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B5141B" w:rsidR="004574CB" w:rsidP="4ED0CC22" w:rsidRDefault="00261EBF" w14:paraId="1E13F98E" w14:textId="03996D7D">
      <w:pPr>
        <w:jc w:val="left"/>
        <w:rPr>
          <w:rFonts w:ascii="Times New Roman" w:hAnsi="Times New Roman" w:eastAsia="Times New Roman" w:cs="Times New Roman"/>
          <w:kern w:val="0"/>
          <w:sz w:val="22"/>
          <w:szCs w:val="22"/>
          <w:lang w:eastAsia="en-GB"/>
        </w:rPr>
      </w:pPr>
      <w:r w:rsidRPr="00B5141B">
        <w:rPr>
          <w:rFonts w:cs="Arial"/>
          <w:noProof/>
          <w:color w:val="2B579A"/>
          <w:sz w:val="28"/>
          <w:szCs w:val="28"/>
          <w:shd w:val="clear" w:color="auto" w:fill="E6E6E6"/>
        </w:rPr>
        <w:drawing>
          <wp:anchor distT="0" distB="0" distL="0" distR="0" simplePos="0" relativeHeight="251659264" behindDoc="0" locked="0" layoutInCell="1" hidden="0" allowOverlap="1" wp14:anchorId="4D738B4F" wp14:editId="257C93FE">
            <wp:simplePos x="0" y="0"/>
            <wp:positionH relativeFrom="column">
              <wp:posOffset>4584700</wp:posOffset>
            </wp:positionH>
            <wp:positionV relativeFrom="paragraph">
              <wp:posOffset>-520700</wp:posOffset>
            </wp:positionV>
            <wp:extent cx="1362456" cy="481302"/>
            <wp:effectExtent l="0" t="0" r="0" b="0"/>
            <wp:wrapNone/>
            <wp:docPr id="1" name="image1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Logo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4813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4ED0CC22" w:rsidR="004574CB">
        <w:rPr>
          <w:rFonts w:ascii="Times New Roman" w:hAnsi="Times New Roman" w:eastAsia="Times New Roman" w:cs="Times New Roman"/>
          <w:kern w:val="0"/>
          <w:sz w:val="22"/>
          <w:szCs w:val="22"/>
          <w:lang w:eastAsia="en-GB"/>
        </w:rPr>
        <w:t xml:space="preserve">Date: </w:t>
      </w:r>
      <w:r w:rsidRPr="4ED0CC22" w:rsidR="0D342F71">
        <w:rPr>
          <w:rFonts w:ascii="Times New Roman" w:hAnsi="Times New Roman" w:eastAsia="Times New Roman" w:cs="Times New Roman"/>
          <w:kern w:val="0"/>
          <w:sz w:val="22"/>
          <w:szCs w:val="22"/>
          <w:lang w:eastAsia="en-GB"/>
        </w:rPr>
        <w:t>1</w:t>
      </w:r>
      <w:r w:rsidRPr="4ED0CC22" w:rsidR="016B9342">
        <w:rPr>
          <w:rFonts w:ascii="Times New Roman" w:hAnsi="Times New Roman" w:eastAsia="Times New Roman" w:cs="Times New Roman"/>
          <w:kern w:val="0"/>
          <w:sz w:val="22"/>
          <w:szCs w:val="22"/>
          <w:lang w:eastAsia="en-GB"/>
        </w:rPr>
        <w:t>7</w:t>
      </w:r>
      <w:r w:rsidRPr="4ED0CC22" w:rsidR="0D342F71">
        <w:rPr>
          <w:rFonts w:ascii="Times New Roman" w:hAnsi="Times New Roman" w:eastAsia="Times New Roman" w:cs="Times New Roman"/>
          <w:kern w:val="0"/>
          <w:sz w:val="22"/>
          <w:szCs w:val="22"/>
          <w:lang w:eastAsia="en-GB"/>
        </w:rPr>
        <w:t>/03/2025</w:t>
      </w:r>
    </w:p>
    <w:p w:rsidRPr="00B5141B" w:rsidR="004C0F46" w:rsidP="4ED0CC22" w:rsidRDefault="004574CB" w14:paraId="0BD77669" w14:textId="2CDDC652">
      <w:pPr>
        <w:spacing w:line="280" w:lineRule="atLeast"/>
        <w:rPr>
          <w:rFonts w:ascii="Times New Roman" w:hAnsi="Times New Roman" w:eastAsia="Times New Roman" w:cs="Times New Roman"/>
          <w:noProof w:val="0"/>
          <w:kern w:val="0"/>
          <w:sz w:val="22"/>
          <w:szCs w:val="22"/>
          <w:lang w:val="en-GB"/>
        </w:rPr>
      </w:pPr>
      <w:bookmarkStart w:name="_Hlk66969769" w:id="0"/>
      <w:r w:rsidRPr="4ED0CC22" w:rsidR="004574CB">
        <w:rPr>
          <w:rFonts w:ascii="Times New Roman" w:hAnsi="Times New Roman" w:eastAsia="Times New Roman" w:cs="Times New Roman"/>
          <w:kern w:val="0"/>
          <w:sz w:val="22"/>
          <w:szCs w:val="22"/>
          <w:lang w:eastAsia="en-US"/>
        </w:rPr>
        <w:t>Ref</w:t>
      </w:r>
      <w:r w:rsidRPr="4ED0CC22" w:rsidR="00E8D711">
        <w:rPr>
          <w:rFonts w:ascii="Times New Roman" w:hAnsi="Times New Roman" w:eastAsia="Times New Roman" w:cs="Times New Roman"/>
          <w:kern w:val="0"/>
          <w:sz w:val="22"/>
          <w:szCs w:val="22"/>
          <w:lang w:eastAsia="en-US"/>
        </w:rPr>
        <w:t>erence</w:t>
      </w:r>
      <w:r w:rsidRPr="4ED0CC22" w:rsidR="004574CB">
        <w:rPr>
          <w:rFonts w:ascii="Times New Roman" w:hAnsi="Times New Roman" w:eastAsia="Times New Roman" w:cs="Times New Roman"/>
          <w:kern w:val="0"/>
          <w:sz w:val="22"/>
          <w:szCs w:val="22"/>
          <w:lang w:eastAsia="en-US"/>
        </w:rPr>
        <w:t xml:space="preserve">: </w:t>
      </w:r>
      <w:r w:rsidRPr="4ED0CC22" w:rsidR="7E3F53B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MC-AG/TN 16 /2025</w:t>
      </w:r>
    </w:p>
    <w:bookmarkEnd w:id="0"/>
    <w:p w:rsidRPr="00621089" w:rsidR="001E5EC5" w:rsidP="4ED0CC22" w:rsidRDefault="00E71F00" w14:paraId="7DE10FCC" w14:textId="6A63767E" w14:noSpellErr="1">
      <w:pPr>
        <w:jc w:val="center"/>
        <w:rPr>
          <w:rFonts w:ascii="Times New Roman" w:hAnsi="Times New Roman" w:eastAsia="Times New Roman" w:cs="Times New Roman"/>
          <w:b w:val="1"/>
          <w:bCs w:val="1"/>
          <w:color w:val="FF0000"/>
          <w:sz w:val="22"/>
          <w:szCs w:val="22"/>
        </w:rPr>
      </w:pPr>
      <w:r w:rsidRPr="4ED0CC22" w:rsidR="00E71F00">
        <w:rPr>
          <w:rFonts w:ascii="Times New Roman" w:hAnsi="Times New Roman" w:eastAsia="Times New Roman" w:cs="Times New Roman"/>
          <w:b w:val="1"/>
          <w:bCs w:val="1"/>
          <w:color w:val="FF0000"/>
          <w:sz w:val="22"/>
          <w:szCs w:val="22"/>
        </w:rPr>
        <w:t>Tender Notice</w:t>
      </w:r>
    </w:p>
    <w:p w:rsidRPr="00B5141B" w:rsidR="00261EBF" w:rsidP="4ED0CC22" w:rsidRDefault="00261EBF" w14:paraId="09D7703C" w14:textId="77777777" w14:noSpellErr="1">
      <w:pPr>
        <w:spacing w:after="0"/>
        <w:rPr>
          <w:rFonts w:ascii="Times New Roman" w:hAnsi="Times New Roman" w:eastAsia="Times New Roman" w:cs="Times New Roman"/>
          <w:kern w:val="0"/>
          <w:sz w:val="22"/>
          <w:szCs w:val="22"/>
          <w:lang w:eastAsia="en-GB"/>
        </w:rPr>
      </w:pPr>
      <w:r w:rsidRPr="4ED0CC22" w:rsidR="00261EBF">
        <w:rPr>
          <w:rFonts w:ascii="Times New Roman" w:hAnsi="Times New Roman" w:eastAsia="Times New Roman" w:cs="Times New Roman"/>
          <w:kern w:val="0"/>
          <w:sz w:val="22"/>
          <w:szCs w:val="22"/>
          <w:lang w:eastAsia="en-GB"/>
        </w:rPr>
        <w:t xml:space="preserve">Mercy Corps is a non-religious, </w:t>
      </w:r>
      <w:r w:rsidRPr="4ED0CC22" w:rsidR="00261EBF">
        <w:rPr>
          <w:rFonts w:ascii="Times New Roman" w:hAnsi="Times New Roman" w:eastAsia="Times New Roman" w:cs="Times New Roman"/>
          <w:kern w:val="0"/>
          <w:sz w:val="22"/>
          <w:szCs w:val="22"/>
          <w:lang w:eastAsia="en-GB"/>
        </w:rPr>
        <w:t>non-profit</w:t>
      </w:r>
      <w:r w:rsidRPr="4ED0CC22" w:rsidR="00261EBF">
        <w:rPr>
          <w:rFonts w:ascii="Times New Roman" w:hAnsi="Times New Roman" w:eastAsia="Times New Roman" w:cs="Times New Roman"/>
          <w:kern w:val="0"/>
          <w:sz w:val="22"/>
          <w:szCs w:val="22"/>
          <w:lang w:eastAsia="en-GB"/>
        </w:rPr>
        <w:t xml:space="preserve"> and non-governmental international humanitarian organization.</w:t>
      </w:r>
    </w:p>
    <w:p w:rsidRPr="00B5141B" w:rsidR="00261EBF" w:rsidP="4ED0CC22" w:rsidRDefault="00261EBF" w14:paraId="28F95A02" w14:textId="77777777" w14:noSpellErr="1">
      <w:pPr>
        <w:spacing w:after="0"/>
        <w:rPr>
          <w:rFonts w:ascii="Times New Roman" w:hAnsi="Times New Roman" w:eastAsia="Times New Roman" w:cs="Times New Roman"/>
          <w:kern w:val="0"/>
          <w:sz w:val="22"/>
          <w:szCs w:val="22"/>
          <w:lang w:eastAsia="en-GB"/>
        </w:rPr>
      </w:pPr>
      <w:r w:rsidRPr="4ED0CC22" w:rsidR="00261EBF">
        <w:rPr>
          <w:rFonts w:ascii="Times New Roman" w:hAnsi="Times New Roman" w:eastAsia="Times New Roman" w:cs="Times New Roman"/>
          <w:kern w:val="0"/>
          <w:sz w:val="22"/>
          <w:szCs w:val="22"/>
          <w:lang w:eastAsia="en-GB"/>
        </w:rPr>
        <w:t xml:space="preserve"> </w:t>
      </w:r>
    </w:p>
    <w:p w:rsidRPr="00B5141B" w:rsidR="00261EBF" w:rsidP="4ED0CC22" w:rsidRDefault="00261EBF" w14:paraId="41649577" w14:textId="0CD6E6C4">
      <w:pPr>
        <w:widowControl w:val="0"/>
        <w:spacing w:before="240" w:after="2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ED0CC22" w:rsidR="00261EBF">
        <w:rPr>
          <w:rFonts w:ascii="Times New Roman" w:hAnsi="Times New Roman" w:eastAsia="Times New Roman" w:cs="Times New Roman"/>
          <w:kern w:val="0"/>
          <w:sz w:val="22"/>
          <w:szCs w:val="22"/>
          <w:lang w:eastAsia="en-GB"/>
        </w:rPr>
        <w:t xml:space="preserve">Mercy Corps is seeking a supplier</w:t>
      </w:r>
      <w:r w:rsidRPr="4ED0CC22" w:rsidR="6D99AC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4C515A"/>
          <w:sz w:val="22"/>
          <w:szCs w:val="22"/>
          <w:lang w:val="en"/>
        </w:rPr>
        <w:t xml:space="preserve"> </w:t>
      </w:r>
      <w:r w:rsidRPr="4ED0CC22" w:rsidR="6D99AC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 xml:space="preserve">to </w:t>
      </w:r>
      <w:r w:rsidRPr="4ED0CC22" w:rsidR="6D99AC0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>Develop the 2025 Global State of the Digital Agriculture Sector Report</w:t>
      </w:r>
      <w:r w:rsidRPr="4ED0CC22" w:rsidR="6D99AC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 xml:space="preserve"> focusing on Africa, Latin America, Asia (with</w:t>
      </w:r>
      <w:r w:rsidRPr="4ED0CC22" w:rsidR="6D99AC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 xml:space="preserve"> a dedicated spotlight on India), and generate a comprehensive </w:t>
      </w:r>
      <w:r w:rsidRPr="4ED0CC22" w:rsidR="6D99AC0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>Influence Agenda</w:t>
      </w:r>
      <w:r w:rsidRPr="4ED0CC22" w:rsidR="6D99AC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 xml:space="preserve"> that:</w:t>
      </w:r>
    </w:p>
    <w:p w:rsidRPr="00B5141B" w:rsidR="00261EBF" w:rsidP="4ED0CC22" w:rsidRDefault="00261EBF" w14:paraId="640B8603" w14:textId="6B4B116E">
      <w:pPr>
        <w:pStyle w:val="ListParagraph"/>
        <w:widowControl w:val="0"/>
        <w:numPr>
          <w:ilvl w:val="0"/>
          <w:numId w:val="11"/>
        </w:numPr>
        <w:shd w:val="clear" w:color="auto" w:fill="FFFFFF" w:themeFill="background1"/>
        <w:spacing w:after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ED0CC22" w:rsidR="6D99AC0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Maps how the agri-food system sector is changing</w:t>
      </w:r>
      <w:r w:rsidRPr="4ED0CC22" w:rsidR="6D99AC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aligns data/intelligence to </w:t>
      </w:r>
      <w:r w:rsidRPr="4ED0CC22" w:rsidR="6D99AC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new trends</w:t>
      </w:r>
      <w:r w:rsidRPr="4ED0CC22" w:rsidR="6D99AC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opportunities.</w:t>
      </w:r>
    </w:p>
    <w:p w:rsidRPr="00B5141B" w:rsidR="00261EBF" w:rsidP="4ED0CC22" w:rsidRDefault="00261EBF" w14:paraId="39873905" w14:textId="1403B423">
      <w:pPr>
        <w:pStyle w:val="ListParagraph"/>
        <w:widowControl w:val="0"/>
        <w:numPr>
          <w:ilvl w:val="0"/>
          <w:numId w:val="11"/>
        </w:numPr>
        <w:shd w:val="clear" w:color="auto" w:fill="FFFFFF" w:themeFill="background1"/>
        <w:spacing w:after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ED0CC22" w:rsidR="6D99AC0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Identifies</w:t>
      </w:r>
      <w:r w:rsidRPr="4ED0CC22" w:rsidR="6D99AC0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engages key stakeholders</w:t>
      </w:r>
      <w:r w:rsidRPr="4ED0CC22" w:rsidR="6D99AC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(traditional donors, nontraditional investors, corporate venture arms, family offices, government bodies, philanthropic funds, etc.) to catalyze funding for </w:t>
      </w:r>
      <w:r w:rsidRPr="4ED0CC22" w:rsidR="6D99AC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AgTech</w:t>
      </w:r>
      <w:r w:rsidRPr="4ED0CC22" w:rsidR="6D99AC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solutions.</w:t>
      </w:r>
    </w:p>
    <w:p w:rsidRPr="00B5141B" w:rsidR="00261EBF" w:rsidP="4ED0CC22" w:rsidRDefault="00261EBF" w14:paraId="3D6B314F" w14:textId="421B779C">
      <w:pPr>
        <w:pStyle w:val="ListParagraph"/>
        <w:widowControl w:val="0"/>
        <w:numPr>
          <w:ilvl w:val="0"/>
          <w:numId w:val="11"/>
        </w:numPr>
        <w:shd w:val="clear" w:color="auto" w:fill="FFFFFF" w:themeFill="background1"/>
        <w:spacing w:after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ED0CC22" w:rsidR="6D99AC0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Examines regional distinctions</w:t>
      </w:r>
      <w:r w:rsidRPr="4ED0CC22" w:rsidR="6D99AC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</w:t>
      </w:r>
      <w:r w:rsidRPr="4ED0CC22" w:rsidR="6D99AC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identifies</w:t>
      </w:r>
      <w:r w:rsidRPr="4ED0CC22" w:rsidR="6D99AC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ED0CC22" w:rsidR="6D99AC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viable</w:t>
      </w:r>
      <w:r w:rsidRPr="4ED0CC22" w:rsidR="6D99AC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business models, value chain applications, and scaling pathways.</w:t>
      </w:r>
    </w:p>
    <w:p w:rsidRPr="00B5141B" w:rsidR="00261EBF" w:rsidP="4ED0CC22" w:rsidRDefault="00261EBF" w14:paraId="00FEB8A6" w14:textId="29B12FEC">
      <w:pPr>
        <w:pStyle w:val="ListParagraph"/>
        <w:numPr>
          <w:ilvl w:val="0"/>
          <w:numId w:val="11"/>
        </w:numPr>
        <w:shd w:val="clear" w:color="auto" w:fill="FFFFFF" w:themeFill="background1"/>
        <w:spacing w:before="180" w:beforeAutospacing="off" w:after="180" w:afterAutospacing="off"/>
        <w:rPr>
          <w:rFonts w:ascii="Times New Roman" w:hAnsi="Times New Roman" w:eastAsia="Times New Roman" w:cs="Times New Roman"/>
          <w:kern w:val="0"/>
          <w:sz w:val="22"/>
          <w:szCs w:val="22"/>
          <w:lang w:eastAsia="en-GB"/>
        </w:rPr>
      </w:pPr>
      <w:r w:rsidRPr="4ED0CC22" w:rsidR="6D99AC0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>Incorporates innovative engagement methods</w:t>
      </w:r>
      <w:r w:rsidRPr="4ED0CC22" w:rsidR="6D99AC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 xml:space="preserve"> (e.g., co-creation sessions, interactive dashboards) and sets up a roadmap for continued knowledge sharing</w:t>
      </w:r>
      <w:r w:rsidRPr="4ED0CC22" w:rsidR="00261EBF">
        <w:rPr>
          <w:rFonts w:ascii="Times New Roman" w:hAnsi="Times New Roman" w:eastAsia="Times New Roman" w:cs="Times New Roman"/>
          <w:kern w:val="0"/>
          <w:sz w:val="22"/>
          <w:szCs w:val="22"/>
          <w:lang w:eastAsia="en-GB"/>
        </w:rPr>
        <w:t xml:space="preserve">. The project is </w:t>
      </w:r>
      <w:r w:rsidRPr="4ED0CC22" w:rsidR="00261EBF">
        <w:rPr>
          <w:rFonts w:ascii="Times New Roman" w:hAnsi="Times New Roman" w:eastAsia="Times New Roman" w:cs="Times New Roman"/>
          <w:kern w:val="0"/>
          <w:sz w:val="22"/>
          <w:szCs w:val="22"/>
          <w:lang w:eastAsia="en-GB"/>
        </w:rPr>
        <w:t xml:space="preserve">located</w:t>
      </w:r>
      <w:r w:rsidRPr="4ED0CC22" w:rsidR="00261EBF">
        <w:rPr>
          <w:rFonts w:ascii="Times New Roman" w:hAnsi="Times New Roman" w:eastAsia="Times New Roman" w:cs="Times New Roman"/>
          <w:kern w:val="0"/>
          <w:sz w:val="22"/>
          <w:szCs w:val="22"/>
          <w:lang w:eastAsia="en-GB"/>
        </w:rPr>
        <w:t xml:space="preserve"> at </w:t>
      </w:r>
      <w:r w:rsidRPr="4ED0CC22" w:rsidR="4503D1B7">
        <w:rPr>
          <w:rFonts w:ascii="Times New Roman" w:hAnsi="Times New Roman" w:eastAsia="Times New Roman" w:cs="Times New Roman"/>
          <w:kern w:val="0"/>
          <w:sz w:val="22"/>
          <w:szCs w:val="22"/>
          <w:lang w:eastAsia="en-GB"/>
        </w:rPr>
        <w:t xml:space="preserve">Nairobi, Kenya</w:t>
      </w:r>
      <w:r w:rsidRPr="4ED0CC22" w:rsidR="00261EBF">
        <w:rPr>
          <w:rFonts w:ascii="Times New Roman" w:hAnsi="Times New Roman" w:eastAsia="Times New Roman" w:cs="Times New Roman"/>
          <w:kern w:val="0"/>
          <w:sz w:val="22"/>
          <w:szCs w:val="22"/>
          <w:lang w:eastAsia="en-GB"/>
        </w:rPr>
        <w:t>.</w:t>
      </w:r>
    </w:p>
    <w:p w:rsidRPr="00B5141B" w:rsidR="00261EBF" w:rsidP="4ED0CC22" w:rsidRDefault="00261EBF" w14:paraId="46FE7B71" w14:textId="77777777" w14:noSpellErr="1">
      <w:pPr>
        <w:spacing w:after="0"/>
        <w:rPr>
          <w:rFonts w:ascii="Times New Roman" w:hAnsi="Times New Roman" w:eastAsia="Times New Roman" w:cs="Times New Roman"/>
          <w:kern w:val="0"/>
          <w:sz w:val="22"/>
          <w:szCs w:val="22"/>
          <w:lang w:eastAsia="en-GB"/>
        </w:rPr>
      </w:pPr>
      <w:r w:rsidRPr="4ED0CC22" w:rsidR="00261EBF">
        <w:rPr>
          <w:rFonts w:ascii="Times New Roman" w:hAnsi="Times New Roman" w:eastAsia="Times New Roman" w:cs="Times New Roman"/>
          <w:kern w:val="0"/>
          <w:sz w:val="22"/>
          <w:szCs w:val="22"/>
          <w:lang w:eastAsia="en-GB"/>
        </w:rPr>
        <w:t xml:space="preserve"> </w:t>
      </w:r>
    </w:p>
    <w:p w:rsidRPr="00B5141B" w:rsidR="00B216A2" w:rsidP="4ED0CC22" w:rsidRDefault="00C27A03" w14:paraId="03CD871C" w14:textId="17675339" w14:noSpellErr="1">
      <w:pPr>
        <w:rPr>
          <w:rFonts w:ascii="Times New Roman" w:hAnsi="Times New Roman" w:eastAsia="Times New Roman" w:cs="Times New Roman"/>
          <w:sz w:val="22"/>
          <w:szCs w:val="22"/>
        </w:rPr>
      </w:pPr>
      <w:r w:rsidRPr="4ED0CC22" w:rsidR="00C27A03">
        <w:rPr>
          <w:rFonts w:ascii="Times New Roman" w:hAnsi="Times New Roman" w:eastAsia="Times New Roman" w:cs="Times New Roman"/>
          <w:sz w:val="22"/>
          <w:szCs w:val="22"/>
        </w:rPr>
        <w:t xml:space="preserve">If you are </w:t>
      </w:r>
      <w:r w:rsidRPr="4ED0CC22" w:rsidR="003F3876">
        <w:rPr>
          <w:rFonts w:ascii="Times New Roman" w:hAnsi="Times New Roman" w:eastAsia="Times New Roman" w:cs="Times New Roman"/>
          <w:sz w:val="22"/>
          <w:szCs w:val="22"/>
        </w:rPr>
        <w:t xml:space="preserve">interested in </w:t>
      </w:r>
      <w:r w:rsidRPr="4ED0CC22" w:rsidR="003F3876">
        <w:rPr>
          <w:rFonts w:ascii="Times New Roman" w:hAnsi="Times New Roman" w:eastAsia="Times New Roman" w:cs="Times New Roman"/>
          <w:sz w:val="22"/>
          <w:szCs w:val="22"/>
        </w:rPr>
        <w:t>submitting</w:t>
      </w:r>
      <w:r w:rsidRPr="4ED0CC22" w:rsidR="003F3876">
        <w:rPr>
          <w:rFonts w:ascii="Times New Roman" w:hAnsi="Times New Roman" w:eastAsia="Times New Roman" w:cs="Times New Roman"/>
          <w:sz w:val="22"/>
          <w:szCs w:val="22"/>
        </w:rPr>
        <w:t xml:space="preserve"> a </w:t>
      </w:r>
      <w:r w:rsidRPr="4ED0CC22" w:rsidR="00B5141B">
        <w:rPr>
          <w:rFonts w:ascii="Times New Roman" w:hAnsi="Times New Roman" w:eastAsia="Times New Roman" w:cs="Times New Roman"/>
          <w:sz w:val="22"/>
          <w:szCs w:val="22"/>
        </w:rPr>
        <w:t>bid</w:t>
      </w:r>
      <w:r w:rsidRPr="4ED0CC22" w:rsidR="003F3876"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 w:rsidRPr="4ED0CC22" w:rsidR="00B216A2">
        <w:rPr>
          <w:rFonts w:ascii="Times New Roman" w:hAnsi="Times New Roman" w:eastAsia="Times New Roman" w:cs="Times New Roman"/>
          <w:sz w:val="22"/>
          <w:szCs w:val="22"/>
        </w:rPr>
        <w:t>you</w:t>
      </w:r>
      <w:r w:rsidRPr="4ED0CC22" w:rsidR="1093BBC7">
        <w:rPr>
          <w:rFonts w:ascii="Times New Roman" w:hAnsi="Times New Roman" w:eastAsia="Times New Roman" w:cs="Times New Roman"/>
          <w:sz w:val="22"/>
          <w:szCs w:val="22"/>
        </w:rPr>
        <w:t xml:space="preserve"> will</w:t>
      </w:r>
      <w:r w:rsidRPr="4ED0CC22" w:rsidR="00B216A2">
        <w:rPr>
          <w:rFonts w:ascii="Times New Roman" w:hAnsi="Times New Roman" w:eastAsia="Times New Roman" w:cs="Times New Roman"/>
          <w:sz w:val="22"/>
          <w:szCs w:val="22"/>
        </w:rPr>
        <w:t xml:space="preserve"> need to complete</w:t>
      </w:r>
      <w:r w:rsidRPr="4ED0CC22" w:rsidR="76D9AD6E">
        <w:rPr>
          <w:rFonts w:ascii="Times New Roman" w:hAnsi="Times New Roman" w:eastAsia="Times New Roman" w:cs="Times New Roman"/>
          <w:sz w:val="22"/>
          <w:szCs w:val="22"/>
        </w:rPr>
        <w:t xml:space="preserve"> an</w:t>
      </w:r>
      <w:r w:rsidRPr="4ED0CC22" w:rsidR="00B216A2">
        <w:rPr>
          <w:rFonts w:ascii="Times New Roman" w:hAnsi="Times New Roman" w:eastAsia="Times New Roman" w:cs="Times New Roman"/>
          <w:sz w:val="22"/>
          <w:szCs w:val="22"/>
        </w:rPr>
        <w:t xml:space="preserve"> Intent to Form and </w:t>
      </w:r>
      <w:r w:rsidRPr="4ED0CC22" w:rsidR="00B216A2">
        <w:rPr>
          <w:rFonts w:ascii="Times New Roman" w:hAnsi="Times New Roman" w:eastAsia="Times New Roman" w:cs="Times New Roman"/>
          <w:sz w:val="22"/>
          <w:szCs w:val="22"/>
        </w:rPr>
        <w:t>submit</w:t>
      </w:r>
      <w:r w:rsidRPr="4ED0CC22" w:rsidR="00B216A2">
        <w:rPr>
          <w:rFonts w:ascii="Times New Roman" w:hAnsi="Times New Roman" w:eastAsia="Times New Roman" w:cs="Times New Roman"/>
          <w:sz w:val="22"/>
          <w:szCs w:val="22"/>
        </w:rPr>
        <w:t xml:space="preserve"> it </w:t>
      </w:r>
      <w:r w:rsidRPr="4ED0CC22" w:rsidR="00B5141B">
        <w:rPr>
          <w:rFonts w:ascii="Times New Roman" w:hAnsi="Times New Roman" w:eastAsia="Times New Roman" w:cs="Times New Roman"/>
          <w:sz w:val="22"/>
          <w:szCs w:val="22"/>
        </w:rPr>
        <w:t xml:space="preserve">according to the </w:t>
      </w:r>
      <w:r w:rsidRPr="4ED0CC22" w:rsidR="00B216A2">
        <w:rPr>
          <w:rFonts w:ascii="Times New Roman" w:hAnsi="Times New Roman" w:eastAsia="Times New Roman" w:cs="Times New Roman"/>
          <w:sz w:val="22"/>
          <w:szCs w:val="22"/>
        </w:rPr>
        <w:t xml:space="preserve">guidelines below. </w:t>
      </w:r>
    </w:p>
    <w:p w:rsidRPr="00B5141B" w:rsidR="00B216A2" w:rsidP="4ED0CC22" w:rsidRDefault="00B216A2" w14:paraId="4D7481A3" w14:textId="497F6EB1">
      <w:pPr>
        <w:pStyle w:val="ListParagraph"/>
        <w:numPr>
          <w:ilvl w:val="0"/>
          <w:numId w:val="9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-GB"/>
        </w:rPr>
      </w:pPr>
      <w:r w:rsidRPr="4ED0CC22" w:rsidR="0E8945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suppliers can download the Intent to Bid Form and the supplier information form on this link  </w:t>
      </w:r>
      <w:hyperlink r:id="R9b911fe4e5a344a4">
        <w:r w:rsidRPr="4ED0CC22" w:rsidR="0E8945B1">
          <w:rPr>
            <w:rStyle w:val="Hyperlink"/>
            <w:rFonts w:ascii="Times New Roman" w:hAnsi="Times New Roman" w:eastAsia="Times New Roman" w:cs="Times New Roman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000FF"/>
            <w:sz w:val="22"/>
            <w:szCs w:val="22"/>
            <w:u w:val="single"/>
            <w:lang w:val="en-GB"/>
          </w:rPr>
          <w:t>www.mercycorpsafa.org</w:t>
        </w:r>
      </w:hyperlink>
      <w:r w:rsidRPr="4ED0CC22" w:rsidR="0E8945B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FF"/>
          <w:sz w:val="22"/>
          <w:szCs w:val="22"/>
          <w:u w:val="single"/>
          <w:lang w:val="en-GB"/>
        </w:rPr>
        <w:t xml:space="preserve">   or</w:t>
      </w:r>
      <w:r w:rsidRPr="4ED0CC22" w:rsidR="0E8945B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4ED0CC22" w:rsidR="0E8945B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r</w:t>
      </w:r>
      <w:r w:rsidRPr="4ED0CC22" w:rsidR="0E8945B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eque</w:t>
      </w:r>
      <w:r w:rsidRPr="4ED0CC22" w:rsidR="0E8945B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st for them   through this email </w:t>
      </w:r>
      <w:r w:rsidRPr="4ED0CC22" w:rsidR="0E8945B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  <w:t>address:</w:t>
      </w:r>
      <w:hyperlink r:id="R7edcf81ed168416f">
        <w:r w:rsidRPr="4ED0CC22" w:rsidR="0E8945B1">
          <w:rPr>
            <w:rStyle w:val="Hyperlink"/>
            <w:rFonts w:ascii="Times New Roman" w:hAnsi="Times New Roman" w:eastAsia="Times New Roman" w:cs="Times New Roman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000FF"/>
            <w:sz w:val="22"/>
            <w:szCs w:val="22"/>
            <w:u w:val="single"/>
            <w:lang w:val="en-GB"/>
          </w:rPr>
          <w:t>agrifinprocurement@mercycorps.org</w:t>
        </w:r>
      </w:hyperlink>
    </w:p>
    <w:p w:rsidRPr="00B5141B" w:rsidR="00B216A2" w:rsidP="4ED0CC22" w:rsidRDefault="00B216A2" w14:paraId="2A36C469" w14:textId="23769EF3">
      <w:pPr>
        <w:pStyle w:val="ListParagraph"/>
        <w:numPr>
          <w:ilvl w:val="0"/>
          <w:numId w:val="9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</w:pPr>
      <w:r w:rsidRPr="4ED0CC22" w:rsidR="0E8945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Intend to Bid Form and Supplier Information Form can be picked up at Mercy Corps </w:t>
      </w:r>
      <w:r w:rsidRPr="4ED0CC22" w:rsidR="0E8945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AgriFin</w:t>
      </w:r>
      <w:r w:rsidRPr="4ED0CC22" w:rsidR="0E8945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office </w:t>
      </w:r>
      <w:r w:rsidRPr="4ED0CC22" w:rsidR="0E8945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located</w:t>
      </w:r>
      <w:r w:rsidRPr="4ED0CC22" w:rsidR="0E8945B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in Nairobi, Kenya along Waiyaki </w:t>
      </w:r>
      <w:r w:rsidRPr="4ED0CC22" w:rsidR="0E8945B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way,  ABC</w:t>
      </w:r>
      <w:r w:rsidRPr="4ED0CC22" w:rsidR="0E8945B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Place, Block A, 3rd Floor.</w:t>
      </w:r>
      <w:r w:rsidRPr="4ED0CC22" w:rsidR="00B216A2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</w:p>
    <w:p w:rsidR="4ED0CC22" w:rsidP="4ED0CC22" w:rsidRDefault="4ED0CC22" w14:paraId="442AA09D" w14:textId="1AF77B82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720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</w:pPr>
    </w:p>
    <w:p w:rsidR="6B820022" w:rsidP="4ED0CC22" w:rsidRDefault="6B820022" w14:paraId="01941349" w14:textId="703E54D6">
      <w:pPr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-GB"/>
        </w:rPr>
      </w:pPr>
      <w:r w:rsidRPr="33619596" w:rsidR="6B8200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Completed Intent to Bid Forms must be </w:t>
      </w:r>
      <w:r w:rsidRPr="33619596" w:rsidR="6B8200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submitted</w:t>
      </w:r>
      <w:r w:rsidRPr="33619596" w:rsidR="6B8200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to Mercy Corps </w:t>
      </w:r>
      <w:r w:rsidRPr="33619596" w:rsidR="6B8200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Agrifin</w:t>
      </w:r>
      <w:r w:rsidRPr="33619596" w:rsidR="6B8200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by Thursday </w:t>
      </w:r>
      <w:r w:rsidRPr="33619596" w:rsidR="6B820022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March 2</w:t>
      </w:r>
      <w:r w:rsidRPr="33619596" w:rsidR="487BDAF7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4</w:t>
      </w:r>
      <w:r w:rsidRPr="33619596" w:rsidR="6B820022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, </w:t>
      </w:r>
      <w:r w:rsidRPr="33619596" w:rsidR="6B820022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2025</w:t>
      </w:r>
      <w:r w:rsidRPr="33619596" w:rsidR="6B8200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at 5.00P.M EAT in one of the below methods.</w:t>
      </w:r>
      <w:r w:rsidRPr="33619596" w:rsidR="6B820022">
        <w:rPr>
          <w:rFonts w:ascii="Times New Roman" w:hAnsi="Times New Roman" w:eastAsia="Times New Roman" w:cs="Times New Roman"/>
          <w:noProof w:val="0"/>
          <w:sz w:val="22"/>
          <w:szCs w:val="22"/>
          <w:lang w:val="en-GB"/>
        </w:rPr>
        <w:t xml:space="preserve"> </w:t>
      </w:r>
    </w:p>
    <w:p w:rsidRPr="00B5141B" w:rsidR="00B216A2" w:rsidP="4ED0CC22" w:rsidRDefault="00B216A2" w14:paraId="05ADB8E0" w14:textId="07F9B9A5">
      <w:pPr>
        <w:pStyle w:val="ListParagraph"/>
        <w:numPr>
          <w:ilvl w:val="0"/>
          <w:numId w:val="10"/>
        </w:numPr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4ED0CC22" w:rsidR="00B216A2">
        <w:rPr>
          <w:rFonts w:ascii="Times New Roman" w:hAnsi="Times New Roman" w:eastAsia="Times New Roman" w:cs="Times New Roman"/>
          <w:sz w:val="22"/>
          <w:szCs w:val="22"/>
        </w:rPr>
        <w:t>Email completed Intent to Bid Form to</w:t>
      </w:r>
      <w:r w:rsidRPr="4ED0CC22" w:rsidR="35D237E0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4ED0CC22" w:rsidR="00B216A2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hyperlink r:id="R9ef824355925479a">
        <w:r w:rsidRPr="4ED0CC22" w:rsidR="066D441B">
          <w:rPr>
            <w:rStyle w:val="Hyperlink"/>
            <w:rFonts w:ascii="Times New Roman" w:hAnsi="Times New Roman" w:eastAsia="Times New Roman" w:cs="Times New Roman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agrifinprocurement@mercycorps.org</w:t>
        </w:r>
      </w:hyperlink>
      <w:r w:rsidRPr="4ED0CC22" w:rsidR="066D441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FF"/>
          <w:sz w:val="22"/>
          <w:szCs w:val="22"/>
          <w:u w:val="single"/>
          <w:lang w:val="en-GB"/>
        </w:rPr>
        <w:t xml:space="preserve"> </w:t>
      </w:r>
      <w:r w:rsidRPr="4ED0CC22" w:rsidR="00261EBF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ED0CC22" w:rsidR="00B216A2">
        <w:rPr>
          <w:rFonts w:ascii="Times New Roman" w:hAnsi="Times New Roman" w:eastAsia="Times New Roman" w:cs="Times New Roman"/>
          <w:sz w:val="22"/>
          <w:szCs w:val="22"/>
          <w:lang w:val="en-US"/>
        </w:rPr>
        <w:t>with the Tender Reference number in the email subject line</w:t>
      </w:r>
      <w:r w:rsidRPr="4ED0CC22" w:rsidR="4F15C302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</w:t>
      </w:r>
      <w:r w:rsidRPr="4ED0CC22" w:rsidR="4F15C30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MC-AG/TN 16 /2025.</w:t>
      </w:r>
      <w:r w:rsidRPr="4ED0CC22" w:rsidR="00B216A2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</w:t>
      </w:r>
    </w:p>
    <w:p w:rsidR="4ED0CC22" w:rsidP="4ED0CC22" w:rsidRDefault="4ED0CC22" w14:paraId="6800FF3D" w14:textId="1A678C2A">
      <w:pPr>
        <w:pStyle w:val="ListParagraph"/>
        <w:ind w:left="720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Pr="00B5141B" w:rsidR="00B216A2" w:rsidP="4ED0CC22" w:rsidRDefault="00B5141B" w14:paraId="2FDCC531" w14:textId="026B81EF">
      <w:pPr>
        <w:pStyle w:val="ListParagraph"/>
        <w:numPr>
          <w:ilvl w:val="0"/>
          <w:numId w:val="10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-GB"/>
        </w:rPr>
      </w:pPr>
      <w:r w:rsidRPr="4ED0CC22" w:rsidR="1B0168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Return the completed Intent to Bid Form and Supplier Information Form in person and put it in the Tender Box placed at the Mercy Corps </w:t>
      </w:r>
      <w:r w:rsidRPr="4ED0CC22" w:rsidR="1B0168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AgriFin</w:t>
      </w:r>
      <w:r w:rsidRPr="4ED0CC22" w:rsidR="1B0168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4ED0CC22" w:rsidR="1B01682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office at ABC Place, Waiyaki Way, Block A, 3rd Floor at the reception area</w:t>
      </w:r>
      <w:r w:rsidRPr="4ED0CC22" w:rsidR="1B0168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The Tender Reference number </w:t>
      </w:r>
      <w:r w:rsidRPr="4ED0CC22" w:rsidR="1B01682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MC-AG/TN 16 /202</w:t>
      </w:r>
      <w:r w:rsidRPr="4ED0CC22" w:rsidR="6C53BE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5</w:t>
      </w:r>
      <w:r w:rsidRPr="4ED0CC22" w:rsidR="1B01682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4ED0CC22" w:rsidR="1B0168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should be written on the envelope.  </w:t>
      </w:r>
    </w:p>
    <w:p w:rsidRPr="00B5141B" w:rsidR="00B5141B" w:rsidP="4ED0CC22" w:rsidRDefault="4C5AE90A" w14:paraId="7ACE9735" w14:textId="33C814AF">
      <w:pPr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4ED0CC22" w:rsidR="4C5AE90A">
        <w:rPr>
          <w:rFonts w:ascii="Times New Roman" w:hAnsi="Times New Roman" w:eastAsia="Times New Roman" w:cs="Times New Roman"/>
          <w:sz w:val="22"/>
          <w:szCs w:val="22"/>
        </w:rPr>
        <w:t>A</w:t>
      </w:r>
      <w:r w:rsidRPr="4ED0CC22" w:rsidR="00B5141B">
        <w:rPr>
          <w:rFonts w:ascii="Times New Roman" w:hAnsi="Times New Roman" w:eastAsia="Times New Roman" w:cs="Times New Roman"/>
          <w:sz w:val="22"/>
          <w:szCs w:val="22"/>
        </w:rPr>
        <w:t xml:space="preserve">fter </w:t>
      </w:r>
      <w:r w:rsidRPr="4ED0CC22" w:rsidR="2D625D5A">
        <w:rPr>
          <w:rFonts w:ascii="Times New Roman" w:hAnsi="Times New Roman" w:eastAsia="Times New Roman" w:cs="Times New Roman"/>
          <w:sz w:val="22"/>
          <w:szCs w:val="22"/>
        </w:rPr>
        <w:t xml:space="preserve">the </w:t>
      </w:r>
      <w:r w:rsidRPr="4ED0CC22" w:rsidR="00B5141B">
        <w:rPr>
          <w:rFonts w:ascii="Times New Roman" w:hAnsi="Times New Roman" w:eastAsia="Times New Roman" w:cs="Times New Roman"/>
          <w:sz w:val="22"/>
          <w:szCs w:val="22"/>
        </w:rPr>
        <w:t xml:space="preserve">closing date of </w:t>
      </w:r>
      <w:r w:rsidRPr="4ED0CC22" w:rsidR="2D0350EA">
        <w:rPr>
          <w:rFonts w:ascii="Times New Roman" w:hAnsi="Times New Roman" w:eastAsia="Times New Roman" w:cs="Times New Roman"/>
          <w:sz w:val="22"/>
          <w:szCs w:val="22"/>
        </w:rPr>
        <w:t xml:space="preserve">this </w:t>
      </w:r>
      <w:r w:rsidRPr="4ED0CC22" w:rsidR="5A58E567">
        <w:rPr>
          <w:rFonts w:ascii="Times New Roman" w:hAnsi="Times New Roman" w:eastAsia="Times New Roman" w:cs="Times New Roman"/>
          <w:sz w:val="22"/>
          <w:szCs w:val="22"/>
        </w:rPr>
        <w:t xml:space="preserve">Tender Notice, </w:t>
      </w:r>
      <w:r w:rsidRPr="4ED0CC22" w:rsidR="032A5D54">
        <w:rPr>
          <w:rFonts w:ascii="Times New Roman" w:hAnsi="Times New Roman" w:eastAsia="Times New Roman" w:cs="Times New Roman"/>
          <w:sz w:val="22"/>
          <w:szCs w:val="22"/>
        </w:rPr>
        <w:t xml:space="preserve">the </w:t>
      </w:r>
      <w:r w:rsidRPr="4ED0CC22" w:rsidR="032A5D54">
        <w:rPr>
          <w:rFonts w:ascii="Times New Roman" w:hAnsi="Times New Roman" w:eastAsia="Times New Roman" w:cs="Times New Roman"/>
          <w:sz w:val="22"/>
          <w:szCs w:val="22"/>
        </w:rPr>
        <w:t>R</w:t>
      </w:r>
      <w:r w:rsidRPr="4ED0CC22" w:rsidR="3DE78BDF">
        <w:rPr>
          <w:rFonts w:ascii="Times New Roman" w:hAnsi="Times New Roman" w:eastAsia="Times New Roman" w:cs="Times New Roman"/>
          <w:sz w:val="22"/>
          <w:szCs w:val="22"/>
        </w:rPr>
        <w:t>equest for Proposal</w:t>
      </w:r>
      <w:r w:rsidRPr="4ED0CC22" w:rsidR="3DE78BDF">
        <w:rPr>
          <w:rFonts w:ascii="Times New Roman" w:hAnsi="Times New Roman" w:eastAsia="Times New Roman" w:cs="Times New Roman"/>
          <w:sz w:val="22"/>
          <w:szCs w:val="22"/>
        </w:rPr>
        <w:t xml:space="preserve"> will be sent to the suppliers who </w:t>
      </w:r>
      <w:r w:rsidRPr="4ED0CC22" w:rsidR="3DE78BDF">
        <w:rPr>
          <w:rFonts w:ascii="Times New Roman" w:hAnsi="Times New Roman" w:eastAsia="Times New Roman" w:cs="Times New Roman"/>
          <w:sz w:val="22"/>
          <w:szCs w:val="22"/>
        </w:rPr>
        <w:t>submitted</w:t>
      </w:r>
      <w:r w:rsidRPr="4ED0CC22" w:rsidR="3DE78BDF">
        <w:rPr>
          <w:rFonts w:ascii="Times New Roman" w:hAnsi="Times New Roman" w:eastAsia="Times New Roman" w:cs="Times New Roman"/>
          <w:sz w:val="22"/>
          <w:szCs w:val="22"/>
        </w:rPr>
        <w:t xml:space="preserve"> Intent to Bid Forms</w:t>
      </w:r>
      <w:r w:rsidRPr="4ED0CC22" w:rsidR="1F6460FD">
        <w:rPr>
          <w:rFonts w:ascii="Times New Roman" w:hAnsi="Times New Roman" w:eastAsia="Times New Roman" w:cs="Times New Roman"/>
          <w:sz w:val="22"/>
          <w:szCs w:val="22"/>
        </w:rPr>
        <w:t xml:space="preserve">. The </w:t>
      </w:r>
      <w:r w:rsidRPr="4ED0CC22" w:rsidR="1F6460FD">
        <w:rPr>
          <w:rFonts w:ascii="Times New Roman" w:hAnsi="Times New Roman" w:eastAsia="Times New Roman" w:cs="Times New Roman"/>
          <w:sz w:val="22"/>
          <w:szCs w:val="22"/>
        </w:rPr>
        <w:t>Request for Proposal</w:t>
      </w:r>
      <w:r w:rsidRPr="4ED0CC22" w:rsidR="1F6460FD">
        <w:rPr>
          <w:rFonts w:ascii="Times New Roman" w:hAnsi="Times New Roman" w:eastAsia="Times New Roman" w:cs="Times New Roman"/>
          <w:sz w:val="22"/>
          <w:szCs w:val="22"/>
        </w:rPr>
        <w:t xml:space="preserve"> will be sent</w:t>
      </w:r>
      <w:r w:rsidRPr="4ED0CC22" w:rsidR="3DE78BDF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4ED0CC22" w:rsidR="5A58E567">
        <w:rPr>
          <w:rFonts w:ascii="Times New Roman" w:hAnsi="Times New Roman" w:eastAsia="Times New Roman" w:cs="Times New Roman"/>
          <w:sz w:val="22"/>
          <w:szCs w:val="22"/>
        </w:rPr>
        <w:t>acc</w:t>
      </w:r>
      <w:r w:rsidRPr="4ED0CC22" w:rsidR="00B5141B">
        <w:rPr>
          <w:rFonts w:ascii="Times New Roman" w:hAnsi="Times New Roman" w:eastAsia="Times New Roman" w:cs="Times New Roman"/>
          <w:sz w:val="22"/>
          <w:szCs w:val="22"/>
        </w:rPr>
        <w:t>ording to the preference you have mentioned in the Intent to Bid Form</w:t>
      </w:r>
      <w:r w:rsidRPr="4ED0CC22" w:rsidR="00211B7A">
        <w:rPr>
          <w:rFonts w:ascii="Times New Roman" w:hAnsi="Times New Roman" w:eastAsia="Times New Roman" w:cs="Times New Roman"/>
          <w:sz w:val="22"/>
          <w:szCs w:val="22"/>
        </w:rPr>
        <w:t>.</w:t>
      </w:r>
    </w:p>
    <w:p w:rsidRPr="00B5141B" w:rsidR="00B5141B" w:rsidP="4ED0CC22" w:rsidRDefault="00B5141B" w14:paraId="25FEEF65" w14:textId="77777777" w14:noSpellErr="1">
      <w:pPr>
        <w:rPr>
          <w:rFonts w:ascii="Times New Roman" w:hAnsi="Times New Roman" w:eastAsia="Times New Roman" w:cs="Times New Roman"/>
          <w:sz w:val="22"/>
          <w:szCs w:val="22"/>
        </w:rPr>
      </w:pPr>
    </w:p>
    <w:sectPr w:rsidRPr="00B5141B" w:rsidR="00B5141B" w:rsidSect="005318D3">
      <w:footerReference w:type="default" r:id="rId12"/>
      <w:pgSz w:w="11906" w:h="16838" w:orient="portrait"/>
      <w:pgMar w:top="1440" w:right="1800" w:bottom="1440" w:left="1800" w:header="708" w:footer="70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  <w:headerReference w:type="default" r:id="R869ba902d386422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78E8" w:rsidRDefault="00AB78E8" w14:paraId="6446340A" w14:textId="77777777">
      <w:r>
        <w:separator/>
      </w:r>
    </w:p>
  </w:endnote>
  <w:endnote w:type="continuationSeparator" w:id="0">
    <w:p w:rsidR="00AB78E8" w:rsidRDefault="00AB78E8" w14:paraId="70A8A79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2D5C" w:rsidP="4ED0CC22" w:rsidRDefault="00FB674A" w14:paraId="77095F5C" w14:textId="61CB2EC5">
    <w:pPr>
      <w:pStyle w:val="Footer"/>
      <w:jc w:val="center"/>
      <w:rPr>
        <w:highlight w:val="yellow"/>
      </w:rPr>
    </w:pPr>
    <w:r w:rsidR="4ED0CC22">
      <w:rPr/>
      <w:t xml:space="preserve">Tender Notice </w:t>
    </w:r>
    <w:r w:rsidR="4ED0CC22">
      <w:rPr/>
      <w:t xml:space="preserve">– </w:t>
    </w:r>
    <w:r w:rsidR="4ED0CC22">
      <w:rPr/>
      <w:t>KENYA – MERCY CORPS AGRIFIN OFFICE</w:t>
    </w:r>
  </w:p>
  <w:p w:rsidRPr="00345419" w:rsidR="00597EFF" w:rsidP="00597EFF" w:rsidRDefault="00597EFF" w14:paraId="61CB3FFC" w14:textId="4F5B87B1">
    <w:pPr>
      <w:pStyle w:val="Footer"/>
      <w:jc w:val="left"/>
    </w:pPr>
    <w:r>
      <w:t>Version 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78E8" w:rsidRDefault="00AB78E8" w14:paraId="408FC781" w14:textId="77777777">
      <w:r>
        <w:separator/>
      </w:r>
    </w:p>
  </w:footnote>
  <w:footnote w:type="continuationSeparator" w:id="0">
    <w:p w:rsidR="00AB78E8" w:rsidRDefault="00AB78E8" w14:paraId="0DCDF0CE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4ED0CC22" w:rsidTr="4ED0CC22" w14:paraId="0E2D3A60">
      <w:trPr>
        <w:trHeight w:val="300"/>
      </w:trPr>
      <w:tc>
        <w:tcPr>
          <w:tcW w:w="2765" w:type="dxa"/>
          <w:tcMar/>
        </w:tcPr>
        <w:p w:rsidR="4ED0CC22" w:rsidP="4ED0CC22" w:rsidRDefault="4ED0CC22" w14:paraId="55FD113B" w14:textId="6D52006D">
          <w:pPr>
            <w:pStyle w:val="Header"/>
            <w:bidi w:val="0"/>
            <w:ind w:left="-115"/>
            <w:jc w:val="left"/>
          </w:pPr>
        </w:p>
      </w:tc>
      <w:tc>
        <w:tcPr>
          <w:tcW w:w="2765" w:type="dxa"/>
          <w:tcMar/>
        </w:tcPr>
        <w:p w:rsidR="4ED0CC22" w:rsidP="4ED0CC22" w:rsidRDefault="4ED0CC22" w14:paraId="2B2510FB" w14:textId="07FCA430">
          <w:pPr>
            <w:pStyle w:val="Header"/>
            <w:bidi w:val="0"/>
            <w:jc w:val="center"/>
          </w:pPr>
        </w:p>
      </w:tc>
      <w:tc>
        <w:tcPr>
          <w:tcW w:w="2765" w:type="dxa"/>
          <w:tcMar/>
        </w:tcPr>
        <w:p w:rsidR="4ED0CC22" w:rsidP="4ED0CC22" w:rsidRDefault="4ED0CC22" w14:paraId="47874185" w14:textId="37D48EE6">
          <w:pPr>
            <w:pStyle w:val="Header"/>
            <w:bidi w:val="0"/>
            <w:ind w:right="-115"/>
            <w:jc w:val="right"/>
          </w:pPr>
        </w:p>
      </w:tc>
    </w:tr>
  </w:tbl>
  <w:p w:rsidR="4ED0CC22" w:rsidP="4ED0CC22" w:rsidRDefault="4ED0CC22" w14:paraId="117871C5" w14:textId="3E11C5D7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0">
    <w:nsid w:val="405304a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●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FFFFFF88"/>
    <w:multiLevelType w:val="singleLevel"/>
    <w:tmpl w:val="4394D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E25548D"/>
    <w:multiLevelType w:val="hybridMultilevel"/>
    <w:tmpl w:val="E83E4E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5972DA"/>
    <w:multiLevelType w:val="hybridMultilevel"/>
    <w:tmpl w:val="AF8C23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0BD11C9"/>
    <w:multiLevelType w:val="hybridMultilevel"/>
    <w:tmpl w:val="9918A94A"/>
    <w:lvl w:ilvl="0" w:tplc="0809000F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1" w:hanging="360"/>
      </w:pPr>
    </w:lvl>
    <w:lvl w:ilvl="2" w:tplc="0809001B" w:tentative="1">
      <w:start w:val="1"/>
      <w:numFmt w:val="lowerRoman"/>
      <w:lvlText w:val="%3."/>
      <w:lvlJc w:val="right"/>
      <w:pPr>
        <w:ind w:left="1801" w:hanging="180"/>
      </w:pPr>
    </w:lvl>
    <w:lvl w:ilvl="3" w:tplc="0809000F" w:tentative="1">
      <w:start w:val="1"/>
      <w:numFmt w:val="decimal"/>
      <w:lvlText w:val="%4."/>
      <w:lvlJc w:val="left"/>
      <w:pPr>
        <w:ind w:left="2521" w:hanging="360"/>
      </w:pPr>
    </w:lvl>
    <w:lvl w:ilvl="4" w:tplc="08090019" w:tentative="1">
      <w:start w:val="1"/>
      <w:numFmt w:val="lowerLetter"/>
      <w:lvlText w:val="%5."/>
      <w:lvlJc w:val="left"/>
      <w:pPr>
        <w:ind w:left="3241" w:hanging="360"/>
      </w:pPr>
    </w:lvl>
    <w:lvl w:ilvl="5" w:tplc="0809001B" w:tentative="1">
      <w:start w:val="1"/>
      <w:numFmt w:val="lowerRoman"/>
      <w:lvlText w:val="%6."/>
      <w:lvlJc w:val="right"/>
      <w:pPr>
        <w:ind w:left="3961" w:hanging="180"/>
      </w:pPr>
    </w:lvl>
    <w:lvl w:ilvl="6" w:tplc="0809000F" w:tentative="1">
      <w:start w:val="1"/>
      <w:numFmt w:val="decimal"/>
      <w:lvlText w:val="%7."/>
      <w:lvlJc w:val="left"/>
      <w:pPr>
        <w:ind w:left="4681" w:hanging="360"/>
      </w:pPr>
    </w:lvl>
    <w:lvl w:ilvl="7" w:tplc="08090019" w:tentative="1">
      <w:start w:val="1"/>
      <w:numFmt w:val="lowerLetter"/>
      <w:lvlText w:val="%8."/>
      <w:lvlJc w:val="left"/>
      <w:pPr>
        <w:ind w:left="5401" w:hanging="360"/>
      </w:pPr>
    </w:lvl>
    <w:lvl w:ilvl="8" w:tplc="08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35C16C2F"/>
    <w:multiLevelType w:val="hybridMultilevel"/>
    <w:tmpl w:val="17EAEB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  <w:sz w:val="20"/>
        <w:szCs w:val="2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E74A6D"/>
    <w:multiLevelType w:val="hybridMultilevel"/>
    <w:tmpl w:val="F814A5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169DB"/>
    <w:multiLevelType w:val="hybridMultilevel"/>
    <w:tmpl w:val="883A7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377CA"/>
    <w:multiLevelType w:val="hybridMultilevel"/>
    <w:tmpl w:val="C17ADB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F06F72"/>
    <w:multiLevelType w:val="hybridMultilevel"/>
    <w:tmpl w:val="F754E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B6DB2"/>
    <w:multiLevelType w:val="hybridMultilevel"/>
    <w:tmpl w:val="3B30FD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1">
    <w:abstractNumId w:val="10"/>
  </w:num>
  <w:num w:numId="1" w16cid:durableId="1511989458">
    <w:abstractNumId w:val="1"/>
  </w:num>
  <w:num w:numId="2" w16cid:durableId="46996993">
    <w:abstractNumId w:val="9"/>
  </w:num>
  <w:num w:numId="3" w16cid:durableId="27149979">
    <w:abstractNumId w:val="4"/>
  </w:num>
  <w:num w:numId="4" w16cid:durableId="1264728634">
    <w:abstractNumId w:val="2"/>
  </w:num>
  <w:num w:numId="5" w16cid:durableId="949893349">
    <w:abstractNumId w:val="7"/>
  </w:num>
  <w:num w:numId="6" w16cid:durableId="304556034">
    <w:abstractNumId w:val="0"/>
  </w:num>
  <w:num w:numId="7" w16cid:durableId="1370376611">
    <w:abstractNumId w:val="6"/>
  </w:num>
  <w:num w:numId="8" w16cid:durableId="1740134757">
    <w:abstractNumId w:val="3"/>
  </w:num>
  <w:num w:numId="9" w16cid:durableId="408968664">
    <w:abstractNumId w:val="8"/>
  </w:num>
  <w:num w:numId="10" w16cid:durableId="1674263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2NzEwMbcwMDQyNTVR0lEKTi0uzszPAykwrwUAoZA/bywAAAA="/>
  </w:docVars>
  <w:rsids>
    <w:rsidRoot w:val="001D7708"/>
    <w:rsid w:val="00016502"/>
    <w:rsid w:val="00016C0B"/>
    <w:rsid w:val="00021F22"/>
    <w:rsid w:val="000250BD"/>
    <w:rsid w:val="00053DA5"/>
    <w:rsid w:val="000631BB"/>
    <w:rsid w:val="00064B20"/>
    <w:rsid w:val="000B1763"/>
    <w:rsid w:val="000B6984"/>
    <w:rsid w:val="000F6883"/>
    <w:rsid w:val="00135B6F"/>
    <w:rsid w:val="00163712"/>
    <w:rsid w:val="001A3BF1"/>
    <w:rsid w:val="001B2FAE"/>
    <w:rsid w:val="001C19B9"/>
    <w:rsid w:val="001C5467"/>
    <w:rsid w:val="001D7708"/>
    <w:rsid w:val="001E4841"/>
    <w:rsid w:val="001E5EC5"/>
    <w:rsid w:val="00211B7A"/>
    <w:rsid w:val="002133CE"/>
    <w:rsid w:val="00241EC5"/>
    <w:rsid w:val="00261EBF"/>
    <w:rsid w:val="00292CEE"/>
    <w:rsid w:val="002D397E"/>
    <w:rsid w:val="002E46F1"/>
    <w:rsid w:val="00345419"/>
    <w:rsid w:val="00353235"/>
    <w:rsid w:val="003616F9"/>
    <w:rsid w:val="00361934"/>
    <w:rsid w:val="00374C81"/>
    <w:rsid w:val="003C258D"/>
    <w:rsid w:val="003D5D59"/>
    <w:rsid w:val="003E69AA"/>
    <w:rsid w:val="003F3876"/>
    <w:rsid w:val="00410132"/>
    <w:rsid w:val="004574CB"/>
    <w:rsid w:val="0049200C"/>
    <w:rsid w:val="00495DC8"/>
    <w:rsid w:val="004C0F46"/>
    <w:rsid w:val="004C781F"/>
    <w:rsid w:val="00505F46"/>
    <w:rsid w:val="00515D4A"/>
    <w:rsid w:val="005318D3"/>
    <w:rsid w:val="0054717C"/>
    <w:rsid w:val="00570138"/>
    <w:rsid w:val="0058557F"/>
    <w:rsid w:val="005948A5"/>
    <w:rsid w:val="005970C8"/>
    <w:rsid w:val="00597EFF"/>
    <w:rsid w:val="005B4580"/>
    <w:rsid w:val="005C37B7"/>
    <w:rsid w:val="005C4092"/>
    <w:rsid w:val="005E4E5F"/>
    <w:rsid w:val="00621089"/>
    <w:rsid w:val="0062154F"/>
    <w:rsid w:val="00626F67"/>
    <w:rsid w:val="00652306"/>
    <w:rsid w:val="00700CC1"/>
    <w:rsid w:val="00720623"/>
    <w:rsid w:val="00743EB7"/>
    <w:rsid w:val="00761119"/>
    <w:rsid w:val="007821C5"/>
    <w:rsid w:val="007C0CD6"/>
    <w:rsid w:val="007E52B6"/>
    <w:rsid w:val="007E57F1"/>
    <w:rsid w:val="00803B71"/>
    <w:rsid w:val="00805D3E"/>
    <w:rsid w:val="00807025"/>
    <w:rsid w:val="00812721"/>
    <w:rsid w:val="00826072"/>
    <w:rsid w:val="00830174"/>
    <w:rsid w:val="008608DD"/>
    <w:rsid w:val="00863326"/>
    <w:rsid w:val="0087090E"/>
    <w:rsid w:val="008770F4"/>
    <w:rsid w:val="00886482"/>
    <w:rsid w:val="009E65E0"/>
    <w:rsid w:val="009F62F1"/>
    <w:rsid w:val="00A263DD"/>
    <w:rsid w:val="00A75C4A"/>
    <w:rsid w:val="00AB78E8"/>
    <w:rsid w:val="00AD4912"/>
    <w:rsid w:val="00B04E80"/>
    <w:rsid w:val="00B216A2"/>
    <w:rsid w:val="00B238F7"/>
    <w:rsid w:val="00B409AC"/>
    <w:rsid w:val="00B421EE"/>
    <w:rsid w:val="00B5141B"/>
    <w:rsid w:val="00B5506F"/>
    <w:rsid w:val="00B80E52"/>
    <w:rsid w:val="00B87896"/>
    <w:rsid w:val="00BC0906"/>
    <w:rsid w:val="00BD0EEC"/>
    <w:rsid w:val="00BD5BD6"/>
    <w:rsid w:val="00BF41A6"/>
    <w:rsid w:val="00C110DE"/>
    <w:rsid w:val="00C16415"/>
    <w:rsid w:val="00C27A03"/>
    <w:rsid w:val="00C3416E"/>
    <w:rsid w:val="00C4740E"/>
    <w:rsid w:val="00C50F06"/>
    <w:rsid w:val="00CC5367"/>
    <w:rsid w:val="00CD3F96"/>
    <w:rsid w:val="00CF244B"/>
    <w:rsid w:val="00CF55FC"/>
    <w:rsid w:val="00D03381"/>
    <w:rsid w:val="00D11213"/>
    <w:rsid w:val="00D27A0A"/>
    <w:rsid w:val="00D3461F"/>
    <w:rsid w:val="00D3629D"/>
    <w:rsid w:val="00D62AFB"/>
    <w:rsid w:val="00D721BE"/>
    <w:rsid w:val="00D726E4"/>
    <w:rsid w:val="00D85869"/>
    <w:rsid w:val="00DD56C1"/>
    <w:rsid w:val="00DE4262"/>
    <w:rsid w:val="00DF4655"/>
    <w:rsid w:val="00E004C7"/>
    <w:rsid w:val="00E15EFE"/>
    <w:rsid w:val="00E179E3"/>
    <w:rsid w:val="00E5766C"/>
    <w:rsid w:val="00E71F00"/>
    <w:rsid w:val="00E8272D"/>
    <w:rsid w:val="00E8D711"/>
    <w:rsid w:val="00EA2D8D"/>
    <w:rsid w:val="00ED4D58"/>
    <w:rsid w:val="00EF341E"/>
    <w:rsid w:val="00F17389"/>
    <w:rsid w:val="00F270EC"/>
    <w:rsid w:val="00F32D5C"/>
    <w:rsid w:val="00F51054"/>
    <w:rsid w:val="00F512AB"/>
    <w:rsid w:val="00F95259"/>
    <w:rsid w:val="00FB506E"/>
    <w:rsid w:val="00FB674A"/>
    <w:rsid w:val="00FF5C2A"/>
    <w:rsid w:val="016B9342"/>
    <w:rsid w:val="02C4C855"/>
    <w:rsid w:val="032A5D54"/>
    <w:rsid w:val="033784EF"/>
    <w:rsid w:val="03665E8D"/>
    <w:rsid w:val="0387EA8F"/>
    <w:rsid w:val="06608E88"/>
    <w:rsid w:val="066D441B"/>
    <w:rsid w:val="0A517545"/>
    <w:rsid w:val="0D342F71"/>
    <w:rsid w:val="0E8945B1"/>
    <w:rsid w:val="101505B0"/>
    <w:rsid w:val="1093BBC7"/>
    <w:rsid w:val="11BB3157"/>
    <w:rsid w:val="15FFBD69"/>
    <w:rsid w:val="190C03B3"/>
    <w:rsid w:val="1B016820"/>
    <w:rsid w:val="1B5004EA"/>
    <w:rsid w:val="1DEC3BB8"/>
    <w:rsid w:val="1EA75B44"/>
    <w:rsid w:val="1F353457"/>
    <w:rsid w:val="1F6460FD"/>
    <w:rsid w:val="2344B1CE"/>
    <w:rsid w:val="24638454"/>
    <w:rsid w:val="2566E1B6"/>
    <w:rsid w:val="291A3497"/>
    <w:rsid w:val="29345998"/>
    <w:rsid w:val="2D0350EA"/>
    <w:rsid w:val="2D625D5A"/>
    <w:rsid w:val="3157C669"/>
    <w:rsid w:val="33619596"/>
    <w:rsid w:val="347B6ED3"/>
    <w:rsid w:val="35D237E0"/>
    <w:rsid w:val="3AEE3B49"/>
    <w:rsid w:val="3DE78BDF"/>
    <w:rsid w:val="3F60F174"/>
    <w:rsid w:val="3F83CC83"/>
    <w:rsid w:val="3FA0CCA8"/>
    <w:rsid w:val="4094597C"/>
    <w:rsid w:val="444054DD"/>
    <w:rsid w:val="4503D1B7"/>
    <w:rsid w:val="484CE4E1"/>
    <w:rsid w:val="487BDAF7"/>
    <w:rsid w:val="4C5AE90A"/>
    <w:rsid w:val="4ED0CC22"/>
    <w:rsid w:val="4F15C302"/>
    <w:rsid w:val="50B26ACC"/>
    <w:rsid w:val="524E3B2D"/>
    <w:rsid w:val="5A2318A6"/>
    <w:rsid w:val="5A58E567"/>
    <w:rsid w:val="5EDFA7EA"/>
    <w:rsid w:val="66A69397"/>
    <w:rsid w:val="68D7761B"/>
    <w:rsid w:val="6B820022"/>
    <w:rsid w:val="6C13DCC5"/>
    <w:rsid w:val="6C53BE14"/>
    <w:rsid w:val="6D1AB770"/>
    <w:rsid w:val="6D8ABD61"/>
    <w:rsid w:val="6D99AC02"/>
    <w:rsid w:val="71AFCF88"/>
    <w:rsid w:val="76D9AD6E"/>
    <w:rsid w:val="7A7215D5"/>
    <w:rsid w:val="7B6DB310"/>
    <w:rsid w:val="7E3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6E9C6"/>
  <w15:docId w15:val="{952BF551-DE1D-4BDD-8CB2-D45B80DF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574CB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  <w:jc w:val="both"/>
    </w:pPr>
    <w:rPr>
      <w:rFonts w:ascii="Arial" w:hAnsi="Arial"/>
      <w:kern w:val="16"/>
      <w:lang w:eastAsia="zh-C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374C8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74C8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ListNumber">
    <w:name w:val="List Number"/>
    <w:basedOn w:val="Normal"/>
    <w:rsid w:val="004C781F"/>
    <w:pPr>
      <w:ind w:left="283" w:hanging="283"/>
    </w:pPr>
  </w:style>
  <w:style w:type="character" w:styleId="Hyperlink">
    <w:name w:val="Hyperlink"/>
    <w:rsid w:val="004C781F"/>
    <w:rPr>
      <w:rFonts w:ascii="Arial" w:hAnsi="Arial"/>
      <w:color w:val="0000FF"/>
      <w:u w:val="single"/>
    </w:rPr>
  </w:style>
  <w:style w:type="character" w:styleId="FooterChar" w:customStyle="1">
    <w:name w:val="Footer Char"/>
    <w:basedOn w:val="DefaultParagraphFont"/>
    <w:link w:val="Footer"/>
    <w:uiPriority w:val="99"/>
    <w:rsid w:val="00F32D5C"/>
    <w:rPr>
      <w:rFonts w:ascii="Arial" w:hAnsi="Arial"/>
      <w:kern w:val="16"/>
      <w:lang w:eastAsia="zh-CN"/>
    </w:rPr>
  </w:style>
  <w:style w:type="paragraph" w:styleId="BalloonText">
    <w:name w:val="Balloon Text"/>
    <w:basedOn w:val="Normal"/>
    <w:link w:val="BalloonTextChar"/>
    <w:rsid w:val="00F32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F32D5C"/>
    <w:rPr>
      <w:rFonts w:ascii="Tahoma" w:hAnsi="Tahoma" w:cs="Tahoma"/>
      <w:kern w:val="16"/>
      <w:sz w:val="16"/>
      <w:szCs w:val="16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BF41A6"/>
    <w:pPr>
      <w:ind w:left="720"/>
      <w:contextualSpacing/>
    </w:pPr>
  </w:style>
  <w:style w:type="character" w:styleId="ListParagraphChar" w:customStyle="1">
    <w:name w:val="List Paragraph Char"/>
    <w:basedOn w:val="DefaultParagraphFont"/>
    <w:link w:val="ListParagraph"/>
    <w:uiPriority w:val="34"/>
    <w:rsid w:val="00E004C7"/>
    <w:rPr>
      <w:rFonts w:ascii="Arial" w:hAnsi="Arial"/>
      <w:kern w:val="16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261EB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F5C2A"/>
    <w:rPr>
      <w:color w:val="666666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yperlink" Target="http://www.mercycorpsafa.org/" TargetMode="External" Id="R9b911fe4e5a344a4" /><Relationship Type="http://schemas.openxmlformats.org/officeDocument/2006/relationships/hyperlink" Target="mailto:agrifinprocurement@mercycorps.org" TargetMode="External" Id="R7edcf81ed168416f" /><Relationship Type="http://schemas.openxmlformats.org/officeDocument/2006/relationships/hyperlink" Target="mailto:agrifinprocurement@mercycorps.org" TargetMode="External" Id="R9ef824355925479a" /><Relationship Type="http://schemas.openxmlformats.org/officeDocument/2006/relationships/header" Target="header.xml" Id="R869ba902d386422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FE35C4A65C0418355F66BAD759B21" ma:contentTypeVersion="8" ma:contentTypeDescription="Create a new document." ma:contentTypeScope="" ma:versionID="2667c485da386048812b985af4c44c91">
  <xsd:schema xmlns:xsd="http://www.w3.org/2001/XMLSchema" xmlns:xs="http://www.w3.org/2001/XMLSchema" xmlns:p="http://schemas.microsoft.com/office/2006/metadata/properties" xmlns:ns2="6be4306c-25ca-47d1-8bdb-d51852a17de1" targetNamespace="http://schemas.microsoft.com/office/2006/metadata/properties" ma:root="true" ma:fieldsID="df89e8a4d157d890e69f35a0dc4866b4" ns2:_="">
    <xsd:import namespace="6be4306c-25ca-47d1-8bdb-d51852a17d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4306c-25ca-47d1-8bdb-d51852a17d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B78E0-2333-4E65-B841-AA626F83C9A4}">
  <ds:schemaRefs>
    <ds:schemaRef ds:uri="http://schemas.microsoft.com/office/2006/metadata/properties"/>
    <ds:schemaRef ds:uri="http://schemas.microsoft.com/office/infopath/2007/PartnerControls"/>
    <ds:schemaRef ds:uri="9a32fb0a-b800-495d-9250-c2fb66604c71"/>
    <ds:schemaRef ds:uri="4c527da3-167d-42c9-85d1-98ae851d0bb8"/>
  </ds:schemaRefs>
</ds:datastoreItem>
</file>

<file path=customXml/itemProps2.xml><?xml version="1.0" encoding="utf-8"?>
<ds:datastoreItem xmlns:ds="http://schemas.openxmlformats.org/officeDocument/2006/customXml" ds:itemID="{0AAA0E07-E8EE-4352-9D3D-6519191F03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FA60FD-85F7-485A-A856-6B15E9B04277}"/>
</file>

<file path=customXml/itemProps4.xml><?xml version="1.0" encoding="utf-8"?>
<ds:datastoreItem xmlns:ds="http://schemas.openxmlformats.org/officeDocument/2006/customXml" ds:itemID="{67471B3B-A9E9-485E-9BF0-B98625B2EE4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Mercy Corps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jseram</dc:creator>
  <lastModifiedBy>Mary Muithya Nzaumi</lastModifiedBy>
  <revision>6</revision>
  <dcterms:created xsi:type="dcterms:W3CDTF">2024-01-05T19:43:00.0000000Z</dcterms:created>
  <dcterms:modified xsi:type="dcterms:W3CDTF">2025-03-17T12:31:16.1366772Z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0x010100F25FE35C4A65C0418355F66BAD759B21</vt:lpwstr>
  </property>
  <property fmtid="{D5CDD505-2E9C-101B-9397-08002B2CF9AE}" pid="3" name="Order">
    <vt:r8>43300</vt:r8>
  </property>
  <property fmtid="{D5CDD505-2E9C-101B-9397-08002B2CF9AE}" pid="4" name="SCITaxSource">
    <vt:lpwstr/>
  </property>
  <property fmtid="{D5CDD505-2E9C-101B-9397-08002B2CF9AE}" pid="5" name="SCITaxAssociatedThemes">
    <vt:lpwstr/>
  </property>
  <property fmtid="{D5CDD505-2E9C-101B-9397-08002B2CF9AE}" pid="6" name="SCITaxDocumentCategory">
    <vt:lpwstr/>
  </property>
  <property fmtid="{D5CDD505-2E9C-101B-9397-08002B2CF9AE}" pid="7" name="SCITaxLanguage">
    <vt:lpwstr/>
  </property>
  <property fmtid="{D5CDD505-2E9C-101B-9397-08002B2CF9AE}" pid="8" name="SCITaxPrimaryTheme">
    <vt:lpwstr/>
  </property>
  <property fmtid="{D5CDD505-2E9C-101B-9397-08002B2CF9AE}" pid="9" name="SCITaxPrimaryDepartment">
    <vt:lpwstr/>
  </property>
  <property fmtid="{D5CDD505-2E9C-101B-9397-08002B2CF9AE}" pid="10" name="SCITaxPartners">
    <vt:lpwstr/>
  </property>
  <property fmtid="{D5CDD505-2E9C-101B-9397-08002B2CF9AE}" pid="11" name="SCITaxAssociatedDepartments">
    <vt:lpwstr/>
  </property>
  <property fmtid="{D5CDD505-2E9C-101B-9397-08002B2CF9AE}" pid="12" name="SCITaxKeywords">
    <vt:lpwstr/>
  </property>
  <property fmtid="{D5CDD505-2E9C-101B-9397-08002B2CF9AE}" pid="13" name="SCITaxPrimaryLocation">
    <vt:lpwstr/>
  </property>
  <property fmtid="{D5CDD505-2E9C-101B-9397-08002B2CF9AE}" pid="14" name="SCITaxAssociatedLocations">
    <vt:lpwstr/>
  </property>
  <property fmtid="{D5CDD505-2E9C-101B-9397-08002B2CF9AE}" pid="15" name="MediaServiceImageTags">
    <vt:lpwstr/>
  </property>
</Properties>
</file>