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233BB" w14:textId="5F68029E" w:rsidR="00120102" w:rsidRDefault="00000000">
      <w:pPr>
        <w:jc w:val="left"/>
        <w:rPr>
          <w:rFonts w:ascii="Times New Roman" w:hAnsi="Times New Roman" w:cs="Times New Roman"/>
          <w:sz w:val="24"/>
          <w:szCs w:val="24"/>
        </w:rPr>
      </w:pPr>
      <w:r>
        <w:rPr>
          <w:rFonts w:ascii="Times New Roman" w:hAnsi="Times New Roman" w:cs="Times New Roman"/>
          <w:sz w:val="24"/>
          <w:szCs w:val="24"/>
        </w:rPr>
        <w:t xml:space="preserve">Date: </w:t>
      </w:r>
      <w:r w:rsidR="003F5148">
        <w:rPr>
          <w:rFonts w:ascii="Times New Roman" w:hAnsi="Times New Roman" w:cs="Times New Roman"/>
          <w:sz w:val="24"/>
          <w:szCs w:val="24"/>
        </w:rPr>
        <w:t>1st</w:t>
      </w:r>
      <w:r>
        <w:rPr>
          <w:rFonts w:ascii="Times New Roman" w:hAnsi="Times New Roman" w:cs="Times New Roman"/>
          <w:sz w:val="24"/>
          <w:szCs w:val="24"/>
        </w:rPr>
        <w:t xml:space="preserve"> </w:t>
      </w:r>
      <w:r w:rsidR="003F5148">
        <w:rPr>
          <w:rFonts w:ascii="Times New Roman" w:hAnsi="Times New Roman" w:cs="Times New Roman"/>
          <w:sz w:val="24"/>
          <w:szCs w:val="24"/>
        </w:rPr>
        <w:t>August</w:t>
      </w:r>
      <w:r>
        <w:rPr>
          <w:rFonts w:ascii="Times New Roman" w:hAnsi="Times New Roman" w:cs="Times New Roman"/>
          <w:sz w:val="24"/>
          <w:szCs w:val="24"/>
        </w:rPr>
        <w:t xml:space="preserve"> 2024</w:t>
      </w:r>
      <w:r>
        <w:rPr>
          <w:noProof/>
        </w:rPr>
        <w:drawing>
          <wp:anchor distT="0" distB="0" distL="0" distR="0" simplePos="0" relativeHeight="251658240" behindDoc="0" locked="0" layoutInCell="1" hidden="0" allowOverlap="1" wp14:anchorId="683BFA3F" wp14:editId="5FFC3201">
            <wp:simplePos x="0" y="0"/>
            <wp:positionH relativeFrom="column">
              <wp:posOffset>4584700</wp:posOffset>
            </wp:positionH>
            <wp:positionV relativeFrom="paragraph">
              <wp:posOffset>-520694</wp:posOffset>
            </wp:positionV>
            <wp:extent cx="1362456" cy="481302"/>
            <wp:effectExtent l="0" t="0" r="0" b="0"/>
            <wp:wrapNone/>
            <wp:docPr id="5"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8"/>
                    <a:srcRect/>
                    <a:stretch>
                      <a:fillRect/>
                    </a:stretch>
                  </pic:blipFill>
                  <pic:spPr>
                    <a:xfrm>
                      <a:off x="0" y="0"/>
                      <a:ext cx="1362456" cy="481302"/>
                    </a:xfrm>
                    <a:prstGeom prst="rect">
                      <a:avLst/>
                    </a:prstGeom>
                    <a:ln/>
                  </pic:spPr>
                </pic:pic>
              </a:graphicData>
            </a:graphic>
          </wp:anchor>
        </w:drawing>
      </w:r>
    </w:p>
    <w:p w14:paraId="7DE74DD1" w14:textId="18767A10" w:rsidR="00120102" w:rsidRDefault="00000000">
      <w:pPr>
        <w:rPr>
          <w:rFonts w:ascii="Times New Roman" w:hAnsi="Times New Roman" w:cs="Times New Roman"/>
          <w:sz w:val="24"/>
          <w:szCs w:val="24"/>
        </w:rPr>
      </w:pPr>
      <w:bookmarkStart w:id="0" w:name="_heading=h.gjdgxs" w:colFirst="0" w:colLast="0"/>
      <w:bookmarkEnd w:id="0"/>
      <w:r>
        <w:rPr>
          <w:rFonts w:ascii="Times New Roman" w:hAnsi="Times New Roman" w:cs="Times New Roman"/>
          <w:sz w:val="24"/>
          <w:szCs w:val="24"/>
        </w:rPr>
        <w:t xml:space="preserve">Reference: </w:t>
      </w:r>
      <w:r>
        <w:rPr>
          <w:rFonts w:ascii="Times New Roman" w:hAnsi="Times New Roman" w:cs="Times New Roman"/>
          <w:b/>
          <w:sz w:val="24"/>
          <w:szCs w:val="24"/>
        </w:rPr>
        <w:t>MC-AG/TN 1</w:t>
      </w:r>
      <w:r w:rsidR="003F5148">
        <w:rPr>
          <w:rFonts w:ascii="Times New Roman" w:hAnsi="Times New Roman" w:cs="Times New Roman"/>
          <w:b/>
          <w:sz w:val="24"/>
          <w:szCs w:val="24"/>
        </w:rPr>
        <w:t>3</w:t>
      </w:r>
      <w:r>
        <w:rPr>
          <w:rFonts w:ascii="Times New Roman" w:hAnsi="Times New Roman" w:cs="Times New Roman"/>
          <w:b/>
          <w:sz w:val="24"/>
          <w:szCs w:val="24"/>
        </w:rPr>
        <w:t xml:space="preserve"> /2024</w:t>
      </w:r>
    </w:p>
    <w:p w14:paraId="2DA156AB" w14:textId="77777777" w:rsidR="00120102" w:rsidRDefault="00000000">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Tender Notice</w:t>
      </w:r>
    </w:p>
    <w:p w14:paraId="2186AED2" w14:textId="0F52DE40" w:rsidR="00120102" w:rsidRDefault="00000000">
      <w:pPr>
        <w:spacing w:after="0"/>
        <w:rPr>
          <w:rFonts w:ascii="Times New Roman" w:hAnsi="Times New Roman" w:cs="Times New Roman"/>
          <w:color w:val="1F1F1F"/>
          <w:sz w:val="24"/>
          <w:szCs w:val="24"/>
        </w:rPr>
      </w:pPr>
      <w:r>
        <w:rPr>
          <w:rFonts w:ascii="Times New Roman" w:hAnsi="Times New Roman" w:cs="Times New Roman"/>
          <w:sz w:val="24"/>
          <w:szCs w:val="24"/>
        </w:rPr>
        <w:t>Mercy Corps is a non-religious, non-profit</w:t>
      </w:r>
      <w:r w:rsidR="00791050">
        <w:rPr>
          <w:rFonts w:ascii="Times New Roman" w:hAnsi="Times New Roman" w:cs="Times New Roman"/>
          <w:sz w:val="24"/>
          <w:szCs w:val="24"/>
        </w:rPr>
        <w:t>,</w:t>
      </w:r>
      <w:r>
        <w:rPr>
          <w:rFonts w:ascii="Times New Roman" w:hAnsi="Times New Roman" w:cs="Times New Roman"/>
          <w:sz w:val="24"/>
          <w:szCs w:val="24"/>
        </w:rPr>
        <w:t xml:space="preserve"> and non-governmental international humanitarian </w:t>
      </w:r>
      <w:r w:rsidR="00791050">
        <w:rPr>
          <w:rFonts w:ascii="Times New Roman" w:hAnsi="Times New Roman" w:cs="Times New Roman"/>
          <w:sz w:val="24"/>
          <w:szCs w:val="24"/>
        </w:rPr>
        <w:t>organization</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Mercy Corps AgriFin (MCA) program is seeking to contract an experienced </w:t>
      </w:r>
      <w:r w:rsidR="00791050">
        <w:rPr>
          <w:rFonts w:ascii="Times New Roman" w:hAnsi="Times New Roman" w:cs="Times New Roman"/>
          <w:color w:val="000000"/>
          <w:sz w:val="24"/>
          <w:szCs w:val="24"/>
        </w:rPr>
        <w:t>Air Travel</w:t>
      </w:r>
      <w:r>
        <w:rPr>
          <w:rFonts w:ascii="Times New Roman" w:hAnsi="Times New Roman" w:cs="Times New Roman"/>
          <w:color w:val="000000"/>
          <w:sz w:val="24"/>
          <w:szCs w:val="24"/>
        </w:rPr>
        <w:t xml:space="preserve"> firm </w:t>
      </w:r>
      <w:r>
        <w:rPr>
          <w:rFonts w:ascii="Times New Roman" w:hAnsi="Times New Roman" w:cs="Times New Roman"/>
          <w:sz w:val="24"/>
          <w:szCs w:val="24"/>
        </w:rPr>
        <w:t xml:space="preserve">for the </w:t>
      </w:r>
      <w:r>
        <w:rPr>
          <w:rFonts w:ascii="Times New Roman" w:hAnsi="Times New Roman" w:cs="Times New Roman"/>
          <w:color w:val="1F1F1F"/>
          <w:sz w:val="24"/>
          <w:szCs w:val="24"/>
        </w:rPr>
        <w:t>Provision of</w:t>
      </w:r>
      <w:r w:rsidR="00791050">
        <w:rPr>
          <w:rFonts w:ascii="Times New Roman" w:hAnsi="Times New Roman" w:cs="Times New Roman"/>
          <w:color w:val="1F1F1F"/>
          <w:sz w:val="24"/>
          <w:szCs w:val="24"/>
        </w:rPr>
        <w:t xml:space="preserve"> flight bookings, Ticketing, and visa </w:t>
      </w:r>
      <w:r>
        <w:rPr>
          <w:rFonts w:ascii="Times New Roman" w:hAnsi="Times New Roman" w:cs="Times New Roman"/>
          <w:color w:val="1F1F1F"/>
          <w:sz w:val="24"/>
          <w:szCs w:val="24"/>
        </w:rPr>
        <w:t xml:space="preserve">services </w:t>
      </w:r>
      <w:r w:rsidR="00791050">
        <w:rPr>
          <w:rFonts w:ascii="Times New Roman" w:hAnsi="Times New Roman" w:cs="Times New Roman"/>
          <w:color w:val="1F1F1F"/>
          <w:sz w:val="24"/>
          <w:szCs w:val="24"/>
        </w:rPr>
        <w:t>through a Framework Agreement for a period of two years.</w:t>
      </w:r>
    </w:p>
    <w:p w14:paraId="46ED79D1" w14:textId="77777777" w:rsidR="00120102" w:rsidRDefault="00000000">
      <w:pPr>
        <w:pBdr>
          <w:top w:val="nil"/>
          <w:left w:val="nil"/>
          <w:bottom w:val="nil"/>
          <w:right w:val="nil"/>
          <w:between w:val="nil"/>
        </w:pBdr>
        <w:spacing w:after="0" w:line="240" w:lineRule="auto"/>
        <w:jc w:val="left"/>
        <w:rPr>
          <w:rFonts w:ascii="Times New Roman" w:hAnsi="Times New Roman" w:cs="Times New Roman"/>
          <w:sz w:val="24"/>
          <w:szCs w:val="24"/>
        </w:rPr>
      </w:pPr>
      <w:r>
        <w:rPr>
          <w:rFonts w:ascii="Times New Roman" w:hAnsi="Times New Roman" w:cs="Times New Roman"/>
          <w:color w:val="1F1F1F"/>
          <w:sz w:val="24"/>
          <w:szCs w:val="24"/>
        </w:rPr>
        <w:t xml:space="preserve"> </w:t>
      </w:r>
    </w:p>
    <w:p w14:paraId="1F67245D" w14:textId="77777777" w:rsidR="00120102" w:rsidRDefault="00000000">
      <w:pPr>
        <w:pBdr>
          <w:top w:val="nil"/>
          <w:left w:val="nil"/>
          <w:bottom w:val="nil"/>
          <w:right w:val="nil"/>
          <w:between w:val="nil"/>
        </w:pBd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If you are interested in submitting a bid, you will need to complete an Intent to Bid Form and submit it according to the guidelines below. </w:t>
      </w:r>
    </w:p>
    <w:p w14:paraId="52EACAAB" w14:textId="77777777" w:rsidR="00120102" w:rsidRDefault="00120102">
      <w:pPr>
        <w:pBdr>
          <w:top w:val="nil"/>
          <w:left w:val="nil"/>
          <w:bottom w:val="nil"/>
          <w:right w:val="nil"/>
          <w:between w:val="nil"/>
        </w:pBdr>
        <w:spacing w:after="0" w:line="240" w:lineRule="auto"/>
        <w:jc w:val="left"/>
        <w:rPr>
          <w:rFonts w:ascii="Times New Roman" w:hAnsi="Times New Roman" w:cs="Times New Roman"/>
          <w:sz w:val="24"/>
          <w:szCs w:val="24"/>
        </w:rPr>
      </w:pPr>
    </w:p>
    <w:p w14:paraId="146DD585" w14:textId="77777777" w:rsidR="00120102" w:rsidRDefault="00000000">
      <w:pPr>
        <w:numPr>
          <w:ilvl w:val="0"/>
          <w:numId w:val="1"/>
        </w:numPr>
        <w:pBdr>
          <w:top w:val="nil"/>
          <w:left w:val="nil"/>
          <w:bottom w:val="nil"/>
          <w:right w:val="nil"/>
          <w:between w:val="nil"/>
        </w:pBdr>
        <w:spacing w:after="0" w:line="240" w:lineRule="auto"/>
        <w:jc w:val="left"/>
        <w:rPr>
          <w:rFonts w:ascii="Times New Roman" w:hAnsi="Times New Roman" w:cs="Times New Roman"/>
          <w:b/>
          <w:color w:val="000000"/>
          <w:sz w:val="24"/>
          <w:szCs w:val="24"/>
        </w:rPr>
      </w:pPr>
      <w:r>
        <w:rPr>
          <w:rFonts w:ascii="Times New Roman" w:hAnsi="Times New Roman" w:cs="Times New Roman"/>
          <w:color w:val="000000"/>
          <w:sz w:val="24"/>
          <w:szCs w:val="24"/>
        </w:rPr>
        <w:t xml:space="preserve">The suppliers can download the Intent to Bid Form on this link  </w:t>
      </w:r>
      <w:hyperlink r:id="rId9">
        <w:r>
          <w:rPr>
            <w:rFonts w:ascii="Times New Roman" w:hAnsi="Times New Roman" w:cs="Times New Roman"/>
            <w:b/>
            <w:color w:val="0000FF"/>
            <w:sz w:val="24"/>
            <w:szCs w:val="24"/>
            <w:u w:val="single"/>
          </w:rPr>
          <w:t>www.mercycorpsafa.org</w:t>
        </w:r>
      </w:hyperlink>
      <w:r>
        <w:rPr>
          <w:rFonts w:ascii="Times New Roman" w:hAnsi="Times New Roman" w:cs="Times New Roman"/>
          <w:b/>
          <w:color w:val="0000FF"/>
          <w:sz w:val="24"/>
          <w:szCs w:val="24"/>
          <w:u w:val="single"/>
        </w:rPr>
        <w:t xml:space="preserve">   or</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u w:val="single"/>
        </w:rPr>
        <w:t>request for the Intend to Bid Form  through this email address:</w:t>
      </w:r>
      <w:hyperlink r:id="rId10">
        <w:r>
          <w:rPr>
            <w:rFonts w:ascii="Times New Roman" w:hAnsi="Times New Roman" w:cs="Times New Roman"/>
            <w:b/>
            <w:color w:val="0000FF"/>
            <w:sz w:val="24"/>
            <w:szCs w:val="24"/>
            <w:u w:val="single"/>
          </w:rPr>
          <w:t>agrifinprocurement@mercycorps.org</w:t>
        </w:r>
      </w:hyperlink>
    </w:p>
    <w:p w14:paraId="54A50929" w14:textId="77777777" w:rsidR="00120102" w:rsidRDefault="00120102">
      <w:pPr>
        <w:pBdr>
          <w:top w:val="nil"/>
          <w:left w:val="nil"/>
          <w:bottom w:val="nil"/>
          <w:right w:val="nil"/>
          <w:between w:val="nil"/>
        </w:pBdr>
        <w:spacing w:after="0" w:line="240" w:lineRule="auto"/>
        <w:ind w:left="720"/>
        <w:jc w:val="left"/>
        <w:rPr>
          <w:rFonts w:ascii="Times New Roman" w:hAnsi="Times New Roman" w:cs="Times New Roman"/>
          <w:color w:val="000000"/>
          <w:sz w:val="24"/>
          <w:szCs w:val="24"/>
        </w:rPr>
      </w:pPr>
    </w:p>
    <w:p w14:paraId="5A5D4C6D" w14:textId="77777777" w:rsidR="00120102" w:rsidRDefault="00000000">
      <w:pPr>
        <w:numPr>
          <w:ilvl w:val="0"/>
          <w:numId w:val="1"/>
        </w:numPr>
        <w:pBdr>
          <w:top w:val="nil"/>
          <w:left w:val="nil"/>
          <w:bottom w:val="nil"/>
          <w:right w:val="nil"/>
          <w:between w:val="nil"/>
        </w:pBdr>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Intend to Bid Form can be picked up at Mercy Corps AgriFin office </w:t>
      </w:r>
    </w:p>
    <w:p w14:paraId="4849C5F7" w14:textId="77777777" w:rsidR="00120102" w:rsidRDefault="00000000">
      <w:pPr>
        <w:pBdr>
          <w:top w:val="nil"/>
          <w:left w:val="nil"/>
          <w:bottom w:val="nil"/>
          <w:right w:val="nil"/>
          <w:between w:val="nil"/>
        </w:pBdr>
        <w:spacing w:line="240" w:lineRule="auto"/>
        <w:jc w:val="left"/>
        <w:rPr>
          <w:rFonts w:ascii="Times New Roman" w:hAnsi="Times New Roman" w:cs="Times New Roman"/>
          <w:color w:val="000000"/>
          <w:sz w:val="24"/>
          <w:szCs w:val="24"/>
        </w:rPr>
      </w:pPr>
      <w:bookmarkStart w:id="1" w:name="_heading=h.30j0zll" w:colFirst="0" w:colLast="0"/>
      <w:bookmarkEnd w:id="1"/>
      <w:r>
        <w:rPr>
          <w:rFonts w:ascii="Times New Roman" w:hAnsi="Times New Roman" w:cs="Times New Roman"/>
          <w:color w:val="000000"/>
          <w:sz w:val="24"/>
          <w:szCs w:val="24"/>
        </w:rPr>
        <w:t>located</w:t>
      </w:r>
      <w:r>
        <w:rPr>
          <w:rFonts w:ascii="Times New Roman" w:hAnsi="Times New Roman" w:cs="Times New Roman"/>
          <w:b/>
          <w:color w:val="000000"/>
          <w:sz w:val="24"/>
          <w:szCs w:val="24"/>
        </w:rPr>
        <w:t xml:space="preserve"> in Nairobi, Kenya along Waiyaki </w:t>
      </w:r>
      <w:proofErr w:type="gramStart"/>
      <w:r>
        <w:rPr>
          <w:rFonts w:ascii="Times New Roman" w:hAnsi="Times New Roman" w:cs="Times New Roman"/>
          <w:b/>
          <w:color w:val="000000"/>
          <w:sz w:val="24"/>
          <w:szCs w:val="24"/>
        </w:rPr>
        <w:t>way,</w:t>
      </w:r>
      <w:r>
        <w:rPr>
          <w:rFonts w:ascii="Times New Roman" w:hAnsi="Times New Roman" w:cs="Times New Roman"/>
          <w:b/>
          <w:sz w:val="24"/>
          <w:szCs w:val="24"/>
        </w:rPr>
        <w:t xml:space="preserve"> </w:t>
      </w:r>
      <w:r>
        <w:rPr>
          <w:rFonts w:ascii="Times New Roman" w:hAnsi="Times New Roman" w:cs="Times New Roman"/>
          <w:b/>
          <w:color w:val="000000"/>
          <w:sz w:val="24"/>
          <w:szCs w:val="24"/>
        </w:rPr>
        <w:t xml:space="preserve"> ABC</w:t>
      </w:r>
      <w:proofErr w:type="gramEnd"/>
      <w:r>
        <w:rPr>
          <w:rFonts w:ascii="Times New Roman" w:hAnsi="Times New Roman" w:cs="Times New Roman"/>
          <w:b/>
          <w:color w:val="000000"/>
          <w:sz w:val="24"/>
          <w:szCs w:val="24"/>
        </w:rPr>
        <w:t xml:space="preserve"> Place, </w:t>
      </w:r>
      <w:r>
        <w:rPr>
          <w:rFonts w:ascii="Times New Roman" w:hAnsi="Times New Roman" w:cs="Times New Roman"/>
          <w:b/>
          <w:sz w:val="24"/>
          <w:szCs w:val="24"/>
        </w:rPr>
        <w:t>Block A</w:t>
      </w:r>
      <w:r>
        <w:rPr>
          <w:rFonts w:ascii="Times New Roman" w:hAnsi="Times New Roman" w:cs="Times New Roman"/>
          <w:b/>
          <w:color w:val="000000"/>
          <w:sz w:val="24"/>
          <w:szCs w:val="24"/>
        </w:rPr>
        <w:t>, 3rd Floor.</w:t>
      </w:r>
      <w:r>
        <w:rPr>
          <w:rFonts w:ascii="Times New Roman" w:hAnsi="Times New Roman" w:cs="Times New Roman"/>
          <w:color w:val="000000"/>
          <w:sz w:val="24"/>
          <w:szCs w:val="24"/>
        </w:rPr>
        <w:t xml:space="preserve"> </w:t>
      </w:r>
    </w:p>
    <w:p w14:paraId="513C82CD" w14:textId="214F005B" w:rsidR="00120102" w:rsidRDefault="00000000">
      <w:pPr>
        <w:jc w:val="left"/>
        <w:rPr>
          <w:rFonts w:ascii="Times New Roman" w:hAnsi="Times New Roman" w:cs="Times New Roman"/>
          <w:sz w:val="24"/>
          <w:szCs w:val="24"/>
        </w:rPr>
      </w:pPr>
      <w:r>
        <w:rPr>
          <w:rFonts w:ascii="Times New Roman" w:hAnsi="Times New Roman" w:cs="Times New Roman"/>
          <w:sz w:val="24"/>
          <w:szCs w:val="24"/>
        </w:rPr>
        <w:t xml:space="preserve">Completed Intent to Bid Forms must be submitted to Mercy Corps </w:t>
      </w:r>
      <w:proofErr w:type="spellStart"/>
      <w:r>
        <w:rPr>
          <w:rFonts w:ascii="Times New Roman" w:hAnsi="Times New Roman" w:cs="Times New Roman"/>
          <w:sz w:val="24"/>
          <w:szCs w:val="24"/>
        </w:rPr>
        <w:t>Agrifin</w:t>
      </w:r>
      <w:proofErr w:type="spellEnd"/>
      <w:r>
        <w:rPr>
          <w:rFonts w:ascii="Times New Roman" w:hAnsi="Times New Roman" w:cs="Times New Roman"/>
          <w:sz w:val="24"/>
          <w:szCs w:val="24"/>
        </w:rPr>
        <w:t xml:space="preserve"> by </w:t>
      </w:r>
      <w:r w:rsidR="00E86DAA">
        <w:rPr>
          <w:rFonts w:ascii="Times New Roman" w:hAnsi="Times New Roman" w:cs="Times New Roman"/>
          <w:sz w:val="24"/>
          <w:szCs w:val="24"/>
        </w:rPr>
        <w:t>Thursday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E86DAA">
        <w:rPr>
          <w:rFonts w:ascii="Times New Roman" w:hAnsi="Times New Roman" w:cs="Times New Roman"/>
          <w:sz w:val="24"/>
          <w:szCs w:val="24"/>
        </w:rPr>
        <w:t>August</w:t>
      </w:r>
      <w:r>
        <w:rPr>
          <w:rFonts w:ascii="Times New Roman" w:hAnsi="Times New Roman" w:cs="Times New Roman"/>
          <w:sz w:val="24"/>
          <w:szCs w:val="24"/>
        </w:rPr>
        <w:t xml:space="preserve"> 2024 at 5.00P.M EAT in one of the below methods.</w:t>
      </w:r>
    </w:p>
    <w:p w14:paraId="1972C5CC" w14:textId="5587B5D2" w:rsidR="00120102" w:rsidRDefault="00000000">
      <w:pPr>
        <w:numPr>
          <w:ilvl w:val="0"/>
          <w:numId w:val="2"/>
        </w:numPr>
        <w:pBdr>
          <w:top w:val="nil"/>
          <w:left w:val="nil"/>
          <w:bottom w:val="nil"/>
          <w:right w:val="nil"/>
          <w:between w:val="nil"/>
        </w:pBdr>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Email the completed Intent to Bid Form to </w:t>
      </w:r>
      <w:hyperlink r:id="rId11">
        <w:r>
          <w:rPr>
            <w:rFonts w:ascii="Times New Roman" w:hAnsi="Times New Roman" w:cs="Times New Roman"/>
            <w:b/>
            <w:color w:val="0000FF"/>
            <w:sz w:val="24"/>
            <w:szCs w:val="24"/>
            <w:u w:val="single"/>
          </w:rPr>
          <w:t>tendersmca@mercycorps.org</w:t>
        </w:r>
      </w:hyperlink>
      <w:r>
        <w:rPr>
          <w:rFonts w:ascii="Times New Roman" w:hAnsi="Times New Roman" w:cs="Times New Roman"/>
          <w:color w:val="000000"/>
          <w:sz w:val="24"/>
          <w:szCs w:val="24"/>
        </w:rPr>
        <w:t xml:space="preserve">  with the Tender Notice Reference number </w:t>
      </w:r>
      <w:r>
        <w:rPr>
          <w:rFonts w:ascii="Times New Roman" w:hAnsi="Times New Roman" w:cs="Times New Roman"/>
          <w:b/>
          <w:sz w:val="24"/>
          <w:szCs w:val="24"/>
        </w:rPr>
        <w:t>MC-AG/TN 1</w:t>
      </w:r>
      <w:r w:rsidR="00E86DAA">
        <w:rPr>
          <w:rFonts w:ascii="Times New Roman" w:hAnsi="Times New Roman" w:cs="Times New Roman"/>
          <w:b/>
          <w:sz w:val="24"/>
          <w:szCs w:val="24"/>
        </w:rPr>
        <w:t>3</w:t>
      </w:r>
      <w:r>
        <w:rPr>
          <w:rFonts w:ascii="Times New Roman" w:hAnsi="Times New Roman" w:cs="Times New Roman"/>
          <w:b/>
          <w:sz w:val="24"/>
          <w:szCs w:val="24"/>
        </w:rPr>
        <w:t xml:space="preserve"> /2024</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in the email subject line. </w:t>
      </w:r>
    </w:p>
    <w:p w14:paraId="631AD5FC" w14:textId="77777777" w:rsidR="00120102" w:rsidRDefault="00120102">
      <w:pPr>
        <w:pBdr>
          <w:top w:val="nil"/>
          <w:left w:val="nil"/>
          <w:bottom w:val="nil"/>
          <w:right w:val="nil"/>
          <w:between w:val="nil"/>
        </w:pBdr>
        <w:spacing w:after="0" w:line="240" w:lineRule="auto"/>
        <w:ind w:left="720"/>
        <w:jc w:val="left"/>
        <w:rPr>
          <w:rFonts w:ascii="Times New Roman" w:hAnsi="Times New Roman" w:cs="Times New Roman"/>
          <w:color w:val="000000"/>
          <w:sz w:val="24"/>
          <w:szCs w:val="24"/>
        </w:rPr>
      </w:pPr>
    </w:p>
    <w:p w14:paraId="17900B34" w14:textId="65226DEA" w:rsidR="00120102" w:rsidRDefault="00000000">
      <w:pPr>
        <w:numPr>
          <w:ilvl w:val="0"/>
          <w:numId w:val="2"/>
        </w:numPr>
        <w:pBdr>
          <w:top w:val="nil"/>
          <w:left w:val="nil"/>
          <w:bottom w:val="nil"/>
          <w:right w:val="nil"/>
          <w:between w:val="nil"/>
        </w:pBd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Return the completed Intent to Bid Form in person and </w:t>
      </w:r>
      <w:r>
        <w:rPr>
          <w:rFonts w:ascii="Times New Roman" w:hAnsi="Times New Roman" w:cs="Times New Roman"/>
          <w:sz w:val="24"/>
          <w:szCs w:val="24"/>
        </w:rPr>
        <w:t>put it in the</w:t>
      </w:r>
      <w:r>
        <w:rPr>
          <w:rFonts w:ascii="Times New Roman" w:hAnsi="Times New Roman" w:cs="Times New Roman"/>
          <w:color w:val="000000"/>
          <w:sz w:val="24"/>
          <w:szCs w:val="24"/>
        </w:rPr>
        <w:t xml:space="preserve"> Tender Box placed at the Mercy Corps </w:t>
      </w:r>
      <w:proofErr w:type="spellStart"/>
      <w:r>
        <w:rPr>
          <w:rFonts w:ascii="Times New Roman" w:hAnsi="Times New Roman" w:cs="Times New Roman"/>
          <w:color w:val="000000"/>
          <w:sz w:val="24"/>
          <w:szCs w:val="24"/>
        </w:rPr>
        <w:t>Agrifin</w:t>
      </w:r>
      <w:proofErr w:type="spell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office at ABC Place, Waiyaki Way, </w:t>
      </w:r>
      <w:r>
        <w:rPr>
          <w:rFonts w:ascii="Times New Roman" w:hAnsi="Times New Roman" w:cs="Times New Roman"/>
          <w:b/>
          <w:sz w:val="24"/>
          <w:szCs w:val="24"/>
        </w:rPr>
        <w:t>Block A</w:t>
      </w:r>
      <w:r>
        <w:rPr>
          <w:rFonts w:ascii="Times New Roman" w:hAnsi="Times New Roman" w:cs="Times New Roman"/>
          <w:b/>
          <w:color w:val="000000"/>
          <w:sz w:val="24"/>
          <w:szCs w:val="24"/>
        </w:rPr>
        <w:t>, 3rd Floor at the reception area</w:t>
      </w:r>
      <w:r>
        <w:rPr>
          <w:rFonts w:ascii="Times New Roman" w:hAnsi="Times New Roman" w:cs="Times New Roman"/>
          <w:color w:val="000000"/>
          <w:sz w:val="24"/>
          <w:szCs w:val="24"/>
        </w:rPr>
        <w:t xml:space="preserve">. The Tender Reference number </w:t>
      </w:r>
      <w:r>
        <w:rPr>
          <w:rFonts w:ascii="Times New Roman" w:hAnsi="Times New Roman" w:cs="Times New Roman"/>
          <w:b/>
          <w:sz w:val="24"/>
          <w:szCs w:val="24"/>
        </w:rPr>
        <w:t>MC-AG/TN 1</w:t>
      </w:r>
      <w:r w:rsidR="00E86DAA">
        <w:rPr>
          <w:rFonts w:ascii="Times New Roman" w:hAnsi="Times New Roman" w:cs="Times New Roman"/>
          <w:b/>
          <w:sz w:val="24"/>
          <w:szCs w:val="24"/>
        </w:rPr>
        <w:t>3</w:t>
      </w:r>
      <w:r>
        <w:rPr>
          <w:rFonts w:ascii="Times New Roman" w:hAnsi="Times New Roman" w:cs="Times New Roman"/>
          <w:b/>
          <w:sz w:val="24"/>
          <w:szCs w:val="24"/>
        </w:rPr>
        <w:t xml:space="preserve"> /</w:t>
      </w:r>
      <w:r w:rsidR="00E86DAA">
        <w:rPr>
          <w:rFonts w:ascii="Times New Roman" w:hAnsi="Times New Roman" w:cs="Times New Roman"/>
          <w:b/>
          <w:sz w:val="24"/>
          <w:szCs w:val="24"/>
        </w:rPr>
        <w:t xml:space="preserve">2024 </w:t>
      </w:r>
      <w:r w:rsidR="00E86DAA">
        <w:rPr>
          <w:rFonts w:ascii="Times New Roman" w:hAnsi="Times New Roman" w:cs="Times New Roman"/>
          <w:color w:val="000000"/>
          <w:sz w:val="24"/>
          <w:szCs w:val="24"/>
        </w:rPr>
        <w:t>should</w:t>
      </w:r>
      <w:r>
        <w:rPr>
          <w:rFonts w:ascii="Times New Roman" w:hAnsi="Times New Roman" w:cs="Times New Roman"/>
          <w:color w:val="000000"/>
          <w:sz w:val="24"/>
          <w:szCs w:val="24"/>
        </w:rPr>
        <w:t xml:space="preserve"> be written </w:t>
      </w:r>
      <w:r>
        <w:rPr>
          <w:rFonts w:ascii="Times New Roman" w:hAnsi="Times New Roman" w:cs="Times New Roman"/>
          <w:sz w:val="24"/>
          <w:szCs w:val="24"/>
        </w:rPr>
        <w:t>o</w:t>
      </w:r>
      <w:r>
        <w:rPr>
          <w:rFonts w:ascii="Times New Roman" w:hAnsi="Times New Roman" w:cs="Times New Roman"/>
          <w:color w:val="000000"/>
          <w:sz w:val="24"/>
          <w:szCs w:val="24"/>
        </w:rPr>
        <w:t xml:space="preserve">n the envelope.  </w:t>
      </w:r>
    </w:p>
    <w:p w14:paraId="0C0A7787" w14:textId="77777777" w:rsidR="00120102" w:rsidRDefault="00000000">
      <w:pPr>
        <w:jc w:val="left"/>
        <w:rPr>
          <w:rFonts w:ascii="Times New Roman" w:hAnsi="Times New Roman" w:cs="Times New Roman"/>
          <w:sz w:val="24"/>
          <w:szCs w:val="24"/>
        </w:rPr>
      </w:pPr>
      <w:r>
        <w:rPr>
          <w:rFonts w:ascii="Times New Roman" w:hAnsi="Times New Roman" w:cs="Times New Roman"/>
          <w:sz w:val="24"/>
          <w:szCs w:val="24"/>
        </w:rPr>
        <w:t>After the closing date of this Tender Notice, the Request for Proposal will be sent to the suppliers who submitted Intent to Bid Forms. The Request for Proposal will be sent according to the preference you have mentioned in the Intent to Bid Form.</w:t>
      </w:r>
    </w:p>
    <w:p w14:paraId="08981AE9" w14:textId="77777777" w:rsidR="00120102" w:rsidRDefault="00120102">
      <w:pPr>
        <w:rPr>
          <w:rFonts w:ascii="Times New Roman" w:hAnsi="Times New Roman" w:cs="Times New Roman"/>
          <w:sz w:val="24"/>
          <w:szCs w:val="24"/>
        </w:rPr>
      </w:pPr>
    </w:p>
    <w:p w14:paraId="4E4D1E35" w14:textId="77777777" w:rsidR="00120102" w:rsidRDefault="00120102">
      <w:pPr>
        <w:rPr>
          <w:rFonts w:ascii="Times New Roman" w:hAnsi="Times New Roman" w:cs="Times New Roman"/>
          <w:sz w:val="28"/>
          <w:szCs w:val="28"/>
        </w:rPr>
      </w:pPr>
    </w:p>
    <w:p w14:paraId="7F8CAE9E" w14:textId="77777777" w:rsidR="00120102" w:rsidRDefault="00120102">
      <w:pPr>
        <w:rPr>
          <w:rFonts w:ascii="Times New Roman" w:hAnsi="Times New Roman" w:cs="Times New Roman"/>
          <w:sz w:val="28"/>
          <w:szCs w:val="28"/>
        </w:rPr>
      </w:pPr>
    </w:p>
    <w:p w14:paraId="5313DBA8" w14:textId="77777777" w:rsidR="00120102" w:rsidRDefault="00120102">
      <w:pPr>
        <w:rPr>
          <w:rFonts w:ascii="Times New Roman" w:hAnsi="Times New Roman" w:cs="Times New Roman"/>
          <w:sz w:val="28"/>
          <w:szCs w:val="28"/>
        </w:rPr>
      </w:pPr>
    </w:p>
    <w:p w14:paraId="3BDEAA67" w14:textId="77777777" w:rsidR="00120102" w:rsidRDefault="00120102">
      <w:pPr>
        <w:rPr>
          <w:rFonts w:ascii="Times New Roman" w:hAnsi="Times New Roman" w:cs="Times New Roman"/>
          <w:sz w:val="28"/>
          <w:szCs w:val="28"/>
        </w:rPr>
      </w:pPr>
    </w:p>
    <w:sectPr w:rsidR="00120102">
      <w:footerReference w:type="default" r:id="rId12"/>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5E7B2" w14:textId="77777777" w:rsidR="00272A80" w:rsidRDefault="00272A80">
      <w:pPr>
        <w:spacing w:after="0" w:line="240" w:lineRule="auto"/>
      </w:pPr>
      <w:r>
        <w:separator/>
      </w:r>
    </w:p>
  </w:endnote>
  <w:endnote w:type="continuationSeparator" w:id="0">
    <w:p w14:paraId="4A56A24B" w14:textId="77777777" w:rsidR="00272A80" w:rsidRDefault="00272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2AF13" w14:textId="005AF51E" w:rsidR="00120102" w:rsidRDefault="00000000">
    <w:pPr>
      <w:pBdr>
        <w:top w:val="nil"/>
        <w:left w:val="nil"/>
        <w:bottom w:val="nil"/>
        <w:right w:val="nil"/>
        <w:between w:val="nil"/>
      </w:pBdr>
      <w:tabs>
        <w:tab w:val="center" w:pos="4153"/>
        <w:tab w:val="right" w:pos="8306"/>
      </w:tabs>
      <w:spacing w:line="240" w:lineRule="auto"/>
      <w:jc w:val="center"/>
      <w:rPr>
        <w:rFonts w:ascii="Calibri" w:eastAsia="Calibri" w:hAnsi="Calibri" w:cs="Calibri"/>
        <w:color w:val="000000"/>
        <w:sz w:val="28"/>
        <w:szCs w:val="28"/>
      </w:rPr>
    </w:pPr>
    <w:r>
      <w:rPr>
        <w:rFonts w:ascii="Calibri" w:eastAsia="Calibri" w:hAnsi="Calibri" w:cs="Calibri"/>
        <w:color w:val="000000"/>
        <w:sz w:val="28"/>
        <w:szCs w:val="28"/>
      </w:rPr>
      <w:t>Tender Notice – [</w:t>
    </w:r>
    <w:r>
      <w:rPr>
        <w:rFonts w:ascii="Calibri" w:eastAsia="Calibri" w:hAnsi="Calibri" w:cs="Calibri"/>
        <w:b/>
        <w:sz w:val="28"/>
        <w:szCs w:val="28"/>
      </w:rPr>
      <w:t>MC-AG/TN 1</w:t>
    </w:r>
    <w:r w:rsidR="00E86DAA">
      <w:rPr>
        <w:rFonts w:ascii="Calibri" w:eastAsia="Calibri" w:hAnsi="Calibri" w:cs="Calibri"/>
        <w:b/>
        <w:sz w:val="28"/>
        <w:szCs w:val="28"/>
      </w:rPr>
      <w:t>3</w:t>
    </w:r>
    <w:r>
      <w:rPr>
        <w:rFonts w:ascii="Calibri" w:eastAsia="Calibri" w:hAnsi="Calibri" w:cs="Calibri"/>
        <w:b/>
        <w:sz w:val="28"/>
        <w:szCs w:val="28"/>
      </w:rPr>
      <w:t xml:space="preserve"> /2024</w:t>
    </w:r>
    <w:r>
      <w:rPr>
        <w:rFonts w:ascii="Calibri" w:eastAsia="Calibri" w:hAnsi="Calibri" w:cs="Calibri"/>
        <w:color w:val="000000"/>
        <w:sz w:val="28"/>
        <w:szCs w:val="28"/>
      </w:rPr>
      <w:t>]</w:t>
    </w:r>
  </w:p>
  <w:p w14:paraId="750335B4" w14:textId="77777777" w:rsidR="00120102" w:rsidRDefault="00000000">
    <w:pPr>
      <w:pBdr>
        <w:top w:val="nil"/>
        <w:left w:val="nil"/>
        <w:bottom w:val="nil"/>
        <w:right w:val="nil"/>
        <w:between w:val="nil"/>
      </w:pBdr>
      <w:tabs>
        <w:tab w:val="center" w:pos="4153"/>
        <w:tab w:val="right" w:pos="8306"/>
      </w:tabs>
      <w:spacing w:line="240" w:lineRule="auto"/>
      <w:jc w:val="left"/>
      <w:rPr>
        <w:color w:val="000000"/>
      </w:rPr>
    </w:pPr>
    <w:r>
      <w:rPr>
        <w:color w:val="000000"/>
      </w:rPr>
      <w:t>Version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D3893" w14:textId="77777777" w:rsidR="00272A80" w:rsidRDefault="00272A80">
      <w:pPr>
        <w:spacing w:after="0" w:line="240" w:lineRule="auto"/>
      </w:pPr>
      <w:r>
        <w:separator/>
      </w:r>
    </w:p>
  </w:footnote>
  <w:footnote w:type="continuationSeparator" w:id="0">
    <w:p w14:paraId="5774A592" w14:textId="77777777" w:rsidR="00272A80" w:rsidRDefault="00272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A5A90"/>
    <w:multiLevelType w:val="multilevel"/>
    <w:tmpl w:val="2B8AD8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EC1F4F"/>
    <w:multiLevelType w:val="multilevel"/>
    <w:tmpl w:val="907E9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4734700">
    <w:abstractNumId w:val="0"/>
  </w:num>
  <w:num w:numId="2" w16cid:durableId="1488979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02"/>
    <w:rsid w:val="00120102"/>
    <w:rsid w:val="00272A80"/>
    <w:rsid w:val="003F5148"/>
    <w:rsid w:val="00791050"/>
    <w:rsid w:val="00E86DAA"/>
    <w:rsid w:val="00EE7F5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BA7D9"/>
  <w15:docId w15:val="{F823901F-3965-4617-8409-34FECC02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KE" w:bidi="ar-SA"/>
      </w:rPr>
    </w:rPrDefault>
    <w:pPrDefault>
      <w:pPr>
        <w:tabs>
          <w:tab w:val="left" w:pos="709"/>
          <w:tab w:val="left" w:pos="1418"/>
          <w:tab w:val="left" w:pos="2126"/>
          <w:tab w:val="left" w:pos="2835"/>
          <w:tab w:val="left" w:pos="3544"/>
          <w:tab w:val="left" w:pos="4253"/>
          <w:tab w:val="left" w:pos="4961"/>
          <w:tab w:val="left" w:pos="5670"/>
          <w:tab w:val="right" w:pos="8363"/>
        </w:tabs>
        <w:spacing w:after="2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atLeast"/>
    </w:pPr>
    <w:rPr>
      <w:rFonts w:eastAsia="Times New Roman"/>
      <w:kern w:val="16"/>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CommentText">
    <w:name w:val="annotation text"/>
    <w:basedOn w:val="Normal"/>
    <w:semiHidden/>
    <w:unhideWhenUsed/>
    <w:qFormat/>
    <w:pPr>
      <w:jc w:val="left"/>
    </w:pPr>
  </w:style>
  <w:style w:type="paragraph" w:styleId="Footer">
    <w:name w:val="footer"/>
    <w:basedOn w:val="Normal"/>
    <w:link w:val="FooterChar"/>
    <w:uiPriority w:val="99"/>
    <w:qFormat/>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Header">
    <w:name w:val="header"/>
    <w:basedOn w:val="Normal"/>
    <w:qFormat/>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character" w:styleId="Hyperlink">
    <w:name w:val="Hyperlink"/>
    <w:qFormat/>
    <w:rPr>
      <w:rFonts w:ascii="Arial" w:hAnsi="Arial"/>
      <w:color w:val="0000FF"/>
      <w:u w:val="single"/>
    </w:rPr>
  </w:style>
  <w:style w:type="paragraph" w:styleId="ListNumber">
    <w:name w:val="List Number"/>
    <w:basedOn w:val="Normal"/>
    <w:qFormat/>
    <w:pPr>
      <w:ind w:left="283" w:hanging="283"/>
    </w:pPr>
  </w:style>
  <w:style w:type="paragraph" w:styleId="NormalWeb">
    <w:name w:val="Normal (Web)"/>
    <w:semiHidden/>
    <w:unhideWhenUsed/>
    <w:pPr>
      <w:spacing w:beforeAutospacing="1" w:afterAutospacing="1"/>
    </w:pPr>
    <w:rPr>
      <w:sz w:val="24"/>
      <w:szCs w:val="24"/>
      <w:lang w:val="en-US" w:eastAsia="zh-CN"/>
    </w:rPr>
  </w:style>
  <w:style w:type="character" w:customStyle="1" w:styleId="FooterChar">
    <w:name w:val="Footer Char"/>
    <w:basedOn w:val="DefaultParagraphFont"/>
    <w:link w:val="Footer"/>
    <w:uiPriority w:val="99"/>
    <w:qFormat/>
    <w:rPr>
      <w:rFonts w:ascii="Arial" w:hAnsi="Arial"/>
      <w:kern w:val="16"/>
      <w:lang w:eastAsia="zh-CN"/>
    </w:rPr>
  </w:style>
  <w:style w:type="character" w:customStyle="1" w:styleId="BalloonTextChar">
    <w:name w:val="Balloon Text Char"/>
    <w:basedOn w:val="DefaultParagraphFont"/>
    <w:link w:val="BalloonText"/>
    <w:qFormat/>
    <w:rPr>
      <w:rFonts w:ascii="Tahoma" w:hAnsi="Tahoma" w:cs="Tahoma"/>
      <w:kern w:val="16"/>
      <w:sz w:val="16"/>
      <w:szCs w:val="16"/>
      <w:lang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rFonts w:ascii="Arial" w:hAnsi="Arial"/>
      <w:kern w:val="16"/>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1F1A1C"/>
    <w:rPr>
      <w:rFonts w:eastAsia="Times New Roman"/>
      <w:kern w:val="16"/>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ca@mercycorps.org" TargetMode="External"/><Relationship Id="rId5" Type="http://schemas.openxmlformats.org/officeDocument/2006/relationships/webSettings" Target="webSettings.xml"/><Relationship Id="rId10" Type="http://schemas.openxmlformats.org/officeDocument/2006/relationships/hyperlink" Target="mailto:agrifinprocurement@mercycorps.org" TargetMode="External"/><Relationship Id="rId4" Type="http://schemas.openxmlformats.org/officeDocument/2006/relationships/settings" Target="settings.xml"/><Relationship Id="rId9" Type="http://schemas.openxmlformats.org/officeDocument/2006/relationships/hyperlink" Target="http://www.mercycorpsaf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4P85VztdWowOhmqnbH3yRlN2qA==">CgMxLjAyCGguZ2pkZ3hzMgloLjMwajB6bGw4AHIhMTYzMm1GaUlHTTJxQ0ZrbWhzUXVGZ2lqNUtYamt1NjB5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278</Words>
  <Characters>1397</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jseram</dc:creator>
  <cp:lastModifiedBy>Mary Muithya Nzaumi</cp:lastModifiedBy>
  <cp:revision>2</cp:revision>
  <dcterms:created xsi:type="dcterms:W3CDTF">2024-08-01T09:36:00Z</dcterms:created>
  <dcterms:modified xsi:type="dcterms:W3CDTF">2024-08-01T09:36:00Z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Order">
    <vt:lpwstr>43300</vt:lpwstr>
  </property>
  <property fmtid="{D5CDD505-2E9C-101B-9397-08002B2CF9AE}" pid="4" name="SCITaxSource">
    <vt:lpwstr>SCITaxSource</vt:lpwstr>
  </property>
  <property fmtid="{D5CDD505-2E9C-101B-9397-08002B2CF9AE}" pid="5" name="SCITaxAssociatedThemes">
    <vt:lpwstr>SCITaxAssociatedThemes</vt:lpwstr>
  </property>
  <property fmtid="{D5CDD505-2E9C-101B-9397-08002B2CF9AE}" pid="6" name="SCITaxDocumentCategory">
    <vt:lpwstr>SCITaxDocumentCategory</vt:lpwstr>
  </property>
  <property fmtid="{D5CDD505-2E9C-101B-9397-08002B2CF9AE}" pid="7" name="SCITaxLanguage">
    <vt:lpwstr>SCITaxLanguage</vt:lpwstr>
  </property>
  <property fmtid="{D5CDD505-2E9C-101B-9397-08002B2CF9AE}" pid="8" name="SCITaxPrimaryTheme">
    <vt:lpwstr>SCITaxPrimaryTheme</vt:lpwstr>
  </property>
  <property fmtid="{D5CDD505-2E9C-101B-9397-08002B2CF9AE}" pid="9" name="SCITaxPrimaryDepartment">
    <vt:lpwstr>SCITaxPrimaryDepartment</vt:lpwstr>
  </property>
  <property fmtid="{D5CDD505-2E9C-101B-9397-08002B2CF9AE}" pid="10" name="SCITaxPartners">
    <vt:lpwstr>SCITaxPartners</vt:lpwstr>
  </property>
  <property fmtid="{D5CDD505-2E9C-101B-9397-08002B2CF9AE}" pid="11" name="SCITaxAssociatedDepartments">
    <vt:lpwstr>SCITaxAssociatedDepartments</vt:lpwstr>
  </property>
  <property fmtid="{D5CDD505-2E9C-101B-9397-08002B2CF9AE}" pid="12" name="SCITaxKeywords">
    <vt:lpwstr>SCITaxKeywords</vt:lpwstr>
  </property>
  <property fmtid="{D5CDD505-2E9C-101B-9397-08002B2CF9AE}" pid="13" name="SCITaxPrimaryLocation">
    <vt:lpwstr>SCITaxPrimaryLocation</vt:lpwstr>
  </property>
  <property fmtid="{D5CDD505-2E9C-101B-9397-08002B2CF9AE}" pid="14" name="SCITaxAssociatedLocations">
    <vt:lpwstr>SCITaxAssociatedLocations</vt:lpwstr>
  </property>
  <property fmtid="{D5CDD505-2E9C-101B-9397-08002B2CF9AE}" pid="15" name="MediaServiceImageTags">
    <vt:lpwstr>MediaServiceImageTags</vt:lpwstr>
  </property>
  <property fmtid="{D5CDD505-2E9C-101B-9397-08002B2CF9AE}" pid="16" name="GrammarlyDocumentId">
    <vt:lpwstr>ba3cc18ae33bf9e25bd5f5fae6131c5b6c2d352bb80c0285707d39d03aecf266</vt:lpwstr>
  </property>
  <property fmtid="{D5CDD505-2E9C-101B-9397-08002B2CF9AE}" pid="17" name="KSOProductBuildVer">
    <vt:lpwstr>1033-11.2.0.11537</vt:lpwstr>
  </property>
  <property fmtid="{D5CDD505-2E9C-101B-9397-08002B2CF9AE}" pid="18" name="ICV">
    <vt:lpwstr>0672E6620492454F902A6CBC07B530FF</vt:lpwstr>
  </property>
</Properties>
</file>