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846E" w14:textId="77777777" w:rsidR="00A276D5" w:rsidRDefault="00965245">
      <w:pPr>
        <w:pStyle w:val="Heading1"/>
        <w:numPr>
          <w:ilvl w:val="0"/>
          <w:numId w:val="1"/>
        </w:numPr>
        <w:contextualSpacing/>
        <w:rPr>
          <w:sz w:val="28"/>
          <w:szCs w:val="28"/>
        </w:rPr>
      </w:pPr>
      <w:bookmarkStart w:id="0" w:name="_7eko126f27vr" w:colFirst="0" w:colLast="0"/>
      <w:bookmarkEnd w:id="0"/>
      <w:r>
        <w:rPr>
          <w:sz w:val="28"/>
          <w:szCs w:val="28"/>
        </w:rPr>
        <w:t>Invitation to Tender</w:t>
      </w:r>
    </w:p>
    <w:p w14:paraId="29BF50EB" w14:textId="77777777" w:rsidR="00A276D5" w:rsidRDefault="00A276D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357399" w:rsidRPr="00357399" w14:paraId="7A00F61D"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2B9022DC" w14:textId="5F69A222" w:rsidR="00A276D5" w:rsidRPr="00357399" w:rsidRDefault="00965245" w:rsidP="00E57C51">
            <w:pPr>
              <w:widowControl w:val="0"/>
              <w:spacing w:after="0" w:line="240" w:lineRule="auto"/>
              <w:rPr>
                <w:rFonts w:ascii="Times New Roman" w:hAnsi="Times New Roman" w:cs="Times New Roman"/>
                <w:b/>
                <w:color w:val="auto"/>
                <w:sz w:val="22"/>
                <w:szCs w:val="22"/>
              </w:rPr>
            </w:pPr>
            <w:r w:rsidRPr="00357399">
              <w:rPr>
                <w:rFonts w:ascii="Times New Roman" w:hAnsi="Times New Roman" w:cs="Times New Roman"/>
                <w:b/>
                <w:bCs/>
                <w:color w:val="auto"/>
                <w:sz w:val="22"/>
                <w:szCs w:val="22"/>
              </w:rPr>
              <w:t>Tender Name</w:t>
            </w:r>
            <w:r w:rsidRPr="00357399">
              <w:rPr>
                <w:rFonts w:ascii="Times New Roman" w:hAnsi="Times New Roman" w:cs="Times New Roman"/>
                <w:b/>
                <w:color w:val="auto"/>
                <w:sz w:val="22"/>
                <w:szCs w:val="22"/>
              </w:rPr>
              <w:t>:</w:t>
            </w:r>
            <w:r w:rsidR="00BB3158" w:rsidRPr="00357399">
              <w:rPr>
                <w:rFonts w:ascii="Times New Roman" w:hAnsi="Times New Roman" w:cs="Times New Roman"/>
                <w:b/>
                <w:color w:val="auto"/>
                <w:sz w:val="22"/>
                <w:szCs w:val="22"/>
              </w:rPr>
              <w:t xml:space="preserve"> </w:t>
            </w:r>
            <w:r w:rsidR="00F30938" w:rsidRPr="00357399">
              <w:rPr>
                <w:rFonts w:ascii="Times New Roman" w:hAnsi="Times New Roman" w:cs="Times New Roman"/>
                <w:color w:val="auto"/>
                <w:sz w:val="22"/>
                <w:szCs w:val="22"/>
              </w:rPr>
              <w:t>Procurement of consultancy services to update Sprout Platform from DKAN to CKAN</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3962371" w14:textId="77777777" w:rsidR="00E71361" w:rsidRPr="00357399" w:rsidRDefault="00965245">
            <w:pPr>
              <w:widowControl w:val="0"/>
              <w:spacing w:after="0" w:line="240" w:lineRule="auto"/>
              <w:rPr>
                <w:rFonts w:ascii="Times New Roman" w:hAnsi="Times New Roman" w:cs="Times New Roman"/>
                <w:b/>
                <w:color w:val="auto"/>
                <w:sz w:val="22"/>
                <w:szCs w:val="22"/>
              </w:rPr>
            </w:pPr>
            <w:r w:rsidRPr="00357399">
              <w:rPr>
                <w:rFonts w:ascii="Times New Roman" w:hAnsi="Times New Roman" w:cs="Times New Roman"/>
                <w:b/>
                <w:color w:val="auto"/>
                <w:sz w:val="22"/>
                <w:szCs w:val="22"/>
              </w:rPr>
              <w:t>Tender No:</w:t>
            </w:r>
            <w:r w:rsidR="00E71361" w:rsidRPr="00357399">
              <w:rPr>
                <w:rFonts w:ascii="Times New Roman" w:hAnsi="Times New Roman" w:cs="Times New Roman"/>
                <w:b/>
                <w:color w:val="auto"/>
                <w:sz w:val="22"/>
                <w:szCs w:val="22"/>
              </w:rPr>
              <w:t xml:space="preserve"> </w:t>
            </w:r>
          </w:p>
          <w:p w14:paraId="41DA97DE" w14:textId="2C521C4A" w:rsidR="00A276D5" w:rsidRPr="00357399" w:rsidRDefault="00BD2DFA">
            <w:pPr>
              <w:widowControl w:val="0"/>
              <w:spacing w:after="0" w:line="240" w:lineRule="auto"/>
              <w:rPr>
                <w:rFonts w:ascii="Times New Roman" w:hAnsi="Times New Roman" w:cs="Times New Roman"/>
                <w:b/>
                <w:color w:val="auto"/>
                <w:sz w:val="22"/>
                <w:szCs w:val="22"/>
              </w:rPr>
            </w:pPr>
            <w:r w:rsidRPr="00357399">
              <w:rPr>
                <w:rFonts w:ascii="Times New Roman" w:hAnsi="Times New Roman" w:cs="Times New Roman"/>
                <w:color w:val="auto"/>
                <w:sz w:val="22"/>
                <w:szCs w:val="22"/>
              </w:rPr>
              <w:t>MC</w:t>
            </w:r>
            <w:r w:rsidR="0091197C" w:rsidRPr="00357399">
              <w:rPr>
                <w:rFonts w:ascii="Times New Roman" w:hAnsi="Times New Roman" w:cs="Times New Roman"/>
                <w:color w:val="auto"/>
                <w:sz w:val="22"/>
                <w:szCs w:val="22"/>
              </w:rPr>
              <w:t>-AG</w:t>
            </w:r>
            <w:r w:rsidR="009656D0" w:rsidRPr="00357399">
              <w:rPr>
                <w:rFonts w:ascii="Times New Roman" w:hAnsi="Times New Roman" w:cs="Times New Roman"/>
                <w:color w:val="auto"/>
                <w:sz w:val="22"/>
                <w:szCs w:val="22"/>
              </w:rPr>
              <w:t>/NBO/004</w:t>
            </w:r>
            <w:r w:rsidR="00E57C51" w:rsidRPr="00357399">
              <w:rPr>
                <w:rFonts w:ascii="Times New Roman" w:hAnsi="Times New Roman" w:cs="Times New Roman"/>
                <w:color w:val="auto"/>
                <w:sz w:val="22"/>
                <w:szCs w:val="22"/>
              </w:rPr>
              <w:t>8</w:t>
            </w:r>
            <w:r w:rsidR="00BB3158" w:rsidRPr="00357399">
              <w:rPr>
                <w:rFonts w:ascii="Times New Roman" w:hAnsi="Times New Roman" w:cs="Times New Roman"/>
                <w:color w:val="auto"/>
                <w:sz w:val="22"/>
                <w:szCs w:val="22"/>
              </w:rPr>
              <w:t xml:space="preserve"> </w:t>
            </w:r>
            <w:r w:rsidR="009656D0" w:rsidRPr="00357399">
              <w:rPr>
                <w:rFonts w:ascii="Times New Roman" w:hAnsi="Times New Roman" w:cs="Times New Roman"/>
                <w:color w:val="auto"/>
                <w:sz w:val="22"/>
                <w:szCs w:val="22"/>
              </w:rPr>
              <w:t>/S</w:t>
            </w:r>
            <w:r w:rsidR="00A23AC9" w:rsidRPr="00357399">
              <w:rPr>
                <w:rFonts w:ascii="Times New Roman" w:hAnsi="Times New Roman" w:cs="Times New Roman"/>
                <w:color w:val="auto"/>
                <w:sz w:val="22"/>
                <w:szCs w:val="22"/>
              </w:rPr>
              <w:t>C</w:t>
            </w:r>
            <w:r w:rsidR="009656D0" w:rsidRPr="00357399">
              <w:rPr>
                <w:rFonts w:ascii="Times New Roman" w:hAnsi="Times New Roman" w:cs="Times New Roman"/>
                <w:color w:val="auto"/>
                <w:sz w:val="22"/>
                <w:szCs w:val="22"/>
              </w:rPr>
              <w:t>/ 2021</w:t>
            </w:r>
          </w:p>
        </w:tc>
      </w:tr>
      <w:tr w:rsidR="00357399" w:rsidRPr="00357399" w14:paraId="64BB89C9"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1EEA7E8" w14:textId="77777777" w:rsidR="00A276D5" w:rsidRPr="00357399" w:rsidRDefault="00965245">
            <w:pPr>
              <w:widowControl w:val="0"/>
              <w:spacing w:after="0" w:line="240" w:lineRule="auto"/>
              <w:rPr>
                <w:rFonts w:ascii="Times New Roman" w:hAnsi="Times New Roman" w:cs="Times New Roman"/>
                <w:color w:val="auto"/>
                <w:sz w:val="22"/>
                <w:szCs w:val="22"/>
              </w:rPr>
            </w:pPr>
            <w:r w:rsidRPr="00357399">
              <w:rPr>
                <w:rFonts w:ascii="Times New Roman" w:hAnsi="Times New Roman" w:cs="Times New Roman"/>
                <w:color w:val="auto"/>
                <w:sz w:val="22"/>
                <w:szCs w:val="22"/>
              </w:rPr>
              <w:t xml:space="preserve">Location: </w:t>
            </w:r>
            <w:r w:rsidR="00E71361" w:rsidRPr="00357399">
              <w:rPr>
                <w:rFonts w:ascii="Times New Roman" w:hAnsi="Times New Roman" w:cs="Times New Roman"/>
                <w:b/>
                <w:color w:val="auto"/>
                <w:sz w:val="22"/>
                <w:szCs w:val="22"/>
              </w:rPr>
              <w:t>Nairobi, Kenya</w:t>
            </w:r>
            <w:r w:rsidR="004D74BC" w:rsidRPr="00357399">
              <w:rPr>
                <w:rFonts w:ascii="Times New Roman" w:hAnsi="Times New Roman" w:cs="Times New Roman"/>
                <w:color w:val="auto"/>
                <w:sz w:val="22"/>
                <w:szCs w:val="22"/>
              </w:rPr>
              <w:t xml:space="preserve"> </w:t>
            </w:r>
          </w:p>
        </w:tc>
        <w:tc>
          <w:tcPr>
            <w:tcW w:w="5190" w:type="dxa"/>
            <w:gridSpan w:val="2"/>
            <w:shd w:val="clear" w:color="auto" w:fill="auto"/>
            <w:tcMar>
              <w:top w:w="100" w:type="dxa"/>
              <w:left w:w="100" w:type="dxa"/>
              <w:bottom w:w="100" w:type="dxa"/>
              <w:right w:w="100" w:type="dxa"/>
            </w:tcMar>
          </w:tcPr>
          <w:p w14:paraId="0BAC1C04" w14:textId="77777777" w:rsidR="00A276D5" w:rsidRPr="00357399" w:rsidRDefault="00965245">
            <w:pPr>
              <w:widowControl w:val="0"/>
              <w:spacing w:after="0" w:line="240" w:lineRule="auto"/>
              <w:rPr>
                <w:rFonts w:ascii="Times New Roman" w:hAnsi="Times New Roman" w:cs="Times New Roman"/>
                <w:color w:val="auto"/>
                <w:sz w:val="22"/>
                <w:szCs w:val="22"/>
              </w:rPr>
            </w:pPr>
            <w:r w:rsidRPr="00357399">
              <w:rPr>
                <w:rFonts w:ascii="Times New Roman" w:hAnsi="Times New Roman" w:cs="Times New Roman"/>
                <w:color w:val="auto"/>
                <w:sz w:val="22"/>
                <w:szCs w:val="22"/>
              </w:rPr>
              <w:t>Correspondence Language(s</w:t>
            </w:r>
            <w:r w:rsidR="00E71361" w:rsidRPr="00357399">
              <w:rPr>
                <w:rFonts w:ascii="Times New Roman" w:hAnsi="Times New Roman" w:cs="Times New Roman"/>
                <w:color w:val="auto"/>
                <w:sz w:val="22"/>
                <w:szCs w:val="22"/>
              </w:rPr>
              <w:t>):</w:t>
            </w:r>
            <w:r w:rsidR="00E71361" w:rsidRPr="00357399">
              <w:rPr>
                <w:rFonts w:ascii="Times New Roman" w:hAnsi="Times New Roman" w:cs="Times New Roman"/>
                <w:b/>
                <w:color w:val="auto"/>
                <w:sz w:val="22"/>
                <w:szCs w:val="22"/>
              </w:rPr>
              <w:t xml:space="preserve"> English</w:t>
            </w:r>
            <w:r w:rsidR="004D74BC" w:rsidRPr="00357399">
              <w:rPr>
                <w:rFonts w:ascii="Times New Roman" w:hAnsi="Times New Roman" w:cs="Times New Roman"/>
                <w:color w:val="auto"/>
                <w:sz w:val="22"/>
                <w:szCs w:val="22"/>
              </w:rPr>
              <w:t xml:space="preserve"> </w:t>
            </w:r>
          </w:p>
        </w:tc>
      </w:tr>
      <w:tr w:rsidR="00A276D5" w:rsidRPr="00357399" w14:paraId="20C34724"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09A1D70A" w14:textId="22B35174" w:rsidR="00A276D5" w:rsidRPr="00357399" w:rsidRDefault="00965245" w:rsidP="00716F12">
            <w:pPr>
              <w:rPr>
                <w:rFonts w:ascii="Times New Roman" w:hAnsi="Times New Roman" w:cs="Times New Roman"/>
                <w:color w:val="auto"/>
                <w:sz w:val="22"/>
                <w:szCs w:val="22"/>
                <w:lang w:val="en-US"/>
              </w:rPr>
            </w:pPr>
            <w:r w:rsidRPr="00357399">
              <w:rPr>
                <w:rFonts w:ascii="Times New Roman" w:hAnsi="Times New Roman" w:cs="Times New Roman"/>
                <w:color w:val="auto"/>
                <w:sz w:val="22"/>
                <w:szCs w:val="22"/>
              </w:rPr>
              <w:t xml:space="preserve">Brief Summary Description of Project: </w:t>
            </w:r>
            <w:r w:rsidR="001E5647" w:rsidRPr="00357399">
              <w:rPr>
                <w:rFonts w:ascii="Times New Roman" w:hAnsi="Times New Roman" w:cs="Times New Roman"/>
                <w:color w:val="auto"/>
                <w:sz w:val="22"/>
                <w:szCs w:val="22"/>
              </w:rPr>
              <w:t>M</w:t>
            </w:r>
            <w:r w:rsidR="009F2B67" w:rsidRPr="00357399">
              <w:rPr>
                <w:rFonts w:ascii="Times New Roman" w:hAnsi="Times New Roman" w:cs="Times New Roman"/>
                <w:color w:val="auto"/>
                <w:sz w:val="22"/>
                <w:szCs w:val="22"/>
              </w:rPr>
              <w:t xml:space="preserve">ercy Corps is looking for </w:t>
            </w:r>
            <w:r w:rsidR="00507F39" w:rsidRPr="00357399">
              <w:rPr>
                <w:rFonts w:ascii="Times New Roman" w:hAnsi="Times New Roman" w:cs="Times New Roman"/>
                <w:color w:val="auto"/>
                <w:sz w:val="22"/>
                <w:szCs w:val="22"/>
              </w:rPr>
              <w:t>a</w:t>
            </w:r>
            <w:r w:rsidR="0068531D" w:rsidRPr="00357399">
              <w:rPr>
                <w:rFonts w:ascii="Times New Roman" w:hAnsi="Times New Roman" w:cs="Times New Roman"/>
                <w:color w:val="auto"/>
                <w:sz w:val="22"/>
                <w:szCs w:val="22"/>
              </w:rPr>
              <w:t xml:space="preserve">n individual consultant </w:t>
            </w:r>
            <w:r w:rsidR="00507F39" w:rsidRPr="00357399">
              <w:rPr>
                <w:rFonts w:ascii="Times New Roman" w:hAnsi="Times New Roman" w:cs="Times New Roman"/>
                <w:color w:val="auto"/>
                <w:sz w:val="22"/>
                <w:szCs w:val="22"/>
              </w:rPr>
              <w:t xml:space="preserve">to help in </w:t>
            </w:r>
            <w:r w:rsidR="00716F12" w:rsidRPr="00357399">
              <w:rPr>
                <w:rFonts w:ascii="Times New Roman" w:hAnsi="Times New Roman" w:cs="Times New Roman"/>
                <w:color w:val="auto"/>
                <w:sz w:val="22"/>
                <w:szCs w:val="22"/>
              </w:rPr>
              <w:t>updating Sprout Platform from DKAN to CKAN.</w:t>
            </w:r>
          </w:p>
        </w:tc>
      </w:tr>
    </w:tbl>
    <w:p w14:paraId="7E8D05DE" w14:textId="77777777" w:rsidR="00A276D5" w:rsidRPr="00357399" w:rsidRDefault="00A276D5">
      <w:pPr>
        <w:spacing w:after="0" w:line="240" w:lineRule="auto"/>
        <w:rPr>
          <w:rFonts w:ascii="Times New Roman" w:hAnsi="Times New Roman" w:cs="Times New Roman"/>
          <w:color w:val="auto"/>
          <w:sz w:val="22"/>
          <w:szCs w:val="22"/>
        </w:rPr>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357399" w:rsidRPr="00357399" w14:paraId="7947371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3271508" w14:textId="77777777" w:rsidR="00A276D5" w:rsidRPr="00357399" w:rsidRDefault="00965245" w:rsidP="001E5647">
            <w:pPr>
              <w:widowControl w:val="0"/>
              <w:spacing w:after="0" w:line="240" w:lineRule="auto"/>
              <w:rPr>
                <w:rFonts w:ascii="Times New Roman" w:hAnsi="Times New Roman" w:cs="Times New Roman"/>
                <w:b/>
                <w:color w:val="auto"/>
                <w:sz w:val="22"/>
                <w:szCs w:val="22"/>
              </w:rPr>
            </w:pPr>
            <w:r w:rsidRPr="00357399">
              <w:rPr>
                <w:rFonts w:ascii="Times New Roman" w:hAnsi="Times New Roman" w:cs="Times New Roman"/>
                <w:b/>
                <w:color w:val="auto"/>
                <w:sz w:val="22"/>
                <w:szCs w:val="22"/>
              </w:rPr>
              <w:t>Tender Package Available from:</w:t>
            </w:r>
            <w:r w:rsidR="00E71361" w:rsidRPr="00357399">
              <w:rPr>
                <w:rFonts w:ascii="Times New Roman" w:hAnsi="Times New Roman" w:cs="Times New Roman"/>
                <w:b/>
                <w:color w:val="auto"/>
                <w:sz w:val="22"/>
                <w:szCs w:val="22"/>
              </w:rPr>
              <w:t xml:space="preserve"> </w:t>
            </w:r>
          </w:p>
          <w:p w14:paraId="0D5E7F4B" w14:textId="4F0F3BE8" w:rsidR="001E5647" w:rsidRPr="00357399" w:rsidRDefault="00C23F32" w:rsidP="001E5647">
            <w:pPr>
              <w:widowControl w:val="0"/>
              <w:spacing w:after="0" w:line="240" w:lineRule="auto"/>
              <w:rPr>
                <w:rFonts w:ascii="Times New Roman" w:hAnsi="Times New Roman" w:cs="Times New Roman"/>
                <w:b/>
                <w:color w:val="auto"/>
                <w:sz w:val="22"/>
                <w:szCs w:val="22"/>
              </w:rPr>
            </w:pPr>
            <w:r w:rsidRPr="00357399">
              <w:rPr>
                <w:rFonts w:ascii="Times New Roman" w:hAnsi="Times New Roman" w:cs="Times New Roman"/>
                <w:b/>
                <w:color w:val="auto"/>
                <w:sz w:val="22"/>
                <w:szCs w:val="22"/>
              </w:rPr>
              <w:t>2</w:t>
            </w:r>
            <w:r w:rsidR="00F815C4" w:rsidRPr="00357399">
              <w:rPr>
                <w:rFonts w:ascii="Times New Roman" w:hAnsi="Times New Roman" w:cs="Times New Roman"/>
                <w:b/>
                <w:color w:val="auto"/>
                <w:sz w:val="22"/>
                <w:szCs w:val="22"/>
                <w:vertAlign w:val="superscript"/>
              </w:rPr>
              <w:t>nd</w:t>
            </w:r>
            <w:r w:rsidR="00F815C4" w:rsidRPr="00357399">
              <w:rPr>
                <w:rFonts w:ascii="Times New Roman" w:hAnsi="Times New Roman" w:cs="Times New Roman"/>
                <w:b/>
                <w:color w:val="auto"/>
                <w:sz w:val="22"/>
                <w:szCs w:val="22"/>
              </w:rPr>
              <w:t xml:space="preserve"> December</w:t>
            </w:r>
            <w:r w:rsidRPr="00357399">
              <w:rPr>
                <w:rFonts w:ascii="Times New Roman" w:hAnsi="Times New Roman" w:cs="Times New Roman"/>
                <w:b/>
                <w:color w:val="auto"/>
                <w:sz w:val="22"/>
                <w:szCs w:val="22"/>
              </w:rPr>
              <w:t xml:space="preserve"> </w:t>
            </w:r>
            <w:r w:rsidR="006B6C56" w:rsidRPr="00357399">
              <w:rPr>
                <w:rFonts w:ascii="Times New Roman" w:hAnsi="Times New Roman" w:cs="Times New Roman"/>
                <w:b/>
                <w:color w:val="auto"/>
                <w:sz w:val="22"/>
                <w:szCs w:val="22"/>
              </w:rPr>
              <w:t>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461A3D" w14:textId="77777777" w:rsidR="00A276D5" w:rsidRPr="00357399" w:rsidRDefault="00965245">
            <w:pPr>
              <w:widowControl w:val="0"/>
              <w:spacing w:after="0" w:line="240" w:lineRule="auto"/>
              <w:rPr>
                <w:rFonts w:ascii="Times New Roman" w:hAnsi="Times New Roman" w:cs="Times New Roman"/>
                <w:b/>
                <w:color w:val="auto"/>
                <w:sz w:val="22"/>
                <w:szCs w:val="22"/>
              </w:rPr>
            </w:pPr>
            <w:r w:rsidRPr="00357399">
              <w:rPr>
                <w:rFonts w:ascii="Times New Roman" w:hAnsi="Times New Roman" w:cs="Times New Roman"/>
                <w:b/>
                <w:color w:val="auto"/>
                <w:sz w:val="22"/>
                <w:szCs w:val="22"/>
              </w:rPr>
              <w:t xml:space="preserve">Tender Package Pickup Location: </w:t>
            </w:r>
          </w:p>
          <w:p w14:paraId="05699DA2" w14:textId="77777777" w:rsidR="00424BDC" w:rsidRPr="00357399" w:rsidRDefault="00424BDC">
            <w:pPr>
              <w:widowControl w:val="0"/>
              <w:spacing w:after="0" w:line="240" w:lineRule="auto"/>
              <w:rPr>
                <w:rFonts w:ascii="Times New Roman" w:hAnsi="Times New Roman" w:cs="Times New Roman"/>
                <w:b/>
                <w:color w:val="auto"/>
                <w:sz w:val="22"/>
                <w:szCs w:val="22"/>
              </w:rPr>
            </w:pPr>
          </w:p>
          <w:p w14:paraId="055D5357" w14:textId="77777777" w:rsidR="006B6C56" w:rsidRPr="00357399" w:rsidRDefault="00106D3A" w:rsidP="005037DF">
            <w:pPr>
              <w:widowControl w:val="0"/>
              <w:spacing w:after="0" w:line="240" w:lineRule="auto"/>
              <w:jc w:val="center"/>
              <w:rPr>
                <w:rFonts w:ascii="Times New Roman" w:hAnsi="Times New Roman" w:cs="Times New Roman"/>
                <w:b/>
                <w:color w:val="auto"/>
                <w:sz w:val="22"/>
                <w:szCs w:val="22"/>
                <w:u w:val="single"/>
              </w:rPr>
            </w:pPr>
            <w:hyperlink r:id="rId8" w:tgtFrame="_blank" w:history="1">
              <w:r w:rsidR="006B6C56" w:rsidRPr="005037DF">
                <w:rPr>
                  <w:rFonts w:ascii="Times New Roman" w:hAnsi="Times New Roman" w:cs="Times New Roman"/>
                  <w:b/>
                  <w:color w:val="1F4E79" w:themeColor="accent1" w:themeShade="80"/>
                  <w:sz w:val="22"/>
                  <w:szCs w:val="22"/>
                  <w:u w:val="single"/>
                </w:rPr>
                <w:t>www.mercycorpsagrifin.org</w:t>
              </w:r>
            </w:hyperlink>
            <w:r w:rsidR="006B6C56" w:rsidRPr="005037DF">
              <w:rPr>
                <w:rFonts w:ascii="Times New Roman" w:hAnsi="Times New Roman" w:cs="Times New Roman"/>
                <w:b/>
                <w:color w:val="1F4E79" w:themeColor="accent1" w:themeShade="80"/>
                <w:sz w:val="22"/>
                <w:szCs w:val="22"/>
                <w:u w:val="single"/>
              </w:rPr>
              <w:t xml:space="preserve"> , </w:t>
            </w:r>
            <w:hyperlink r:id="rId9" w:history="1">
              <w:r w:rsidR="006B6C56" w:rsidRPr="005037DF">
                <w:rPr>
                  <w:rFonts w:ascii="Times New Roman" w:hAnsi="Times New Roman" w:cs="Times New Roman"/>
                  <w:b/>
                  <w:color w:val="1F4E79" w:themeColor="accent1" w:themeShade="80"/>
                  <w:sz w:val="22"/>
                  <w:szCs w:val="22"/>
                  <w:u w:val="single"/>
                </w:rPr>
                <w:t>https://www.mercycorps.org/tender</w:t>
              </w:r>
            </w:hyperlink>
            <w:r w:rsidR="006B6C56" w:rsidRPr="005037DF">
              <w:rPr>
                <w:rFonts w:ascii="Times New Roman" w:hAnsi="Times New Roman" w:cs="Times New Roman"/>
                <w:b/>
                <w:color w:val="1F4E79" w:themeColor="accent1" w:themeShade="80"/>
                <w:sz w:val="22"/>
                <w:szCs w:val="22"/>
                <w:u w:val="single"/>
              </w:rPr>
              <w:t xml:space="preserve"> </w:t>
            </w:r>
            <w:r w:rsidR="006B6C56" w:rsidRPr="00357399">
              <w:rPr>
                <w:rFonts w:ascii="Times New Roman" w:hAnsi="Times New Roman" w:cs="Times New Roman"/>
                <w:b/>
                <w:color w:val="auto"/>
                <w:sz w:val="22"/>
                <w:szCs w:val="22"/>
                <w:u w:val="single"/>
              </w:rPr>
              <w:t>or Interested bidders can submit a request for the tender documents to this email address ‘</w:t>
            </w:r>
            <w:hyperlink r:id="rId10" w:tgtFrame="_blank" w:history="1">
              <w:r w:rsidR="006B6C56" w:rsidRPr="005037DF">
                <w:rPr>
                  <w:rFonts w:ascii="Times New Roman" w:hAnsi="Times New Roman" w:cs="Times New Roman"/>
                  <w:b/>
                  <w:color w:val="1F4E79" w:themeColor="accent1" w:themeShade="80"/>
                  <w:sz w:val="22"/>
                  <w:szCs w:val="22"/>
                  <w:u w:val="single"/>
                </w:rPr>
                <w:t>agrifinprocurement@mercycorps.org</w:t>
              </w:r>
            </w:hyperlink>
          </w:p>
          <w:p w14:paraId="52CF6449" w14:textId="77777777" w:rsidR="00A276D5" w:rsidRPr="00357399" w:rsidRDefault="00A276D5" w:rsidP="006B6C56">
            <w:pPr>
              <w:widowControl w:val="0"/>
              <w:spacing w:after="0" w:line="240" w:lineRule="auto"/>
              <w:rPr>
                <w:rFonts w:ascii="Times New Roman" w:hAnsi="Times New Roman" w:cs="Times New Roman"/>
                <w:b/>
                <w:color w:val="auto"/>
                <w:sz w:val="22"/>
                <w:szCs w:val="22"/>
              </w:rPr>
            </w:pPr>
          </w:p>
        </w:tc>
      </w:tr>
      <w:tr w:rsidR="00357399" w:rsidRPr="00357399" w14:paraId="68285C8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C19166B" w14:textId="77777777" w:rsidR="00A276D5" w:rsidRPr="00357399" w:rsidRDefault="00965245">
            <w:pPr>
              <w:widowControl w:val="0"/>
              <w:spacing w:after="0" w:line="240" w:lineRule="auto"/>
              <w:rPr>
                <w:rFonts w:ascii="Times New Roman" w:hAnsi="Times New Roman" w:cs="Times New Roman"/>
                <w:b/>
                <w:color w:val="auto"/>
                <w:sz w:val="22"/>
                <w:szCs w:val="22"/>
              </w:rPr>
            </w:pPr>
            <w:r w:rsidRPr="00357399">
              <w:rPr>
                <w:rFonts w:ascii="Times New Roman" w:hAnsi="Times New Roman" w:cs="Times New Roman"/>
                <w:b/>
                <w:color w:val="auto"/>
                <w:sz w:val="22"/>
                <w:szCs w:val="22"/>
              </w:rPr>
              <w:t xml:space="preserve">Deadline for Offer Submission: </w:t>
            </w:r>
          </w:p>
          <w:p w14:paraId="297DCF07" w14:textId="5E57ADCB" w:rsidR="00A276D5" w:rsidRPr="00357399" w:rsidRDefault="00E87AAF" w:rsidP="001E5647">
            <w:pPr>
              <w:widowControl w:val="0"/>
              <w:spacing w:after="0" w:line="240" w:lineRule="auto"/>
              <w:rPr>
                <w:rFonts w:ascii="Times New Roman" w:hAnsi="Times New Roman" w:cs="Times New Roman"/>
                <w:b/>
                <w:color w:val="auto"/>
                <w:sz w:val="22"/>
                <w:szCs w:val="22"/>
              </w:rPr>
            </w:pPr>
            <w:r w:rsidRPr="00357399">
              <w:rPr>
                <w:rFonts w:ascii="Times New Roman" w:hAnsi="Times New Roman" w:cs="Times New Roman"/>
                <w:b/>
                <w:color w:val="auto"/>
                <w:sz w:val="22"/>
                <w:szCs w:val="22"/>
              </w:rPr>
              <w:t xml:space="preserve"> </w:t>
            </w:r>
            <w:r w:rsidR="00F815C4" w:rsidRPr="00357399">
              <w:rPr>
                <w:rFonts w:ascii="Times New Roman" w:hAnsi="Times New Roman" w:cs="Times New Roman"/>
                <w:b/>
                <w:color w:val="auto"/>
                <w:sz w:val="22"/>
                <w:szCs w:val="22"/>
              </w:rPr>
              <w:t>10</w:t>
            </w:r>
            <w:r w:rsidR="00C23F32" w:rsidRPr="00357399">
              <w:rPr>
                <w:rFonts w:ascii="Times New Roman" w:hAnsi="Times New Roman" w:cs="Times New Roman"/>
                <w:b/>
                <w:color w:val="auto"/>
                <w:sz w:val="22"/>
                <w:szCs w:val="22"/>
                <w:vertAlign w:val="superscript"/>
              </w:rPr>
              <w:t>th</w:t>
            </w:r>
            <w:r w:rsidR="00C23F32" w:rsidRPr="00357399">
              <w:rPr>
                <w:rFonts w:ascii="Times New Roman" w:hAnsi="Times New Roman" w:cs="Times New Roman"/>
                <w:b/>
                <w:color w:val="auto"/>
                <w:sz w:val="22"/>
                <w:szCs w:val="22"/>
              </w:rPr>
              <w:t xml:space="preserve"> </w:t>
            </w:r>
            <w:r w:rsidR="00F815C4" w:rsidRPr="00357399">
              <w:rPr>
                <w:rFonts w:ascii="Times New Roman" w:hAnsi="Times New Roman" w:cs="Times New Roman"/>
                <w:b/>
                <w:color w:val="auto"/>
                <w:sz w:val="22"/>
                <w:szCs w:val="22"/>
              </w:rPr>
              <w:t>December</w:t>
            </w:r>
            <w:r w:rsidR="009656D0" w:rsidRPr="00357399">
              <w:rPr>
                <w:rFonts w:ascii="Times New Roman" w:hAnsi="Times New Roman" w:cs="Times New Roman"/>
                <w:b/>
                <w:color w:val="auto"/>
                <w:sz w:val="22"/>
                <w:szCs w:val="22"/>
              </w:rPr>
              <w:t xml:space="preserve"> </w:t>
            </w:r>
            <w:r w:rsidR="006B6C56" w:rsidRPr="00357399">
              <w:rPr>
                <w:rFonts w:ascii="Times New Roman" w:hAnsi="Times New Roman" w:cs="Times New Roman"/>
                <w:b/>
                <w:color w:val="auto"/>
                <w:sz w:val="22"/>
                <w:szCs w:val="22"/>
              </w:rPr>
              <w:t>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CD370F6" w14:textId="77777777" w:rsidR="00A276D5" w:rsidRPr="00357399" w:rsidRDefault="00965245" w:rsidP="006B6C56">
            <w:pPr>
              <w:widowControl w:val="0"/>
              <w:spacing w:after="0" w:line="240" w:lineRule="auto"/>
              <w:rPr>
                <w:rFonts w:ascii="Times New Roman" w:hAnsi="Times New Roman" w:cs="Times New Roman"/>
                <w:b/>
                <w:color w:val="auto"/>
                <w:sz w:val="22"/>
                <w:szCs w:val="22"/>
              </w:rPr>
            </w:pPr>
            <w:r w:rsidRPr="00357399">
              <w:rPr>
                <w:rFonts w:ascii="Times New Roman" w:hAnsi="Times New Roman" w:cs="Times New Roman"/>
                <w:b/>
                <w:color w:val="auto"/>
                <w:sz w:val="22"/>
                <w:szCs w:val="22"/>
              </w:rPr>
              <w:t>Submit Offers to:</w:t>
            </w:r>
            <w:r w:rsidR="00424BDC" w:rsidRPr="00357399">
              <w:rPr>
                <w:rFonts w:ascii="Times New Roman" w:hAnsi="Times New Roman" w:cs="Times New Roman"/>
                <w:b/>
                <w:color w:val="auto"/>
                <w:sz w:val="22"/>
                <w:szCs w:val="22"/>
              </w:rPr>
              <w:t xml:space="preserve"> </w:t>
            </w:r>
          </w:p>
          <w:p w14:paraId="2A41874F" w14:textId="77777777" w:rsidR="006B6C56" w:rsidRPr="00357399" w:rsidRDefault="006B6C56" w:rsidP="006B6C56">
            <w:pPr>
              <w:widowControl w:val="0"/>
              <w:spacing w:after="0" w:line="240" w:lineRule="auto"/>
              <w:rPr>
                <w:rFonts w:ascii="Times New Roman" w:hAnsi="Times New Roman" w:cs="Times New Roman"/>
                <w:b/>
                <w:color w:val="auto"/>
                <w:sz w:val="22"/>
                <w:szCs w:val="22"/>
              </w:rPr>
            </w:pPr>
          </w:p>
          <w:p w14:paraId="6DF2BD75" w14:textId="77777777" w:rsidR="006B6C56" w:rsidRPr="00357399" w:rsidRDefault="006B6C56" w:rsidP="006B6C56">
            <w:pPr>
              <w:widowControl w:val="0"/>
              <w:spacing w:after="0" w:line="240" w:lineRule="auto"/>
              <w:rPr>
                <w:rFonts w:ascii="Times New Roman" w:hAnsi="Times New Roman" w:cs="Times New Roman"/>
                <w:b/>
                <w:color w:val="auto"/>
                <w:sz w:val="22"/>
                <w:szCs w:val="22"/>
              </w:rPr>
            </w:pPr>
            <w:r w:rsidRPr="00357399">
              <w:rPr>
                <w:rFonts w:ascii="Times New Roman" w:hAnsi="Times New Roman" w:cs="Times New Roman"/>
                <w:b/>
                <w:color w:val="auto"/>
                <w:sz w:val="22"/>
                <w:szCs w:val="22"/>
              </w:rPr>
              <w:t xml:space="preserve">The Tender box at </w:t>
            </w:r>
          </w:p>
          <w:p w14:paraId="145B10F7" w14:textId="77777777" w:rsidR="006B6C56" w:rsidRPr="00357399" w:rsidRDefault="006B6C56" w:rsidP="006B6C56">
            <w:pPr>
              <w:widowControl w:val="0"/>
              <w:spacing w:after="0" w:line="240" w:lineRule="auto"/>
              <w:rPr>
                <w:rFonts w:ascii="Times New Roman" w:hAnsi="Times New Roman" w:cs="Times New Roman"/>
                <w:b/>
                <w:color w:val="auto"/>
                <w:sz w:val="22"/>
                <w:szCs w:val="22"/>
              </w:rPr>
            </w:pPr>
            <w:r w:rsidRPr="00357399">
              <w:rPr>
                <w:rFonts w:ascii="Times New Roman" w:hAnsi="Times New Roman" w:cs="Times New Roman"/>
                <w:b/>
                <w:color w:val="auto"/>
                <w:sz w:val="22"/>
                <w:szCs w:val="22"/>
              </w:rPr>
              <w:t>Mercy Corps Kenya</w:t>
            </w:r>
          </w:p>
          <w:p w14:paraId="04A69718" w14:textId="77777777" w:rsidR="006B6C56" w:rsidRPr="00357399" w:rsidRDefault="006B6C56" w:rsidP="006B6C56">
            <w:pPr>
              <w:widowControl w:val="0"/>
              <w:spacing w:after="0" w:line="240" w:lineRule="auto"/>
              <w:rPr>
                <w:rFonts w:ascii="Times New Roman" w:hAnsi="Times New Roman" w:cs="Times New Roman"/>
                <w:b/>
                <w:color w:val="auto"/>
                <w:sz w:val="22"/>
                <w:szCs w:val="22"/>
              </w:rPr>
            </w:pPr>
            <w:r w:rsidRPr="00357399">
              <w:rPr>
                <w:rFonts w:ascii="Times New Roman" w:hAnsi="Times New Roman" w:cs="Times New Roman"/>
                <w:b/>
                <w:color w:val="auto"/>
                <w:sz w:val="22"/>
                <w:szCs w:val="22"/>
              </w:rPr>
              <w:t>ABC Place, Block A, 3</w:t>
            </w:r>
            <w:r w:rsidRPr="00357399">
              <w:rPr>
                <w:rFonts w:ascii="Times New Roman" w:hAnsi="Times New Roman" w:cs="Times New Roman"/>
                <w:b/>
                <w:color w:val="auto"/>
                <w:sz w:val="22"/>
                <w:szCs w:val="22"/>
                <w:vertAlign w:val="superscript"/>
              </w:rPr>
              <w:t>rd</w:t>
            </w:r>
            <w:r w:rsidRPr="00357399">
              <w:rPr>
                <w:rFonts w:ascii="Times New Roman" w:hAnsi="Times New Roman" w:cs="Times New Roman"/>
                <w:b/>
                <w:color w:val="auto"/>
                <w:sz w:val="22"/>
                <w:szCs w:val="22"/>
              </w:rPr>
              <w:t xml:space="preserve"> floor</w:t>
            </w:r>
          </w:p>
          <w:p w14:paraId="4F1EB591" w14:textId="05FF3283" w:rsidR="006B6C56" w:rsidRPr="00357399" w:rsidRDefault="006B6C56" w:rsidP="006B6C56">
            <w:pPr>
              <w:widowControl w:val="0"/>
              <w:spacing w:after="0" w:line="240" w:lineRule="auto"/>
              <w:rPr>
                <w:rFonts w:ascii="Times New Roman" w:hAnsi="Times New Roman" w:cs="Times New Roman"/>
                <w:b/>
                <w:color w:val="auto"/>
                <w:sz w:val="22"/>
                <w:szCs w:val="22"/>
              </w:rPr>
            </w:pPr>
            <w:r w:rsidRPr="00357399">
              <w:rPr>
                <w:rFonts w:ascii="Times New Roman" w:hAnsi="Times New Roman" w:cs="Times New Roman"/>
                <w:b/>
                <w:color w:val="auto"/>
                <w:sz w:val="22"/>
                <w:szCs w:val="22"/>
              </w:rPr>
              <w:t xml:space="preserve">OR Via Email to: </w:t>
            </w:r>
            <w:hyperlink r:id="rId11" w:history="1">
              <w:r w:rsidRPr="005037DF">
                <w:rPr>
                  <w:rFonts w:ascii="Times New Roman" w:hAnsi="Times New Roman" w:cs="Times New Roman"/>
                  <w:b/>
                  <w:color w:val="1F4E79" w:themeColor="accent1" w:themeShade="80"/>
                  <w:sz w:val="22"/>
                  <w:szCs w:val="22"/>
                  <w:u w:val="single"/>
                </w:rPr>
                <w:t>tenders@mercycorps.org</w:t>
              </w:r>
            </w:hyperlink>
          </w:p>
        </w:tc>
      </w:tr>
    </w:tbl>
    <w:p w14:paraId="6F73AE77" w14:textId="77777777" w:rsidR="00A276D5" w:rsidRPr="00357399" w:rsidRDefault="00965245">
      <w:pPr>
        <w:spacing w:after="0"/>
        <w:jc w:val="center"/>
        <w:rPr>
          <w:rFonts w:ascii="Times New Roman" w:hAnsi="Times New Roman" w:cs="Times New Roman"/>
          <w:i/>
          <w:color w:val="auto"/>
          <w:sz w:val="22"/>
          <w:szCs w:val="22"/>
        </w:rPr>
      </w:pPr>
      <w:r w:rsidRPr="00357399">
        <w:rPr>
          <w:rFonts w:ascii="Times New Roman" w:hAnsi="Times New Roman" w:cs="Times New Roman"/>
          <w:i/>
          <w:color w:val="auto"/>
          <w:sz w:val="22"/>
          <w:szCs w:val="22"/>
        </w:rPr>
        <w:t>Mercy Corps reserves the right to accept or reject any late offers</w:t>
      </w:r>
    </w:p>
    <w:p w14:paraId="43F9073D" w14:textId="77777777" w:rsidR="00A276D5" w:rsidRPr="00357399" w:rsidRDefault="00A276D5">
      <w:pPr>
        <w:spacing w:after="0"/>
        <w:rPr>
          <w:rFonts w:ascii="Times New Roman" w:hAnsi="Times New Roman" w:cs="Times New Roman"/>
          <w:color w:val="auto"/>
          <w:sz w:val="22"/>
          <w:szCs w:val="22"/>
        </w:rPr>
      </w:pPr>
    </w:p>
    <w:tbl>
      <w:tblPr>
        <w:tblStyle w:val="a1"/>
        <w:tblW w:w="10785" w:type="dxa"/>
        <w:tblInd w:w="100" w:type="dxa"/>
        <w:tblLayout w:type="fixed"/>
        <w:tblLook w:val="0600" w:firstRow="0" w:lastRow="0" w:firstColumn="0" w:lastColumn="0" w:noHBand="1" w:noVBand="1"/>
      </w:tblPr>
      <w:tblGrid>
        <w:gridCol w:w="5220"/>
        <w:gridCol w:w="5565"/>
      </w:tblGrid>
      <w:tr w:rsidR="00357399" w:rsidRPr="00357399" w14:paraId="253C300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7A50" w14:textId="77777777" w:rsidR="00A276D5" w:rsidRPr="00357399" w:rsidRDefault="00965245">
            <w:pPr>
              <w:spacing w:after="0" w:line="288" w:lineRule="auto"/>
              <w:jc w:val="center"/>
              <w:rPr>
                <w:rFonts w:ascii="Times New Roman" w:hAnsi="Times New Roman" w:cs="Times New Roman"/>
                <w:b/>
                <w:color w:val="auto"/>
                <w:sz w:val="22"/>
                <w:szCs w:val="22"/>
              </w:rPr>
            </w:pPr>
            <w:r w:rsidRPr="00357399">
              <w:rPr>
                <w:rFonts w:ascii="Times New Roman" w:hAnsi="Times New Roman" w:cs="Times New Roman"/>
                <w:b/>
                <w:color w:val="auto"/>
                <w:sz w:val="22"/>
                <w:szCs w:val="22"/>
              </w:rPr>
              <w:t>Questions and Answers (Q&amp;A)</w:t>
            </w:r>
          </w:p>
        </w:tc>
      </w:tr>
      <w:tr w:rsidR="00357399" w:rsidRPr="00357399" w14:paraId="6FBD80DB"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0B4F" w14:textId="11BEFEAB" w:rsidR="00A276D5" w:rsidRPr="00357399" w:rsidRDefault="00965245" w:rsidP="00424BDC">
            <w:pPr>
              <w:spacing w:after="0" w:line="288" w:lineRule="auto"/>
              <w:rPr>
                <w:rFonts w:ascii="Times New Roman" w:hAnsi="Times New Roman" w:cs="Times New Roman"/>
                <w:color w:val="auto"/>
                <w:sz w:val="22"/>
                <w:szCs w:val="22"/>
              </w:rPr>
            </w:pPr>
            <w:r w:rsidRPr="00357399">
              <w:rPr>
                <w:rFonts w:ascii="Times New Roman" w:hAnsi="Times New Roman" w:cs="Times New Roman"/>
                <w:color w:val="auto"/>
                <w:sz w:val="22"/>
                <w:szCs w:val="22"/>
              </w:rPr>
              <w:t xml:space="preserve">If any, </w:t>
            </w:r>
            <w:r w:rsidR="006B6C56" w:rsidRPr="00357399">
              <w:rPr>
                <w:rFonts w:ascii="Times New Roman" w:hAnsi="Times New Roman" w:cs="Times New Roman"/>
                <w:color w:val="auto"/>
                <w:sz w:val="22"/>
                <w:szCs w:val="22"/>
              </w:rPr>
              <w:t>Submit Questions in writing to</w:t>
            </w:r>
            <w:r w:rsidR="00A23AC9" w:rsidRPr="00357399">
              <w:rPr>
                <w:rFonts w:ascii="Times New Roman" w:hAnsi="Times New Roman" w:cs="Times New Roman"/>
                <w:color w:val="auto"/>
                <w:sz w:val="22"/>
                <w:szCs w:val="22"/>
              </w:rPr>
              <w:t xml:space="preserve">: </w:t>
            </w:r>
            <w:hyperlink r:id="rId12" w:tgtFrame="_blank" w:history="1">
              <w:r w:rsidR="00A23AC9" w:rsidRPr="005037DF">
                <w:rPr>
                  <w:rFonts w:ascii="Times New Roman" w:hAnsi="Times New Roman" w:cs="Times New Roman"/>
                  <w:b/>
                  <w:color w:val="1F4E79" w:themeColor="accent1" w:themeShade="80"/>
                  <w:sz w:val="22"/>
                  <w:szCs w:val="22"/>
                  <w:u w:val="single"/>
                </w:rPr>
                <w:t>agrifinprocurement@mercycorps.org</w:t>
              </w:r>
            </w:hyperlink>
          </w:p>
        </w:tc>
      </w:tr>
      <w:tr w:rsidR="00357399" w:rsidRPr="00357399" w14:paraId="5DCC83D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4360" w14:textId="77777777" w:rsidR="00A276D5" w:rsidRPr="00357399" w:rsidRDefault="00965245" w:rsidP="001E5647">
            <w:pPr>
              <w:spacing w:after="0" w:line="288" w:lineRule="auto"/>
              <w:rPr>
                <w:rFonts w:ascii="Times New Roman" w:hAnsi="Times New Roman" w:cs="Times New Roman"/>
                <w:color w:val="auto"/>
                <w:sz w:val="22"/>
                <w:szCs w:val="22"/>
              </w:rPr>
            </w:pPr>
            <w:r w:rsidRPr="00357399">
              <w:rPr>
                <w:rFonts w:ascii="Times New Roman" w:hAnsi="Times New Roman" w:cs="Times New Roman"/>
                <w:color w:val="auto"/>
                <w:sz w:val="22"/>
                <w:szCs w:val="22"/>
              </w:rPr>
              <w:t>Last Day for Questions:</w:t>
            </w:r>
            <w:r w:rsidR="00C646FA" w:rsidRPr="00357399">
              <w:rPr>
                <w:rFonts w:ascii="Times New Roman" w:hAnsi="Times New Roman" w:cs="Times New Roman"/>
                <w:color w:val="auto"/>
                <w:sz w:val="22"/>
                <w:szCs w:val="22"/>
              </w:rPr>
              <w:t xml:space="preserve"> </w:t>
            </w:r>
          </w:p>
          <w:p w14:paraId="68F6906A" w14:textId="18C52F31" w:rsidR="00A6245F" w:rsidRPr="00357399" w:rsidRDefault="00F815C4" w:rsidP="001E5647">
            <w:pPr>
              <w:spacing w:after="0" w:line="288" w:lineRule="auto"/>
              <w:rPr>
                <w:rFonts w:ascii="Times New Roman" w:hAnsi="Times New Roman" w:cs="Times New Roman"/>
                <w:b/>
                <w:color w:val="auto"/>
                <w:sz w:val="22"/>
                <w:szCs w:val="22"/>
              </w:rPr>
            </w:pPr>
            <w:r w:rsidRPr="00357399">
              <w:rPr>
                <w:rFonts w:ascii="Times New Roman" w:hAnsi="Times New Roman" w:cs="Times New Roman"/>
                <w:b/>
                <w:color w:val="auto"/>
                <w:sz w:val="22"/>
                <w:szCs w:val="22"/>
              </w:rPr>
              <w:t>7</w:t>
            </w:r>
            <w:r w:rsidR="00D52F2A" w:rsidRPr="00357399">
              <w:rPr>
                <w:rFonts w:ascii="Times New Roman" w:hAnsi="Times New Roman" w:cs="Times New Roman"/>
                <w:b/>
                <w:color w:val="auto"/>
                <w:sz w:val="22"/>
                <w:szCs w:val="22"/>
                <w:vertAlign w:val="superscript"/>
              </w:rPr>
              <w:t>th</w:t>
            </w:r>
            <w:r w:rsidR="00D52F2A" w:rsidRPr="00357399">
              <w:rPr>
                <w:rFonts w:ascii="Times New Roman" w:hAnsi="Times New Roman" w:cs="Times New Roman"/>
                <w:b/>
                <w:color w:val="auto"/>
                <w:sz w:val="22"/>
                <w:szCs w:val="22"/>
              </w:rPr>
              <w:t xml:space="preserve"> </w:t>
            </w:r>
            <w:r w:rsidRPr="00357399">
              <w:rPr>
                <w:rFonts w:ascii="Times New Roman" w:hAnsi="Times New Roman" w:cs="Times New Roman"/>
                <w:b/>
                <w:color w:val="auto"/>
                <w:sz w:val="22"/>
                <w:szCs w:val="22"/>
              </w:rPr>
              <w:t>December</w:t>
            </w:r>
            <w:r w:rsidR="006B6C56" w:rsidRPr="00357399">
              <w:rPr>
                <w:rFonts w:ascii="Times New Roman" w:hAnsi="Times New Roman" w:cs="Times New Roman"/>
                <w:b/>
                <w:color w:val="auto"/>
                <w:sz w:val="22"/>
                <w:szCs w:val="22"/>
              </w:rPr>
              <w:t xml:space="preserve"> 2021</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2AD7" w14:textId="77777777" w:rsidR="00A276D5" w:rsidRPr="00357399" w:rsidRDefault="00965245">
            <w:pPr>
              <w:spacing w:after="0" w:line="288" w:lineRule="auto"/>
              <w:rPr>
                <w:rFonts w:ascii="Times New Roman" w:hAnsi="Times New Roman" w:cs="Times New Roman"/>
                <w:color w:val="auto"/>
                <w:sz w:val="22"/>
                <w:szCs w:val="22"/>
              </w:rPr>
            </w:pPr>
            <w:r w:rsidRPr="00357399">
              <w:rPr>
                <w:rFonts w:ascii="Times New Roman" w:hAnsi="Times New Roman" w:cs="Times New Roman"/>
                <w:color w:val="auto"/>
                <w:sz w:val="22"/>
                <w:szCs w:val="22"/>
              </w:rPr>
              <w:t>Questions will be answered by:</w:t>
            </w:r>
          </w:p>
          <w:p w14:paraId="1EEB6F5F" w14:textId="5DFBD20D" w:rsidR="00A6245F" w:rsidRPr="00357399" w:rsidRDefault="00F815C4">
            <w:pPr>
              <w:spacing w:after="0" w:line="288" w:lineRule="auto"/>
              <w:rPr>
                <w:rFonts w:ascii="Times New Roman" w:hAnsi="Times New Roman" w:cs="Times New Roman"/>
                <w:b/>
                <w:color w:val="auto"/>
                <w:sz w:val="22"/>
                <w:szCs w:val="22"/>
              </w:rPr>
            </w:pPr>
            <w:r w:rsidRPr="00357399">
              <w:rPr>
                <w:rFonts w:ascii="Times New Roman" w:hAnsi="Times New Roman" w:cs="Times New Roman"/>
                <w:b/>
                <w:color w:val="auto"/>
                <w:sz w:val="22"/>
                <w:szCs w:val="22"/>
              </w:rPr>
              <w:t>8</w:t>
            </w:r>
            <w:r w:rsidR="00C23F32" w:rsidRPr="00357399">
              <w:rPr>
                <w:rFonts w:ascii="Times New Roman" w:hAnsi="Times New Roman" w:cs="Times New Roman"/>
                <w:b/>
                <w:color w:val="auto"/>
                <w:sz w:val="22"/>
                <w:szCs w:val="22"/>
                <w:vertAlign w:val="superscript"/>
              </w:rPr>
              <w:t>th</w:t>
            </w:r>
            <w:r w:rsidR="00C23F32" w:rsidRPr="00357399">
              <w:rPr>
                <w:rFonts w:ascii="Times New Roman" w:hAnsi="Times New Roman" w:cs="Times New Roman"/>
                <w:b/>
                <w:color w:val="auto"/>
                <w:sz w:val="22"/>
                <w:szCs w:val="22"/>
              </w:rPr>
              <w:t xml:space="preserve"> </w:t>
            </w:r>
            <w:r w:rsidRPr="00357399">
              <w:rPr>
                <w:rFonts w:ascii="Times New Roman" w:hAnsi="Times New Roman" w:cs="Times New Roman"/>
                <w:b/>
                <w:color w:val="auto"/>
                <w:sz w:val="22"/>
                <w:szCs w:val="22"/>
              </w:rPr>
              <w:t>December</w:t>
            </w:r>
            <w:r w:rsidR="00507F39" w:rsidRPr="00357399">
              <w:rPr>
                <w:rFonts w:ascii="Times New Roman" w:hAnsi="Times New Roman" w:cs="Times New Roman"/>
                <w:b/>
                <w:color w:val="auto"/>
                <w:sz w:val="22"/>
                <w:szCs w:val="22"/>
              </w:rPr>
              <w:t xml:space="preserve"> </w:t>
            </w:r>
            <w:r w:rsidR="006B6C56" w:rsidRPr="00357399">
              <w:rPr>
                <w:rFonts w:ascii="Times New Roman" w:hAnsi="Times New Roman" w:cs="Times New Roman"/>
                <w:b/>
                <w:color w:val="auto"/>
                <w:sz w:val="22"/>
                <w:szCs w:val="22"/>
              </w:rPr>
              <w:t>2021</w:t>
            </w:r>
          </w:p>
          <w:p w14:paraId="491C4D41" w14:textId="77777777" w:rsidR="00A276D5" w:rsidRPr="00357399" w:rsidRDefault="00A276D5">
            <w:pPr>
              <w:spacing w:after="0" w:line="288" w:lineRule="auto"/>
              <w:rPr>
                <w:rFonts w:ascii="Times New Roman" w:hAnsi="Times New Roman" w:cs="Times New Roman"/>
                <w:b/>
                <w:color w:val="auto"/>
                <w:sz w:val="22"/>
                <w:szCs w:val="22"/>
              </w:rPr>
            </w:pPr>
          </w:p>
        </w:tc>
      </w:tr>
      <w:tr w:rsidR="00357399" w:rsidRPr="00357399" w14:paraId="5167936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3980" w14:textId="6687E3A4" w:rsidR="003D2C15" w:rsidRPr="00357399" w:rsidRDefault="00965245" w:rsidP="006B6C56">
            <w:pPr>
              <w:spacing w:after="0" w:line="240" w:lineRule="auto"/>
              <w:rPr>
                <w:rStyle w:val="Hyperlink"/>
                <w:rFonts w:ascii="Times New Roman" w:hAnsi="Times New Roman" w:cs="Times New Roman"/>
                <w:b/>
                <w:color w:val="auto"/>
                <w:sz w:val="22"/>
                <w:szCs w:val="22"/>
              </w:rPr>
            </w:pPr>
            <w:r w:rsidRPr="00357399">
              <w:rPr>
                <w:rFonts w:ascii="Times New Roman" w:hAnsi="Times New Roman" w:cs="Times New Roman"/>
                <w:color w:val="auto"/>
                <w:sz w:val="22"/>
                <w:szCs w:val="22"/>
              </w:rPr>
              <w:t xml:space="preserve">Questions will be answered through: </w:t>
            </w:r>
            <w:r w:rsidR="006B6C56" w:rsidRPr="00357399">
              <w:rPr>
                <w:rFonts w:ascii="Times New Roman" w:hAnsi="Times New Roman" w:cs="Times New Roman"/>
                <w:b/>
                <w:i/>
                <w:iCs/>
                <w:color w:val="auto"/>
                <w:sz w:val="22"/>
                <w:szCs w:val="22"/>
              </w:rPr>
              <w:t xml:space="preserve">All prospective bidders will access consolidated questions and answers on </w:t>
            </w:r>
            <w:proofErr w:type="gramStart"/>
            <w:r w:rsidR="006B6C56" w:rsidRPr="00357399">
              <w:rPr>
                <w:rFonts w:ascii="Times New Roman" w:hAnsi="Times New Roman" w:cs="Times New Roman"/>
                <w:b/>
                <w:i/>
                <w:iCs/>
                <w:color w:val="auto"/>
                <w:sz w:val="22"/>
                <w:szCs w:val="22"/>
              </w:rPr>
              <w:t>these</w:t>
            </w:r>
            <w:r w:rsidR="006B6C56" w:rsidRPr="00357399">
              <w:rPr>
                <w:rFonts w:ascii="Times New Roman" w:hAnsi="Times New Roman" w:cs="Times New Roman"/>
                <w:i/>
                <w:iCs/>
                <w:color w:val="auto"/>
                <w:sz w:val="22"/>
                <w:szCs w:val="22"/>
              </w:rPr>
              <w:t xml:space="preserve">  </w:t>
            </w:r>
            <w:r w:rsidR="006B6C56" w:rsidRPr="00357399">
              <w:rPr>
                <w:rFonts w:ascii="Times New Roman" w:hAnsi="Times New Roman" w:cs="Times New Roman"/>
                <w:b/>
                <w:i/>
                <w:iCs/>
                <w:color w:val="auto"/>
                <w:sz w:val="22"/>
                <w:szCs w:val="22"/>
              </w:rPr>
              <w:t>websites</w:t>
            </w:r>
            <w:proofErr w:type="gramEnd"/>
            <w:r w:rsidR="006B6C56" w:rsidRPr="00357399">
              <w:rPr>
                <w:rFonts w:ascii="Times New Roman" w:hAnsi="Times New Roman" w:cs="Times New Roman"/>
                <w:i/>
                <w:iCs/>
                <w:color w:val="auto"/>
                <w:sz w:val="22"/>
                <w:szCs w:val="22"/>
              </w:rPr>
              <w:t xml:space="preserve"> </w:t>
            </w:r>
            <w:hyperlink r:id="rId13" w:tgtFrame="_blank" w:history="1">
              <w:r w:rsidR="006B6C56" w:rsidRPr="00357399">
                <w:rPr>
                  <w:rFonts w:ascii="Times New Roman" w:hAnsi="Times New Roman" w:cs="Times New Roman"/>
                  <w:i/>
                  <w:iCs/>
                  <w:color w:val="auto"/>
                  <w:sz w:val="22"/>
                  <w:szCs w:val="22"/>
                  <w:u w:val="single"/>
                </w:rPr>
                <w:t>www.mercycorpsagrifin.org</w:t>
              </w:r>
            </w:hyperlink>
            <w:r w:rsidR="006B6C56" w:rsidRPr="00357399">
              <w:rPr>
                <w:rFonts w:ascii="Times New Roman" w:hAnsi="Times New Roman" w:cs="Times New Roman"/>
                <w:i/>
                <w:iCs/>
                <w:color w:val="auto"/>
                <w:sz w:val="22"/>
                <w:szCs w:val="22"/>
              </w:rPr>
              <w:t xml:space="preserve"> </w:t>
            </w:r>
            <w:r w:rsidR="009656D0" w:rsidRPr="00357399">
              <w:rPr>
                <w:rFonts w:ascii="Times New Roman" w:hAnsi="Times New Roman" w:cs="Times New Roman"/>
                <w:b/>
                <w:i/>
                <w:iCs/>
                <w:color w:val="auto"/>
                <w:sz w:val="22"/>
                <w:szCs w:val="22"/>
              </w:rPr>
              <w:t xml:space="preserve">by </w:t>
            </w:r>
            <w:r w:rsidR="00F815C4" w:rsidRPr="00357399">
              <w:rPr>
                <w:rFonts w:ascii="Times New Roman" w:hAnsi="Times New Roman" w:cs="Times New Roman"/>
                <w:b/>
                <w:i/>
                <w:iCs/>
                <w:color w:val="auto"/>
                <w:sz w:val="22"/>
                <w:szCs w:val="22"/>
              </w:rPr>
              <w:t>8</w:t>
            </w:r>
            <w:r w:rsidR="00D52F2A" w:rsidRPr="00357399">
              <w:rPr>
                <w:rFonts w:ascii="Times New Roman" w:hAnsi="Times New Roman" w:cs="Times New Roman"/>
                <w:b/>
                <w:i/>
                <w:iCs/>
                <w:color w:val="auto"/>
                <w:sz w:val="22"/>
                <w:szCs w:val="22"/>
              </w:rPr>
              <w:t>th</w:t>
            </w:r>
            <w:r w:rsidR="00C23F32" w:rsidRPr="00357399">
              <w:rPr>
                <w:rFonts w:ascii="Times New Roman" w:hAnsi="Times New Roman" w:cs="Times New Roman"/>
                <w:b/>
                <w:i/>
                <w:iCs/>
                <w:color w:val="auto"/>
                <w:sz w:val="22"/>
                <w:szCs w:val="22"/>
              </w:rPr>
              <w:t xml:space="preserve"> </w:t>
            </w:r>
            <w:r w:rsidR="00F815C4" w:rsidRPr="00357399">
              <w:rPr>
                <w:rFonts w:ascii="Times New Roman" w:hAnsi="Times New Roman" w:cs="Times New Roman"/>
                <w:b/>
                <w:i/>
                <w:iCs/>
                <w:color w:val="auto"/>
                <w:sz w:val="22"/>
                <w:szCs w:val="22"/>
              </w:rPr>
              <w:t>December</w:t>
            </w:r>
            <w:r w:rsidR="006B6C56" w:rsidRPr="00357399">
              <w:rPr>
                <w:rFonts w:ascii="Times New Roman" w:hAnsi="Times New Roman" w:cs="Times New Roman"/>
                <w:b/>
                <w:i/>
                <w:iCs/>
                <w:color w:val="auto"/>
                <w:sz w:val="22"/>
                <w:szCs w:val="22"/>
              </w:rPr>
              <w:t xml:space="preserve"> 2021 at 5.00 PM pacific time</w:t>
            </w:r>
          </w:p>
          <w:p w14:paraId="1A96933B" w14:textId="77777777" w:rsidR="006B6C56" w:rsidRPr="00357399" w:rsidRDefault="006B6C56" w:rsidP="006B6C56">
            <w:pPr>
              <w:spacing w:after="0" w:line="240" w:lineRule="auto"/>
              <w:rPr>
                <w:rStyle w:val="Hyperlink"/>
                <w:rFonts w:ascii="Times New Roman" w:hAnsi="Times New Roman" w:cs="Times New Roman"/>
                <w:b/>
                <w:color w:val="auto"/>
                <w:sz w:val="22"/>
                <w:szCs w:val="22"/>
              </w:rPr>
            </w:pPr>
          </w:p>
          <w:p w14:paraId="518E0BCD" w14:textId="312D3433" w:rsidR="006B6C56" w:rsidRPr="00357399" w:rsidRDefault="00B01686" w:rsidP="00B01686">
            <w:pPr>
              <w:tabs>
                <w:tab w:val="left" w:pos="2669"/>
              </w:tabs>
              <w:spacing w:after="0" w:line="240" w:lineRule="auto"/>
              <w:rPr>
                <w:rFonts w:ascii="Times New Roman" w:hAnsi="Times New Roman" w:cs="Times New Roman"/>
                <w:color w:val="auto"/>
                <w:sz w:val="22"/>
                <w:szCs w:val="22"/>
              </w:rPr>
            </w:pPr>
            <w:r w:rsidRPr="00357399">
              <w:rPr>
                <w:rFonts w:ascii="Times New Roman" w:hAnsi="Times New Roman" w:cs="Times New Roman"/>
                <w:color w:val="auto"/>
                <w:sz w:val="22"/>
                <w:szCs w:val="22"/>
              </w:rPr>
              <w:tab/>
            </w:r>
          </w:p>
        </w:tc>
      </w:tr>
    </w:tbl>
    <w:p w14:paraId="48838D73" w14:textId="485C0E6A" w:rsidR="003D2C15" w:rsidRPr="00357399" w:rsidRDefault="00507F39" w:rsidP="0054296E">
      <w:pPr>
        <w:tabs>
          <w:tab w:val="left" w:pos="2669"/>
          <w:tab w:val="left" w:pos="3206"/>
        </w:tabs>
        <w:spacing w:after="0"/>
        <w:rPr>
          <w:rFonts w:ascii="Times New Roman" w:hAnsi="Times New Roman" w:cs="Times New Roman"/>
          <w:color w:val="auto"/>
          <w:sz w:val="22"/>
          <w:szCs w:val="22"/>
        </w:rPr>
      </w:pPr>
      <w:r w:rsidRPr="00357399">
        <w:rPr>
          <w:rFonts w:ascii="Times New Roman" w:hAnsi="Times New Roman" w:cs="Times New Roman"/>
          <w:color w:val="auto"/>
          <w:sz w:val="22"/>
          <w:szCs w:val="22"/>
        </w:rPr>
        <w:tab/>
      </w:r>
      <w:r w:rsidR="0054296E" w:rsidRPr="00357399">
        <w:rPr>
          <w:rFonts w:ascii="Times New Roman" w:hAnsi="Times New Roman" w:cs="Times New Roman"/>
          <w:color w:val="auto"/>
          <w:sz w:val="22"/>
          <w:szCs w:val="22"/>
        </w:rPr>
        <w:tab/>
      </w:r>
    </w:p>
    <w:p w14:paraId="79D63D61" w14:textId="77777777" w:rsidR="00A276D5" w:rsidRPr="00357399" w:rsidRDefault="00A276D5">
      <w:pPr>
        <w:pStyle w:val="Heading1"/>
        <w:spacing w:before="0" w:after="0"/>
        <w:rPr>
          <w:rFonts w:ascii="Times New Roman" w:hAnsi="Times New Roman" w:cs="Times New Roman"/>
          <w:color w:val="auto"/>
          <w:sz w:val="22"/>
          <w:szCs w:val="22"/>
        </w:rPr>
      </w:pPr>
      <w:bookmarkStart w:id="1" w:name="_6ccte654ttk6" w:colFirst="0" w:colLast="0"/>
      <w:bookmarkEnd w:id="1"/>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357399" w:rsidRPr="00357399" w14:paraId="61C1CA13" w14:textId="77777777">
        <w:trPr>
          <w:trHeight w:val="400"/>
        </w:trPr>
        <w:tc>
          <w:tcPr>
            <w:tcW w:w="10800" w:type="dxa"/>
            <w:gridSpan w:val="2"/>
            <w:shd w:val="clear" w:color="auto" w:fill="auto"/>
            <w:tcMar>
              <w:top w:w="100" w:type="dxa"/>
              <w:left w:w="100" w:type="dxa"/>
              <w:bottom w:w="100" w:type="dxa"/>
              <w:right w:w="100" w:type="dxa"/>
            </w:tcMar>
          </w:tcPr>
          <w:p w14:paraId="2AFDB2D1" w14:textId="77777777" w:rsidR="00A276D5" w:rsidRPr="00357399" w:rsidRDefault="00965245">
            <w:pPr>
              <w:widowControl w:val="0"/>
              <w:spacing w:after="0" w:line="240" w:lineRule="auto"/>
              <w:jc w:val="center"/>
              <w:rPr>
                <w:rFonts w:ascii="Times New Roman" w:hAnsi="Times New Roman" w:cs="Times New Roman"/>
                <w:color w:val="auto"/>
                <w:sz w:val="22"/>
                <w:szCs w:val="22"/>
              </w:rPr>
            </w:pPr>
            <w:r w:rsidRPr="00357399">
              <w:rPr>
                <w:rFonts w:ascii="Times New Roman" w:hAnsi="Times New Roman" w:cs="Times New Roman"/>
                <w:b/>
                <w:color w:val="auto"/>
                <w:sz w:val="22"/>
                <w:szCs w:val="22"/>
              </w:rPr>
              <w:t>Documentation Checklist</w:t>
            </w:r>
          </w:p>
        </w:tc>
      </w:tr>
      <w:tr w:rsidR="00A276D5" w:rsidRPr="00357399" w14:paraId="4D2B7B37" w14:textId="77777777">
        <w:tc>
          <w:tcPr>
            <w:tcW w:w="4530" w:type="dxa"/>
            <w:tcBorders>
              <w:right w:val="single" w:sz="8" w:space="0" w:color="FFFFFF"/>
            </w:tcBorders>
            <w:shd w:val="clear" w:color="auto" w:fill="auto"/>
            <w:tcMar>
              <w:top w:w="100" w:type="dxa"/>
              <w:left w:w="100" w:type="dxa"/>
              <w:bottom w:w="100" w:type="dxa"/>
              <w:right w:w="100" w:type="dxa"/>
            </w:tcMar>
          </w:tcPr>
          <w:p w14:paraId="6272260C" w14:textId="77777777" w:rsidR="00A276D5" w:rsidRPr="00357399" w:rsidRDefault="00965245">
            <w:pPr>
              <w:widowControl w:val="0"/>
              <w:spacing w:after="0" w:line="240" w:lineRule="auto"/>
              <w:rPr>
                <w:rFonts w:ascii="Times New Roman" w:hAnsi="Times New Roman" w:cs="Times New Roman"/>
                <w:color w:val="auto"/>
                <w:sz w:val="22"/>
                <w:szCs w:val="22"/>
              </w:rPr>
            </w:pPr>
            <w:r w:rsidRPr="00357399">
              <w:rPr>
                <w:rFonts w:ascii="Times New Roman" w:hAnsi="Times New Roman" w:cs="Times New Roman"/>
                <w:color w:val="auto"/>
                <w:sz w:val="22"/>
                <w:szCs w:val="22"/>
              </w:rPr>
              <w:lastRenderedPageBreak/>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09AD107E" w14:textId="77777777" w:rsidR="006B6C56" w:rsidRPr="00357399" w:rsidRDefault="006B6C56" w:rsidP="00B47005">
            <w:pPr>
              <w:numPr>
                <w:ilvl w:val="0"/>
                <w:numId w:val="12"/>
              </w:numPr>
              <w:spacing w:after="0" w:line="240" w:lineRule="auto"/>
              <w:rPr>
                <w:rFonts w:ascii="Times New Roman" w:hAnsi="Times New Roman" w:cs="Times New Roman"/>
                <w:color w:val="auto"/>
                <w:sz w:val="22"/>
                <w:szCs w:val="22"/>
              </w:rPr>
            </w:pPr>
            <w:r w:rsidRPr="00357399">
              <w:rPr>
                <w:rFonts w:ascii="Times New Roman" w:hAnsi="Times New Roman" w:cs="Times New Roman"/>
                <w:color w:val="auto"/>
                <w:sz w:val="22"/>
                <w:szCs w:val="22"/>
              </w:rPr>
              <w:t>Invitation to Tender</w:t>
            </w:r>
          </w:p>
          <w:p w14:paraId="4F5E54B0" w14:textId="77777777" w:rsidR="006B6C56" w:rsidRPr="00357399" w:rsidRDefault="006B6C56" w:rsidP="00B47005">
            <w:pPr>
              <w:numPr>
                <w:ilvl w:val="0"/>
                <w:numId w:val="12"/>
              </w:numPr>
              <w:spacing w:after="0" w:line="240" w:lineRule="auto"/>
              <w:rPr>
                <w:rFonts w:ascii="Times New Roman" w:hAnsi="Times New Roman" w:cs="Times New Roman"/>
                <w:color w:val="auto"/>
                <w:sz w:val="22"/>
                <w:szCs w:val="22"/>
              </w:rPr>
            </w:pPr>
            <w:r w:rsidRPr="00357399">
              <w:rPr>
                <w:rFonts w:ascii="Times New Roman" w:hAnsi="Times New Roman" w:cs="Times New Roman"/>
                <w:color w:val="auto"/>
                <w:sz w:val="22"/>
                <w:szCs w:val="22"/>
              </w:rPr>
              <w:t>General Conditions for Tender</w:t>
            </w:r>
          </w:p>
          <w:p w14:paraId="70E3D680" w14:textId="77777777" w:rsidR="006B6C56" w:rsidRPr="00357399" w:rsidRDefault="006B6C56" w:rsidP="00B47005">
            <w:pPr>
              <w:numPr>
                <w:ilvl w:val="0"/>
                <w:numId w:val="12"/>
              </w:numPr>
              <w:spacing w:after="0" w:line="240" w:lineRule="auto"/>
              <w:rPr>
                <w:rFonts w:ascii="Times New Roman" w:hAnsi="Times New Roman" w:cs="Times New Roman"/>
                <w:color w:val="auto"/>
                <w:sz w:val="22"/>
                <w:szCs w:val="22"/>
              </w:rPr>
            </w:pPr>
            <w:r w:rsidRPr="00357399">
              <w:rPr>
                <w:rFonts w:ascii="Times New Roman" w:hAnsi="Times New Roman" w:cs="Times New Roman"/>
                <w:color w:val="auto"/>
                <w:sz w:val="22"/>
                <w:szCs w:val="22"/>
              </w:rPr>
              <w:t>Criteria and Submittals</w:t>
            </w:r>
          </w:p>
          <w:p w14:paraId="6FA8E249" w14:textId="77777777" w:rsidR="006B6C56" w:rsidRPr="00357399" w:rsidRDefault="006B6C56" w:rsidP="00B47005">
            <w:pPr>
              <w:numPr>
                <w:ilvl w:val="0"/>
                <w:numId w:val="11"/>
              </w:numPr>
              <w:spacing w:after="0" w:line="240" w:lineRule="auto"/>
              <w:contextualSpacing/>
              <w:rPr>
                <w:rFonts w:ascii="Times New Roman" w:hAnsi="Times New Roman" w:cs="Times New Roman"/>
                <w:color w:val="auto"/>
                <w:sz w:val="22"/>
                <w:szCs w:val="22"/>
              </w:rPr>
            </w:pPr>
            <w:r w:rsidRPr="00357399">
              <w:rPr>
                <w:rFonts w:ascii="Times New Roman" w:hAnsi="Times New Roman" w:cs="Times New Roman"/>
                <w:color w:val="auto"/>
                <w:sz w:val="22"/>
                <w:szCs w:val="22"/>
              </w:rPr>
              <w:t>Price Offer Sheet</w:t>
            </w:r>
          </w:p>
          <w:p w14:paraId="3CFDF90A" w14:textId="77777777" w:rsidR="006B6C56" w:rsidRPr="00357399" w:rsidRDefault="006B6C56" w:rsidP="00B47005">
            <w:pPr>
              <w:numPr>
                <w:ilvl w:val="0"/>
                <w:numId w:val="11"/>
              </w:numPr>
              <w:spacing w:after="0" w:line="240" w:lineRule="auto"/>
              <w:contextualSpacing/>
              <w:rPr>
                <w:rFonts w:ascii="Times New Roman" w:hAnsi="Times New Roman" w:cs="Times New Roman"/>
                <w:color w:val="auto"/>
                <w:sz w:val="22"/>
                <w:szCs w:val="22"/>
              </w:rPr>
            </w:pPr>
            <w:r w:rsidRPr="00357399">
              <w:rPr>
                <w:rFonts w:ascii="Times New Roman" w:hAnsi="Times New Roman" w:cs="Times New Roman"/>
                <w:color w:val="auto"/>
                <w:sz w:val="22"/>
                <w:szCs w:val="22"/>
              </w:rPr>
              <w:t>Supplier Information Form</w:t>
            </w:r>
          </w:p>
          <w:p w14:paraId="7647CB79" w14:textId="77777777" w:rsidR="006B6C56" w:rsidRPr="00357399" w:rsidRDefault="006B6C56" w:rsidP="00B47005">
            <w:pPr>
              <w:numPr>
                <w:ilvl w:val="0"/>
                <w:numId w:val="11"/>
              </w:numPr>
              <w:spacing w:after="0" w:line="240" w:lineRule="auto"/>
              <w:rPr>
                <w:rFonts w:ascii="Times New Roman" w:hAnsi="Times New Roman" w:cs="Times New Roman"/>
                <w:color w:val="auto"/>
                <w:sz w:val="22"/>
                <w:szCs w:val="22"/>
              </w:rPr>
            </w:pPr>
            <w:r w:rsidRPr="00357399">
              <w:rPr>
                <w:rFonts w:ascii="Times New Roman" w:hAnsi="Times New Roman" w:cs="Times New Roman"/>
                <w:color w:val="auto"/>
                <w:sz w:val="22"/>
                <w:szCs w:val="22"/>
              </w:rPr>
              <w:t>Scope of Work</w:t>
            </w:r>
          </w:p>
          <w:p w14:paraId="29D78C3B" w14:textId="3B55CECD" w:rsidR="00A276D5" w:rsidRPr="00357399" w:rsidRDefault="006B6C56" w:rsidP="00B47005">
            <w:pPr>
              <w:numPr>
                <w:ilvl w:val="0"/>
                <w:numId w:val="6"/>
              </w:numPr>
              <w:spacing w:after="0" w:line="240" w:lineRule="auto"/>
              <w:rPr>
                <w:rFonts w:ascii="Times New Roman" w:hAnsi="Times New Roman" w:cs="Times New Roman"/>
                <w:color w:val="auto"/>
                <w:sz w:val="22"/>
                <w:szCs w:val="22"/>
              </w:rPr>
            </w:pPr>
            <w:r w:rsidRPr="00357399">
              <w:rPr>
                <w:rFonts w:ascii="Times New Roman" w:hAnsi="Times New Roman" w:cs="Times New Roman"/>
                <w:color w:val="auto"/>
                <w:sz w:val="22"/>
                <w:szCs w:val="22"/>
              </w:rPr>
              <w:t>Sample Contract</w:t>
            </w:r>
          </w:p>
        </w:tc>
      </w:tr>
    </w:tbl>
    <w:p w14:paraId="1822C746" w14:textId="77777777" w:rsidR="00A276D5" w:rsidRPr="00357399" w:rsidRDefault="00A276D5">
      <w:pPr>
        <w:pStyle w:val="Heading1"/>
        <w:spacing w:before="0" w:after="0"/>
        <w:rPr>
          <w:rFonts w:ascii="Times New Roman" w:hAnsi="Times New Roman" w:cs="Times New Roman"/>
          <w:color w:val="auto"/>
          <w:sz w:val="22"/>
          <w:szCs w:val="22"/>
        </w:rPr>
      </w:pPr>
      <w:bookmarkStart w:id="2" w:name="_hqsrjp8vlgzv" w:colFirst="0" w:colLast="0"/>
      <w:bookmarkEnd w:id="2"/>
    </w:p>
    <w:p w14:paraId="09437730" w14:textId="77777777" w:rsidR="00A276D5" w:rsidRPr="00357399" w:rsidRDefault="00965245">
      <w:pPr>
        <w:pStyle w:val="Heading1"/>
        <w:numPr>
          <w:ilvl w:val="0"/>
          <w:numId w:val="2"/>
        </w:numPr>
        <w:contextualSpacing/>
        <w:rPr>
          <w:rFonts w:ascii="Times New Roman" w:hAnsi="Times New Roman" w:cs="Times New Roman"/>
          <w:color w:val="auto"/>
          <w:sz w:val="22"/>
          <w:szCs w:val="22"/>
        </w:rPr>
      </w:pPr>
      <w:bookmarkStart w:id="3" w:name="_fqj5yi94yqwa" w:colFirst="0" w:colLast="0"/>
      <w:bookmarkEnd w:id="3"/>
      <w:r w:rsidRPr="00357399">
        <w:rPr>
          <w:rFonts w:ascii="Times New Roman" w:hAnsi="Times New Roman" w:cs="Times New Roman"/>
          <w:color w:val="auto"/>
          <w:sz w:val="22"/>
          <w:szCs w:val="22"/>
        </w:rPr>
        <w:t>General Conditions for Tender</w:t>
      </w:r>
    </w:p>
    <w:p w14:paraId="7C402D19" w14:textId="77777777" w:rsidR="00A276D5" w:rsidRPr="00357399" w:rsidRDefault="00965245">
      <w:pPr>
        <w:widowControl w:val="0"/>
        <w:spacing w:after="160" w:line="240" w:lineRule="auto"/>
        <w:jc w:val="both"/>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50F0EEB" w14:textId="77777777" w:rsidR="00A276D5" w:rsidRPr="00357399" w:rsidRDefault="00A276D5">
      <w:pPr>
        <w:widowControl w:val="0"/>
        <w:spacing w:after="0" w:line="240" w:lineRule="auto"/>
        <w:rPr>
          <w:rFonts w:ascii="Times New Roman" w:eastAsia="Times New Roman" w:hAnsi="Times New Roman" w:cs="Times New Roman"/>
          <w:color w:val="auto"/>
          <w:sz w:val="22"/>
          <w:szCs w:val="22"/>
        </w:rPr>
      </w:pPr>
    </w:p>
    <w:p w14:paraId="6DBC2A81" w14:textId="77777777" w:rsidR="00A276D5" w:rsidRPr="00357399" w:rsidRDefault="00965245">
      <w:pPr>
        <w:widowControl w:val="0"/>
        <w:spacing w:after="160" w:line="240" w:lineRule="auto"/>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2.1</w:t>
      </w:r>
      <w:r w:rsidRPr="00357399">
        <w:rPr>
          <w:rFonts w:ascii="Times New Roman" w:eastAsia="Times New Roman" w:hAnsi="Times New Roman" w:cs="Times New Roman"/>
          <w:b/>
          <w:color w:val="auto"/>
          <w:sz w:val="22"/>
          <w:szCs w:val="22"/>
        </w:rPr>
        <w:tab/>
        <w:t>Mercy Corps’ Anti-Bribery and Anti-Corruption Statement</w:t>
      </w:r>
    </w:p>
    <w:p w14:paraId="66B78E99" w14:textId="77777777" w:rsidR="00A276D5" w:rsidRPr="00357399" w:rsidRDefault="00965245">
      <w:pPr>
        <w:widowControl w:val="0"/>
        <w:spacing w:after="200" w:line="240"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b/>
          <w:color w:val="auto"/>
          <w:sz w:val="22"/>
          <w:szCs w:val="22"/>
        </w:rPr>
        <w:t>Mercy Corps strictly prohibits</w:t>
      </w:r>
      <w:r w:rsidRPr="00357399">
        <w:rPr>
          <w:rFonts w:ascii="Times New Roman" w:eastAsia="Times New Roman" w:hAnsi="Times New Roman" w:cs="Times New Roman"/>
          <w:color w:val="auto"/>
          <w:sz w:val="22"/>
          <w:szCs w:val="22"/>
        </w:rPr>
        <w:t>:</w:t>
      </w:r>
    </w:p>
    <w:p w14:paraId="2AE6679D" w14:textId="77777777" w:rsidR="00A276D5" w:rsidRPr="00357399" w:rsidRDefault="00965245" w:rsidP="00B47005">
      <w:pPr>
        <w:widowControl w:val="0"/>
        <w:numPr>
          <w:ilvl w:val="0"/>
          <w:numId w:val="7"/>
        </w:numPr>
        <w:spacing w:after="0" w:line="240" w:lineRule="auto"/>
        <w:contextualSpacing/>
        <w:rPr>
          <w:rFonts w:ascii="Times New Roman" w:hAnsi="Times New Roman" w:cs="Times New Roman"/>
          <w:color w:val="auto"/>
          <w:sz w:val="22"/>
          <w:szCs w:val="22"/>
        </w:rPr>
      </w:pPr>
      <w:r w:rsidRPr="00357399">
        <w:rPr>
          <w:rFonts w:ascii="Times New Roman" w:eastAsia="Times New Roman" w:hAnsi="Times New Roman" w:cs="Times New Roman"/>
          <w:i/>
          <w:color w:val="auto"/>
          <w:sz w:val="22"/>
          <w:szCs w:val="22"/>
          <w:u w:val="single"/>
        </w:rPr>
        <w:t>Any form of bribe or kickback in relation to its activities</w:t>
      </w:r>
    </w:p>
    <w:p w14:paraId="6421B851" w14:textId="77777777" w:rsidR="00A276D5" w:rsidRPr="00357399" w:rsidRDefault="00965245">
      <w:pPr>
        <w:widowControl w:val="0"/>
        <w:spacing w:after="0" w:line="240" w:lineRule="auto"/>
        <w:ind w:left="720"/>
        <w:jc w:val="both"/>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This prohibition includes any </w:t>
      </w:r>
      <w:r w:rsidRPr="00357399">
        <w:rPr>
          <w:rFonts w:ascii="Times New Roman" w:eastAsia="Times New Roman" w:hAnsi="Times New Roman" w:cs="Times New Roman"/>
          <w:i/>
          <w:color w:val="auto"/>
          <w:sz w:val="22"/>
          <w:szCs w:val="22"/>
        </w:rPr>
        <w:t>request</w:t>
      </w:r>
      <w:r w:rsidRPr="00357399">
        <w:rPr>
          <w:rFonts w:ascii="Times New Roman" w:eastAsia="Times New Roman" w:hAnsi="Times New Roman" w:cs="Times New Roman"/>
          <w:color w:val="auto"/>
          <w:sz w:val="22"/>
          <w:szCs w:val="22"/>
        </w:rPr>
        <w:t xml:space="preserve"> from any Mercy Corps employee, </w:t>
      </w:r>
      <w:proofErr w:type="gramStart"/>
      <w:r w:rsidRPr="00357399">
        <w:rPr>
          <w:rFonts w:ascii="Times New Roman" w:eastAsia="Times New Roman" w:hAnsi="Times New Roman" w:cs="Times New Roman"/>
          <w:color w:val="auto"/>
          <w:sz w:val="22"/>
          <w:szCs w:val="22"/>
        </w:rPr>
        <w:t>consultant</w:t>
      </w:r>
      <w:proofErr w:type="gramEnd"/>
      <w:r w:rsidRPr="00357399">
        <w:rPr>
          <w:rFonts w:ascii="Times New Roman" w:eastAsia="Times New Roman" w:hAnsi="Times New Roman" w:cs="Times New Roman"/>
          <w:color w:val="auto"/>
          <w:sz w:val="22"/>
          <w:szCs w:val="22"/>
        </w:rPr>
        <w:t xml:space="preserve"> or agent for anything of value from any company or individual in exchange for the employee, consultant or agents taking or not taking any action related to the award of a contract or the contract once awarded.  It also applies to any </w:t>
      </w:r>
      <w:r w:rsidRPr="00357399">
        <w:rPr>
          <w:rFonts w:ascii="Times New Roman" w:eastAsia="Times New Roman" w:hAnsi="Times New Roman" w:cs="Times New Roman"/>
          <w:i/>
          <w:color w:val="auto"/>
          <w:sz w:val="22"/>
          <w:szCs w:val="22"/>
        </w:rPr>
        <w:t>offer</w:t>
      </w:r>
      <w:r w:rsidRPr="00357399">
        <w:rPr>
          <w:rFonts w:ascii="Times New Roman" w:eastAsia="Times New Roman" w:hAnsi="Times New Roman" w:cs="Times New Roman"/>
          <w:color w:val="auto"/>
          <w:sz w:val="22"/>
          <w:szCs w:val="22"/>
        </w:rPr>
        <w:t xml:space="preserve"> from any company or individual to provide anything of value to any Mercy Corps employee, </w:t>
      </w:r>
      <w:proofErr w:type="gramStart"/>
      <w:r w:rsidRPr="00357399">
        <w:rPr>
          <w:rFonts w:ascii="Times New Roman" w:eastAsia="Times New Roman" w:hAnsi="Times New Roman" w:cs="Times New Roman"/>
          <w:color w:val="auto"/>
          <w:sz w:val="22"/>
          <w:szCs w:val="22"/>
        </w:rPr>
        <w:t>consultant</w:t>
      </w:r>
      <w:proofErr w:type="gramEnd"/>
      <w:r w:rsidRPr="00357399">
        <w:rPr>
          <w:rFonts w:ascii="Times New Roman" w:eastAsia="Times New Roman" w:hAnsi="Times New Roman" w:cs="Times New Roman"/>
          <w:color w:val="auto"/>
          <w:sz w:val="22"/>
          <w:szCs w:val="22"/>
        </w:rPr>
        <w:t xml:space="preserve"> or agent in exchange for that person taking or not taking any action related to the award of the contract or the contract.</w:t>
      </w:r>
    </w:p>
    <w:p w14:paraId="7CA8E3CC" w14:textId="77777777" w:rsidR="00A276D5" w:rsidRPr="00357399" w:rsidRDefault="00965245">
      <w:pPr>
        <w:widowControl w:val="0"/>
        <w:spacing w:after="0" w:line="240" w:lineRule="auto"/>
        <w:ind w:left="720"/>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 </w:t>
      </w:r>
    </w:p>
    <w:p w14:paraId="76380A48" w14:textId="77777777" w:rsidR="00A276D5" w:rsidRPr="00357399" w:rsidRDefault="00965245" w:rsidP="00B47005">
      <w:pPr>
        <w:widowControl w:val="0"/>
        <w:numPr>
          <w:ilvl w:val="0"/>
          <w:numId w:val="7"/>
        </w:numPr>
        <w:spacing w:after="0" w:line="240" w:lineRule="auto"/>
        <w:contextualSpacing/>
        <w:rPr>
          <w:rFonts w:ascii="Times New Roman" w:hAnsi="Times New Roman" w:cs="Times New Roman"/>
          <w:i/>
          <w:color w:val="auto"/>
          <w:sz w:val="22"/>
          <w:szCs w:val="22"/>
        </w:rPr>
      </w:pPr>
      <w:r w:rsidRPr="00357399">
        <w:rPr>
          <w:rFonts w:ascii="Times New Roman" w:eastAsia="Times New Roman" w:hAnsi="Times New Roman" w:cs="Times New Roman"/>
          <w:i/>
          <w:color w:val="auto"/>
          <w:sz w:val="22"/>
          <w:szCs w:val="22"/>
          <w:u w:val="single"/>
        </w:rPr>
        <w:t>Conflicts of interests in the awarding or management of contracts </w:t>
      </w:r>
    </w:p>
    <w:p w14:paraId="5EEF720D" w14:textId="77777777" w:rsidR="00A276D5" w:rsidRPr="00357399" w:rsidRDefault="00965245">
      <w:pPr>
        <w:widowControl w:val="0"/>
        <w:spacing w:after="0" w:line="240" w:lineRule="auto"/>
        <w:ind w:left="720"/>
        <w:jc w:val="both"/>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w:t>
      </w:r>
      <w:proofErr w:type="gramStart"/>
      <w:r w:rsidRPr="00357399">
        <w:rPr>
          <w:rFonts w:ascii="Times New Roman" w:eastAsia="Times New Roman" w:hAnsi="Times New Roman" w:cs="Times New Roman"/>
          <w:color w:val="auto"/>
          <w:sz w:val="22"/>
          <w:szCs w:val="22"/>
        </w:rPr>
        <w:t xml:space="preserve">.  </w:t>
      </w:r>
      <w:proofErr w:type="gramEnd"/>
      <w:r w:rsidRPr="00357399">
        <w:rPr>
          <w:rFonts w:ascii="Times New Roman" w:eastAsia="Times New Roman" w:hAnsi="Times New Roman" w:cs="Times New Roman"/>
          <w:color w:val="auto"/>
          <w:sz w:val="22"/>
          <w:szCs w:val="22"/>
        </w:rPr>
        <w:t> </w:t>
      </w:r>
    </w:p>
    <w:p w14:paraId="22F74D58" w14:textId="77777777" w:rsidR="00A276D5" w:rsidRPr="00357399" w:rsidRDefault="00965245">
      <w:pPr>
        <w:widowControl w:val="0"/>
        <w:spacing w:after="0" w:line="240"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 </w:t>
      </w:r>
    </w:p>
    <w:p w14:paraId="045EDCAC" w14:textId="77777777" w:rsidR="00A276D5" w:rsidRPr="00357399" w:rsidRDefault="00965245" w:rsidP="00B47005">
      <w:pPr>
        <w:widowControl w:val="0"/>
        <w:numPr>
          <w:ilvl w:val="0"/>
          <w:numId w:val="7"/>
        </w:numPr>
        <w:spacing w:after="0" w:line="240" w:lineRule="auto"/>
        <w:contextualSpacing/>
        <w:rPr>
          <w:rFonts w:ascii="Times New Roman" w:hAnsi="Times New Roman" w:cs="Times New Roman"/>
          <w:i/>
          <w:color w:val="auto"/>
          <w:sz w:val="22"/>
          <w:szCs w:val="22"/>
        </w:rPr>
      </w:pPr>
      <w:r w:rsidRPr="00357399">
        <w:rPr>
          <w:rFonts w:ascii="Times New Roman" w:eastAsia="Times New Roman" w:hAnsi="Times New Roman" w:cs="Times New Roman"/>
          <w:i/>
          <w:color w:val="auto"/>
          <w:sz w:val="22"/>
          <w:szCs w:val="22"/>
          <w:u w:val="single"/>
        </w:rPr>
        <w:t>The sharing or obtaining of confidential information</w:t>
      </w:r>
    </w:p>
    <w:p w14:paraId="464472B3" w14:textId="77777777" w:rsidR="00A276D5" w:rsidRPr="00357399" w:rsidRDefault="00965245">
      <w:pPr>
        <w:widowControl w:val="0"/>
        <w:spacing w:after="0" w:line="240" w:lineRule="auto"/>
        <w:ind w:left="720"/>
        <w:jc w:val="both"/>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Mercy Corps prohibits its employees from sharing, and any offerors from obtaining, confidential information related to this solicitation, including information regarding Mercy Corps’ price estimates, competing </w:t>
      </w:r>
      <w:proofErr w:type="gramStart"/>
      <w:r w:rsidRPr="00357399">
        <w:rPr>
          <w:rFonts w:ascii="Times New Roman" w:eastAsia="Times New Roman" w:hAnsi="Times New Roman" w:cs="Times New Roman"/>
          <w:color w:val="auto"/>
          <w:sz w:val="22"/>
          <w:szCs w:val="22"/>
        </w:rPr>
        <w:t>offerors</w:t>
      </w:r>
      <w:proofErr w:type="gramEnd"/>
      <w:r w:rsidRPr="00357399">
        <w:rPr>
          <w:rFonts w:ascii="Times New Roman" w:eastAsia="Times New Roman" w:hAnsi="Times New Roman" w:cs="Times New Roman"/>
          <w:color w:val="auto"/>
          <w:sz w:val="22"/>
          <w:szCs w:val="22"/>
        </w:rPr>
        <w:t xml:space="preserve"> or competing offers, etc.  Any information provided to one offeror must be provided to all other offerors.</w:t>
      </w:r>
    </w:p>
    <w:p w14:paraId="4AF10A0E" w14:textId="77777777" w:rsidR="00A276D5" w:rsidRPr="00357399" w:rsidRDefault="00965245">
      <w:pPr>
        <w:widowControl w:val="0"/>
        <w:spacing w:after="0" w:line="240"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 </w:t>
      </w:r>
    </w:p>
    <w:p w14:paraId="1C1B8A70" w14:textId="77777777" w:rsidR="00A276D5" w:rsidRPr="00357399" w:rsidRDefault="00965245" w:rsidP="00B47005">
      <w:pPr>
        <w:widowControl w:val="0"/>
        <w:numPr>
          <w:ilvl w:val="0"/>
          <w:numId w:val="7"/>
        </w:numPr>
        <w:spacing w:after="0" w:line="240" w:lineRule="auto"/>
        <w:contextualSpacing/>
        <w:rPr>
          <w:rFonts w:ascii="Times New Roman" w:hAnsi="Times New Roman" w:cs="Times New Roman"/>
          <w:i/>
          <w:color w:val="auto"/>
          <w:sz w:val="22"/>
          <w:szCs w:val="22"/>
        </w:rPr>
      </w:pPr>
      <w:r w:rsidRPr="00357399">
        <w:rPr>
          <w:rFonts w:ascii="Times New Roman" w:eastAsia="Times New Roman" w:hAnsi="Times New Roman" w:cs="Times New Roman"/>
          <w:i/>
          <w:color w:val="auto"/>
          <w:sz w:val="22"/>
          <w:szCs w:val="22"/>
          <w:u w:val="single"/>
        </w:rPr>
        <w:t>Collusion between/among offerors</w:t>
      </w:r>
    </w:p>
    <w:p w14:paraId="679AABDF" w14:textId="12FB9B1F" w:rsidR="00A276D5" w:rsidRPr="00357399" w:rsidRDefault="00965245">
      <w:pPr>
        <w:widowControl w:val="0"/>
        <w:spacing w:after="0" w:line="240" w:lineRule="auto"/>
        <w:ind w:left="720"/>
        <w:jc w:val="both"/>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Mercy Corps requires fair and open competition for this solicitation</w:t>
      </w:r>
      <w:proofErr w:type="gramStart"/>
      <w:r w:rsidRPr="00357399">
        <w:rPr>
          <w:rFonts w:ascii="Times New Roman" w:eastAsia="Times New Roman" w:hAnsi="Times New Roman" w:cs="Times New Roman"/>
          <w:color w:val="auto"/>
          <w:sz w:val="22"/>
          <w:szCs w:val="22"/>
        </w:rPr>
        <w:t xml:space="preserve">.  </w:t>
      </w:r>
      <w:proofErr w:type="gramEnd"/>
      <w:r w:rsidRPr="00357399">
        <w:rPr>
          <w:rFonts w:ascii="Times New Roman" w:eastAsia="Times New Roman" w:hAnsi="Times New Roman" w:cs="Times New Roman"/>
          <w:color w:val="auto"/>
          <w:sz w:val="22"/>
          <w:szCs w:val="22"/>
        </w:rPr>
        <w:t>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97AA0FE" w14:textId="507F1AF8" w:rsidR="0054296E" w:rsidRPr="00357399" w:rsidRDefault="0054296E">
      <w:pPr>
        <w:widowControl w:val="0"/>
        <w:spacing w:after="0" w:line="240" w:lineRule="auto"/>
        <w:ind w:left="720"/>
        <w:jc w:val="both"/>
        <w:rPr>
          <w:rFonts w:ascii="Times New Roman" w:eastAsia="Times New Roman" w:hAnsi="Times New Roman" w:cs="Times New Roman"/>
          <w:color w:val="auto"/>
          <w:sz w:val="22"/>
          <w:szCs w:val="22"/>
        </w:rPr>
      </w:pPr>
    </w:p>
    <w:p w14:paraId="5DBF1A80" w14:textId="77777777" w:rsidR="00421477" w:rsidRPr="00357399" w:rsidRDefault="00421477" w:rsidP="00B47005">
      <w:pPr>
        <w:widowControl w:val="0"/>
        <w:numPr>
          <w:ilvl w:val="0"/>
          <w:numId w:val="16"/>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i/>
          <w:color w:val="auto"/>
          <w:sz w:val="22"/>
          <w:szCs w:val="22"/>
        </w:rPr>
      </w:pPr>
      <w:r w:rsidRPr="00357399">
        <w:rPr>
          <w:rFonts w:ascii="Times New Roman" w:eastAsia="Times New Roman" w:hAnsi="Times New Roman" w:cs="Times New Roman"/>
          <w:i/>
          <w:color w:val="auto"/>
          <w:sz w:val="22"/>
          <w:szCs w:val="22"/>
          <w:u w:val="single"/>
        </w:rPr>
        <w:t xml:space="preserve">Any form of exploitation, abuse, human </w:t>
      </w:r>
      <w:proofErr w:type="gramStart"/>
      <w:r w:rsidRPr="00357399">
        <w:rPr>
          <w:rFonts w:ascii="Times New Roman" w:eastAsia="Times New Roman" w:hAnsi="Times New Roman" w:cs="Times New Roman"/>
          <w:i/>
          <w:color w:val="auto"/>
          <w:sz w:val="22"/>
          <w:szCs w:val="22"/>
          <w:u w:val="single"/>
        </w:rPr>
        <w:t>trafficking</w:t>
      </w:r>
      <w:proofErr w:type="gramEnd"/>
      <w:r w:rsidRPr="00357399">
        <w:rPr>
          <w:rFonts w:ascii="Times New Roman" w:eastAsia="Times New Roman" w:hAnsi="Times New Roman" w:cs="Times New Roman"/>
          <w:i/>
          <w:color w:val="auto"/>
          <w:sz w:val="22"/>
          <w:szCs w:val="22"/>
          <w:u w:val="single"/>
        </w:rPr>
        <w:t xml:space="preserve"> or internal sexual misconduct</w:t>
      </w:r>
    </w:p>
    <w:p w14:paraId="0768782B" w14:textId="77777777" w:rsidR="00421477" w:rsidRPr="00357399" w:rsidRDefault="00421477" w:rsidP="00421477">
      <w:pPr>
        <w:widowControl w:val="0"/>
        <w:spacing w:after="0" w:line="240" w:lineRule="auto"/>
        <w:ind w:left="720"/>
        <w:jc w:val="both"/>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Mercy Corps requires its partners to adhere to its Safeguarding policies including </w:t>
      </w:r>
      <w:proofErr w:type="gramStart"/>
      <w:r w:rsidRPr="00357399">
        <w:rPr>
          <w:rFonts w:ascii="Times New Roman" w:eastAsia="Times New Roman" w:hAnsi="Times New Roman" w:cs="Times New Roman"/>
          <w:color w:val="auto"/>
          <w:sz w:val="22"/>
          <w:szCs w:val="22"/>
        </w:rPr>
        <w:t>the its</w:t>
      </w:r>
      <w:proofErr w:type="gramEnd"/>
      <w:r w:rsidRPr="00357399">
        <w:rPr>
          <w:rFonts w:ascii="Times New Roman" w:eastAsia="Times New Roman" w:hAnsi="Times New Roman" w:cs="Times New Roman"/>
          <w:color w:val="auto"/>
          <w:sz w:val="22"/>
          <w:szCs w:val="22"/>
        </w:rPr>
        <w:t xml:space="preserve"> policies on Child Safeguarding, Prevention of Sexual Exploitation and Abuse of Beneficiaries and Community Members, Anti-Trafficking and Sexual Misconduct (available at https://www.mercycorps.org/who-we-are/ethics-policies). Companies will be expected to ensure that they have the capacity to abide by these policies, that their employees and subcontractors understand these policies, and that they communicate to its employees and subcontractors the duty to report any violation or suspected violation. Mercy Corps will not engage with a company that is found to </w:t>
      </w:r>
      <w:r w:rsidRPr="00357399">
        <w:rPr>
          <w:rFonts w:ascii="Times New Roman" w:eastAsia="Times New Roman" w:hAnsi="Times New Roman" w:cs="Times New Roman"/>
          <w:color w:val="auto"/>
          <w:sz w:val="22"/>
          <w:szCs w:val="22"/>
        </w:rPr>
        <w:lastRenderedPageBreak/>
        <w:t>be in violation of these policies.</w:t>
      </w:r>
    </w:p>
    <w:p w14:paraId="33C08B44" w14:textId="20D421A9" w:rsidR="00A276D5" w:rsidRPr="00357399" w:rsidRDefault="00A276D5">
      <w:pPr>
        <w:widowControl w:val="0"/>
        <w:spacing w:after="0" w:line="240" w:lineRule="auto"/>
        <w:rPr>
          <w:rFonts w:ascii="Times New Roman" w:eastAsia="Times New Roman" w:hAnsi="Times New Roman" w:cs="Times New Roman"/>
          <w:color w:val="auto"/>
          <w:sz w:val="22"/>
          <w:szCs w:val="22"/>
        </w:rPr>
      </w:pPr>
    </w:p>
    <w:p w14:paraId="3E22EBE8" w14:textId="77777777" w:rsidR="0054296E" w:rsidRPr="00357399" w:rsidRDefault="0054296E">
      <w:pPr>
        <w:widowControl w:val="0"/>
        <w:spacing w:after="0" w:line="240" w:lineRule="auto"/>
        <w:rPr>
          <w:rFonts w:ascii="Times New Roman" w:eastAsia="Times New Roman" w:hAnsi="Times New Roman" w:cs="Times New Roman"/>
          <w:color w:val="auto"/>
          <w:sz w:val="22"/>
          <w:szCs w:val="22"/>
        </w:rPr>
      </w:pPr>
    </w:p>
    <w:p w14:paraId="7CAB6FD7" w14:textId="77777777" w:rsidR="00A276D5" w:rsidRPr="00357399" w:rsidRDefault="00965245">
      <w:pPr>
        <w:widowControl w:val="0"/>
        <w:spacing w:after="0" w:line="240"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Violations of these prohibitions, along with all evidence of such violations, should be reported to: </w:t>
      </w:r>
    </w:p>
    <w:p w14:paraId="766847F4" w14:textId="77777777" w:rsidR="00421477" w:rsidRPr="00357399" w:rsidRDefault="00106D3A" w:rsidP="00421477">
      <w:pPr>
        <w:widowControl w:val="0"/>
        <w:spacing w:after="0" w:line="240" w:lineRule="auto"/>
        <w:jc w:val="center"/>
        <w:rPr>
          <w:rFonts w:ascii="Times New Roman" w:eastAsia="Times New Roman" w:hAnsi="Times New Roman" w:cs="Times New Roman"/>
          <w:b/>
          <w:color w:val="auto"/>
          <w:sz w:val="22"/>
          <w:szCs w:val="22"/>
        </w:rPr>
      </w:pPr>
      <w:hyperlink r:id="rId14">
        <w:r w:rsidR="00421477" w:rsidRPr="00357399">
          <w:rPr>
            <w:rFonts w:ascii="Times New Roman" w:eastAsia="Times New Roman" w:hAnsi="Times New Roman" w:cs="Times New Roman"/>
            <w:b/>
            <w:color w:val="auto"/>
            <w:sz w:val="22"/>
            <w:szCs w:val="22"/>
            <w:u w:val="single"/>
          </w:rPr>
          <w:t>http://mercycorps.org/integrityhotline</w:t>
        </w:r>
      </w:hyperlink>
      <w:r w:rsidR="00421477" w:rsidRPr="00357399">
        <w:rPr>
          <w:rFonts w:ascii="Times New Roman" w:eastAsia="Times New Roman" w:hAnsi="Times New Roman" w:cs="Times New Roman"/>
          <w:b/>
          <w:color w:val="auto"/>
          <w:sz w:val="22"/>
          <w:szCs w:val="22"/>
        </w:rPr>
        <w:t xml:space="preserve"> </w:t>
      </w:r>
    </w:p>
    <w:p w14:paraId="199D62E4" w14:textId="77777777" w:rsidR="00421477" w:rsidRPr="00357399" w:rsidRDefault="00421477" w:rsidP="00421477">
      <w:pPr>
        <w:widowControl w:val="0"/>
        <w:spacing w:after="0" w:line="240" w:lineRule="auto"/>
        <w:jc w:val="center"/>
        <w:rPr>
          <w:rFonts w:ascii="Times New Roman" w:eastAsia="Times New Roman" w:hAnsi="Times New Roman" w:cs="Times New Roman"/>
          <w:b/>
          <w:color w:val="auto"/>
          <w:sz w:val="22"/>
          <w:szCs w:val="22"/>
        </w:rPr>
      </w:pPr>
    </w:p>
    <w:p w14:paraId="726C4996" w14:textId="77777777" w:rsidR="00A276D5" w:rsidRPr="00357399" w:rsidRDefault="00A276D5">
      <w:pPr>
        <w:widowControl w:val="0"/>
        <w:spacing w:after="0" w:line="240" w:lineRule="auto"/>
        <w:jc w:val="center"/>
        <w:rPr>
          <w:rFonts w:ascii="Times New Roman" w:eastAsia="Times New Roman" w:hAnsi="Times New Roman" w:cs="Times New Roman"/>
          <w:b/>
          <w:color w:val="auto"/>
          <w:sz w:val="22"/>
          <w:szCs w:val="22"/>
        </w:rPr>
      </w:pPr>
    </w:p>
    <w:p w14:paraId="3F4FEDA3" w14:textId="77777777" w:rsidR="00A276D5" w:rsidRPr="00357399" w:rsidRDefault="00965245">
      <w:pPr>
        <w:widowControl w:val="0"/>
        <w:spacing w:after="0" w:line="240" w:lineRule="auto"/>
        <w:jc w:val="both"/>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Mercy Corps will investigate allegations fully and will take appropriate action</w:t>
      </w:r>
      <w:proofErr w:type="gramStart"/>
      <w:r w:rsidRPr="00357399">
        <w:rPr>
          <w:rFonts w:ascii="Times New Roman" w:eastAsia="Times New Roman" w:hAnsi="Times New Roman" w:cs="Times New Roman"/>
          <w:color w:val="auto"/>
          <w:sz w:val="22"/>
          <w:szCs w:val="22"/>
        </w:rPr>
        <w:t xml:space="preserve">.  </w:t>
      </w:r>
      <w:proofErr w:type="gramEnd"/>
      <w:r w:rsidRPr="00357399">
        <w:rPr>
          <w:rFonts w:ascii="Times New Roman" w:eastAsia="Times New Roman" w:hAnsi="Times New Roman" w:cs="Times New Roman"/>
          <w:color w:val="auto"/>
          <w:sz w:val="22"/>
          <w:szCs w:val="22"/>
        </w:rPr>
        <w:t>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85C60A6" w14:textId="77777777" w:rsidR="00A276D5" w:rsidRPr="00357399" w:rsidRDefault="00A276D5">
      <w:pPr>
        <w:widowControl w:val="0"/>
        <w:spacing w:after="0" w:line="240" w:lineRule="auto"/>
        <w:rPr>
          <w:rFonts w:ascii="Times New Roman" w:eastAsia="Times New Roman" w:hAnsi="Times New Roman" w:cs="Times New Roman"/>
          <w:color w:val="auto"/>
          <w:sz w:val="22"/>
          <w:szCs w:val="22"/>
        </w:rPr>
      </w:pPr>
    </w:p>
    <w:p w14:paraId="0AF4C9BA" w14:textId="77777777" w:rsidR="00A276D5" w:rsidRPr="00357399" w:rsidRDefault="00965245">
      <w:pPr>
        <w:widowControl w:val="0"/>
        <w:spacing w:after="0" w:line="240" w:lineRule="auto"/>
        <w:jc w:val="both"/>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6BEB9D24" w14:textId="77777777" w:rsidR="00A276D5" w:rsidRPr="00357399" w:rsidRDefault="00965245">
      <w:pPr>
        <w:widowControl w:val="0"/>
        <w:spacing w:after="160" w:line="240" w:lineRule="auto"/>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 xml:space="preserve">2.2 </w:t>
      </w:r>
      <w:r w:rsidRPr="00357399">
        <w:rPr>
          <w:rFonts w:ascii="Times New Roman" w:eastAsia="Times New Roman" w:hAnsi="Times New Roman" w:cs="Times New Roman"/>
          <w:b/>
          <w:color w:val="auto"/>
          <w:sz w:val="22"/>
          <w:szCs w:val="22"/>
        </w:rPr>
        <w:tab/>
        <w:t xml:space="preserve">Tender Basis: </w:t>
      </w:r>
    </w:p>
    <w:p w14:paraId="48F84D3D" w14:textId="77777777" w:rsidR="00A276D5" w:rsidRPr="00357399" w:rsidRDefault="00965245">
      <w:pPr>
        <w:widowControl w:val="0"/>
        <w:numPr>
          <w:ilvl w:val="0"/>
          <w:numId w:val="3"/>
        </w:numPr>
        <w:spacing w:after="160" w:line="240" w:lineRule="auto"/>
        <w:jc w:val="both"/>
        <w:rPr>
          <w:rFonts w:ascii="Times New Roman" w:hAnsi="Times New Roman" w:cs="Times New Roman"/>
          <w:color w:val="auto"/>
          <w:sz w:val="22"/>
          <w:szCs w:val="22"/>
        </w:rPr>
      </w:pPr>
      <w:r w:rsidRPr="00357399">
        <w:rPr>
          <w:rFonts w:ascii="Times New Roman" w:eastAsia="Times New Roman" w:hAnsi="Times New Roman" w:cs="Times New Roman"/>
          <w:color w:val="auto"/>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78B7EB02" w14:textId="77777777" w:rsidR="00A276D5" w:rsidRPr="00357399" w:rsidRDefault="00965245">
      <w:pPr>
        <w:widowControl w:val="0"/>
        <w:numPr>
          <w:ilvl w:val="0"/>
          <w:numId w:val="3"/>
        </w:numPr>
        <w:spacing w:after="160" w:line="240" w:lineRule="auto"/>
        <w:rPr>
          <w:rFonts w:ascii="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No respondent should add, </w:t>
      </w:r>
      <w:proofErr w:type="gramStart"/>
      <w:r w:rsidRPr="00357399">
        <w:rPr>
          <w:rFonts w:ascii="Times New Roman" w:eastAsia="Times New Roman" w:hAnsi="Times New Roman" w:cs="Times New Roman"/>
          <w:color w:val="auto"/>
          <w:sz w:val="22"/>
          <w:szCs w:val="22"/>
        </w:rPr>
        <w:t>omit</w:t>
      </w:r>
      <w:proofErr w:type="gramEnd"/>
      <w:r w:rsidRPr="00357399">
        <w:rPr>
          <w:rFonts w:ascii="Times New Roman" w:eastAsia="Times New Roman" w:hAnsi="Times New Roman" w:cs="Times New Roman"/>
          <w:color w:val="auto"/>
          <w:sz w:val="22"/>
          <w:szCs w:val="22"/>
        </w:rPr>
        <w:t xml:space="preserve"> or change any item, term or condition herein.</w:t>
      </w:r>
    </w:p>
    <w:p w14:paraId="42BFA15D" w14:textId="77777777" w:rsidR="00A276D5" w:rsidRPr="00357399" w:rsidRDefault="00965245">
      <w:pPr>
        <w:widowControl w:val="0"/>
        <w:numPr>
          <w:ilvl w:val="0"/>
          <w:numId w:val="3"/>
        </w:numPr>
        <w:spacing w:after="160" w:line="240" w:lineRule="auto"/>
        <w:rPr>
          <w:rFonts w:ascii="Times New Roman" w:hAnsi="Times New Roman" w:cs="Times New Roman"/>
          <w:color w:val="auto"/>
          <w:sz w:val="22"/>
          <w:szCs w:val="22"/>
        </w:rPr>
      </w:pPr>
      <w:r w:rsidRPr="00357399">
        <w:rPr>
          <w:rFonts w:ascii="Times New Roman" w:eastAsia="Times New Roman" w:hAnsi="Times New Roman" w:cs="Times New Roman"/>
          <w:color w:val="auto"/>
          <w:sz w:val="22"/>
          <w:szCs w:val="22"/>
        </w:rPr>
        <w:t>If suppliers have any additional requests and conditions, these shall be stipulated in an exception sheet.</w:t>
      </w:r>
    </w:p>
    <w:p w14:paraId="4C9E4D84" w14:textId="77777777" w:rsidR="00A276D5" w:rsidRPr="00357399" w:rsidRDefault="00965245">
      <w:pPr>
        <w:widowControl w:val="0"/>
        <w:numPr>
          <w:ilvl w:val="0"/>
          <w:numId w:val="3"/>
        </w:numPr>
        <w:spacing w:after="160" w:line="240" w:lineRule="auto"/>
        <w:rPr>
          <w:rFonts w:ascii="Times New Roman" w:hAnsi="Times New Roman" w:cs="Times New Roman"/>
          <w:color w:val="auto"/>
          <w:sz w:val="22"/>
          <w:szCs w:val="22"/>
        </w:rPr>
      </w:pPr>
      <w:r w:rsidRPr="00357399">
        <w:rPr>
          <w:rFonts w:ascii="Times New Roman" w:eastAsia="Times New Roman" w:hAnsi="Times New Roman" w:cs="Times New Roman"/>
          <w:color w:val="auto"/>
          <w:sz w:val="22"/>
          <w:szCs w:val="22"/>
        </w:rPr>
        <w:t>Each offeror may make one response only.</w:t>
      </w:r>
    </w:p>
    <w:p w14:paraId="7010ADE5" w14:textId="77777777" w:rsidR="00A276D5" w:rsidRPr="00357399" w:rsidRDefault="00965245">
      <w:pPr>
        <w:widowControl w:val="0"/>
        <w:numPr>
          <w:ilvl w:val="0"/>
          <w:numId w:val="3"/>
        </w:numPr>
        <w:spacing w:after="160" w:line="240" w:lineRule="auto"/>
        <w:rPr>
          <w:rFonts w:ascii="Times New Roman" w:hAnsi="Times New Roman" w:cs="Times New Roman"/>
          <w:color w:val="auto"/>
          <w:sz w:val="22"/>
          <w:szCs w:val="22"/>
        </w:rPr>
      </w:pPr>
      <w:r w:rsidRPr="00357399">
        <w:rPr>
          <w:rFonts w:ascii="Times New Roman" w:eastAsia="Times New Roman" w:hAnsi="Times New Roman" w:cs="Times New Roman"/>
          <w:color w:val="auto"/>
          <w:sz w:val="22"/>
          <w:szCs w:val="22"/>
        </w:rPr>
        <w:t>Each offer shall be valid for the period of [180 days] from its date of submission.</w:t>
      </w:r>
    </w:p>
    <w:p w14:paraId="4AEC2E71" w14:textId="77777777" w:rsidR="00A276D5" w:rsidRPr="00357399" w:rsidRDefault="00965245">
      <w:pPr>
        <w:widowControl w:val="0"/>
        <w:numPr>
          <w:ilvl w:val="0"/>
          <w:numId w:val="3"/>
        </w:numPr>
        <w:spacing w:after="160" w:line="240" w:lineRule="auto"/>
        <w:rPr>
          <w:rFonts w:ascii="Times New Roman" w:hAnsi="Times New Roman" w:cs="Times New Roman"/>
          <w:color w:val="auto"/>
          <w:sz w:val="22"/>
          <w:szCs w:val="22"/>
        </w:rPr>
      </w:pPr>
      <w:r w:rsidRPr="00357399">
        <w:rPr>
          <w:rFonts w:ascii="Times New Roman" w:eastAsia="Times New Roman" w:hAnsi="Times New Roman" w:cs="Times New Roman"/>
          <w:color w:val="auto"/>
          <w:sz w:val="22"/>
          <w:szCs w:val="22"/>
        </w:rPr>
        <w:t>All offers should indicate whether they include taxes, compulsory payments, levies and/or duties, including VAT, if applicable.</w:t>
      </w:r>
    </w:p>
    <w:p w14:paraId="61BE6F74" w14:textId="77777777" w:rsidR="00A276D5" w:rsidRPr="00357399" w:rsidRDefault="00965245">
      <w:pPr>
        <w:numPr>
          <w:ilvl w:val="0"/>
          <w:numId w:val="3"/>
        </w:numPr>
        <w:spacing w:after="0"/>
        <w:jc w:val="both"/>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61C69D24" w14:textId="77777777" w:rsidR="00A276D5" w:rsidRPr="00357399" w:rsidRDefault="00965245">
      <w:pPr>
        <w:widowControl w:val="0"/>
        <w:numPr>
          <w:ilvl w:val="0"/>
          <w:numId w:val="3"/>
        </w:numPr>
        <w:spacing w:after="160" w:line="240" w:lineRule="auto"/>
        <w:jc w:val="both"/>
        <w:rPr>
          <w:rFonts w:ascii="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proofErr w:type="gramStart"/>
      <w:r w:rsidRPr="00357399">
        <w:rPr>
          <w:rFonts w:ascii="Times New Roman" w:eastAsia="Times New Roman" w:hAnsi="Times New Roman" w:cs="Times New Roman"/>
          <w:color w:val="auto"/>
          <w:sz w:val="22"/>
          <w:szCs w:val="22"/>
        </w:rPr>
        <w:t>cases</w:t>
      </w:r>
      <w:proofErr w:type="gramEnd"/>
      <w:r w:rsidRPr="00357399">
        <w:rPr>
          <w:rFonts w:ascii="Times New Roman" w:eastAsia="Times New Roman" w:hAnsi="Times New Roman" w:cs="Times New Roman"/>
          <w:color w:val="auto"/>
          <w:sz w:val="22"/>
          <w:szCs w:val="22"/>
        </w:rPr>
        <w:t xml:space="preserve"> Mercy Corps may choose to issue clarifications to all offerors. It is a condition of this tender that no clarification shall be deemed to supersede, contradict, add </w:t>
      </w:r>
      <w:proofErr w:type="gramStart"/>
      <w:r w:rsidRPr="00357399">
        <w:rPr>
          <w:rFonts w:ascii="Times New Roman" w:eastAsia="Times New Roman" w:hAnsi="Times New Roman" w:cs="Times New Roman"/>
          <w:color w:val="auto"/>
          <w:sz w:val="22"/>
          <w:szCs w:val="22"/>
        </w:rPr>
        <w:t>to</w:t>
      </w:r>
      <w:proofErr w:type="gramEnd"/>
      <w:r w:rsidRPr="00357399">
        <w:rPr>
          <w:rFonts w:ascii="Times New Roman" w:eastAsia="Times New Roman" w:hAnsi="Times New Roman" w:cs="Times New Roman"/>
          <w:color w:val="auto"/>
          <w:sz w:val="22"/>
          <w:szCs w:val="22"/>
        </w:rPr>
        <w:t xml:space="preserve"> or detract from the conditions hereof, unless made in writing as an Addendum to Tender and signed by Mercy Corps or its designated representative.  </w:t>
      </w:r>
    </w:p>
    <w:p w14:paraId="1B874C6A" w14:textId="77777777" w:rsidR="00A276D5" w:rsidRPr="00357399" w:rsidRDefault="00965245">
      <w:pPr>
        <w:widowControl w:val="0"/>
        <w:numPr>
          <w:ilvl w:val="0"/>
          <w:numId w:val="3"/>
        </w:numPr>
        <w:spacing w:after="160" w:line="240" w:lineRule="auto"/>
        <w:jc w:val="both"/>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This Tender does not obligate Mercy Corps to execute a </w:t>
      </w:r>
      <w:proofErr w:type="gramStart"/>
      <w:r w:rsidRPr="00357399">
        <w:rPr>
          <w:rFonts w:ascii="Times New Roman" w:eastAsia="Times New Roman" w:hAnsi="Times New Roman" w:cs="Times New Roman"/>
          <w:color w:val="auto"/>
          <w:sz w:val="22"/>
          <w:szCs w:val="22"/>
        </w:rPr>
        <w:t>contract</w:t>
      </w:r>
      <w:proofErr w:type="gramEnd"/>
      <w:r w:rsidRPr="00357399">
        <w:rPr>
          <w:rFonts w:ascii="Times New Roman" w:eastAsia="Times New Roman" w:hAnsi="Times New Roman" w:cs="Times New Roman"/>
          <w:color w:val="auto"/>
          <w:sz w:val="22"/>
          <w:szCs w:val="22"/>
        </w:rPr>
        <w:t xml:space="preserve"> nor does it commit Mercy Corps to pay any costs incurred in the preparation and submission of proposals. Furthermore, Mercy Corps reserves the right to reject </w:t>
      </w:r>
      <w:proofErr w:type="gramStart"/>
      <w:r w:rsidRPr="00357399">
        <w:rPr>
          <w:rFonts w:ascii="Times New Roman" w:eastAsia="Times New Roman" w:hAnsi="Times New Roman" w:cs="Times New Roman"/>
          <w:color w:val="auto"/>
          <w:sz w:val="22"/>
          <w:szCs w:val="22"/>
        </w:rPr>
        <w:t>any and all</w:t>
      </w:r>
      <w:proofErr w:type="gramEnd"/>
      <w:r w:rsidRPr="00357399">
        <w:rPr>
          <w:rFonts w:ascii="Times New Roman" w:eastAsia="Times New Roman" w:hAnsi="Times New Roman" w:cs="Times New Roman"/>
          <w:color w:val="auto"/>
          <w:sz w:val="22"/>
          <w:szCs w:val="22"/>
        </w:rPr>
        <w:t xml:space="preserve"> proposals, if such action is considered to be in the best interest of Mercy Corps.</w:t>
      </w:r>
    </w:p>
    <w:p w14:paraId="308B4C49" w14:textId="77777777" w:rsidR="00A276D5" w:rsidRPr="00357399" w:rsidRDefault="00965245">
      <w:pPr>
        <w:widowControl w:val="0"/>
        <w:spacing w:after="160" w:line="240" w:lineRule="auto"/>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 xml:space="preserve">2.3 </w:t>
      </w:r>
      <w:r w:rsidRPr="00357399">
        <w:rPr>
          <w:rFonts w:ascii="Times New Roman" w:eastAsia="Times New Roman" w:hAnsi="Times New Roman" w:cs="Times New Roman"/>
          <w:b/>
          <w:color w:val="auto"/>
          <w:sz w:val="22"/>
          <w:szCs w:val="22"/>
        </w:rPr>
        <w:tab/>
        <w:t>Supplier Eligibility</w:t>
      </w:r>
    </w:p>
    <w:p w14:paraId="6AFA54D3" w14:textId="77777777" w:rsidR="00A276D5" w:rsidRPr="00357399" w:rsidRDefault="00965245">
      <w:pPr>
        <w:widowControl w:val="0"/>
        <w:spacing w:after="160" w:line="240" w:lineRule="auto"/>
        <w:rPr>
          <w:rFonts w:ascii="Times New Roman" w:eastAsia="Times New Roman" w:hAnsi="Times New Roman" w:cs="Times New Roman"/>
          <w:b/>
          <w:color w:val="auto"/>
          <w:sz w:val="22"/>
          <w:szCs w:val="22"/>
        </w:rPr>
      </w:pPr>
      <w:r w:rsidRPr="00357399">
        <w:rPr>
          <w:rFonts w:ascii="Times New Roman" w:eastAsia="Times New Roman" w:hAnsi="Times New Roman" w:cs="Times New Roman"/>
          <w:color w:val="auto"/>
          <w:sz w:val="22"/>
          <w:szCs w:val="22"/>
        </w:rPr>
        <w:t xml:space="preserve">Suppliers may not apply, and will be rejected as ineligible, if </w:t>
      </w:r>
      <w:r w:rsidR="0096188E" w:rsidRPr="00357399">
        <w:rPr>
          <w:rFonts w:ascii="Times New Roman" w:eastAsia="Times New Roman" w:hAnsi="Times New Roman" w:cs="Times New Roman"/>
          <w:color w:val="auto"/>
          <w:sz w:val="22"/>
          <w:szCs w:val="22"/>
        </w:rPr>
        <w:t>they:</w:t>
      </w:r>
    </w:p>
    <w:p w14:paraId="2095075C" w14:textId="77777777" w:rsidR="00A276D5" w:rsidRPr="00357399" w:rsidRDefault="00965245">
      <w:pPr>
        <w:widowControl w:val="0"/>
        <w:numPr>
          <w:ilvl w:val="0"/>
          <w:numId w:val="3"/>
        </w:numPr>
        <w:spacing w:after="160" w:line="240" w:lineRule="auto"/>
        <w:rPr>
          <w:rFonts w:ascii="Times New Roman" w:hAnsi="Times New Roman" w:cs="Times New Roman"/>
          <w:color w:val="auto"/>
          <w:sz w:val="22"/>
          <w:szCs w:val="22"/>
        </w:rPr>
      </w:pPr>
      <w:r w:rsidRPr="00357399">
        <w:rPr>
          <w:rFonts w:ascii="Times New Roman" w:eastAsia="Times New Roman" w:hAnsi="Times New Roman" w:cs="Times New Roman"/>
          <w:color w:val="auto"/>
          <w:sz w:val="22"/>
          <w:szCs w:val="22"/>
        </w:rPr>
        <w:t>Are not registered companies</w:t>
      </w:r>
    </w:p>
    <w:p w14:paraId="10480CB2" w14:textId="77777777" w:rsidR="00A276D5" w:rsidRPr="00357399" w:rsidRDefault="00965245">
      <w:pPr>
        <w:widowControl w:val="0"/>
        <w:numPr>
          <w:ilvl w:val="0"/>
          <w:numId w:val="3"/>
        </w:numPr>
        <w:spacing w:after="160" w:line="240" w:lineRule="auto"/>
        <w:rPr>
          <w:rFonts w:ascii="Times New Roman" w:hAnsi="Times New Roman" w:cs="Times New Roman"/>
          <w:color w:val="auto"/>
          <w:sz w:val="22"/>
          <w:szCs w:val="22"/>
        </w:rPr>
      </w:pPr>
      <w:r w:rsidRPr="00357399">
        <w:rPr>
          <w:rFonts w:ascii="Times New Roman" w:eastAsia="Times New Roman" w:hAnsi="Times New Roman" w:cs="Times New Roman"/>
          <w:color w:val="auto"/>
          <w:sz w:val="22"/>
          <w:szCs w:val="22"/>
        </w:rPr>
        <w:t>Are bankrupt or in the process of going bankrupt</w:t>
      </w:r>
    </w:p>
    <w:p w14:paraId="371BCBF3" w14:textId="77777777" w:rsidR="00A276D5" w:rsidRPr="00357399" w:rsidRDefault="00965245">
      <w:pPr>
        <w:widowControl w:val="0"/>
        <w:numPr>
          <w:ilvl w:val="0"/>
          <w:numId w:val="3"/>
        </w:numPr>
        <w:spacing w:after="160" w:line="240" w:lineRule="auto"/>
        <w:rPr>
          <w:rFonts w:ascii="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Have </w:t>
      </w:r>
      <w:r w:rsidR="005F22A9" w:rsidRPr="00357399">
        <w:rPr>
          <w:rFonts w:ascii="Times New Roman" w:eastAsia="Times New Roman" w:hAnsi="Times New Roman" w:cs="Times New Roman"/>
          <w:color w:val="auto"/>
          <w:sz w:val="22"/>
          <w:szCs w:val="22"/>
        </w:rPr>
        <w:t>been convicted</w:t>
      </w:r>
      <w:r w:rsidRPr="00357399">
        <w:rPr>
          <w:rFonts w:ascii="Times New Roman" w:eastAsia="Times New Roman" w:hAnsi="Times New Roman" w:cs="Times New Roman"/>
          <w:color w:val="auto"/>
          <w:sz w:val="22"/>
          <w:szCs w:val="22"/>
        </w:rPr>
        <w:t xml:space="preserve"> of illegal/corrupt activities, and/or unprofessional conduct</w:t>
      </w:r>
    </w:p>
    <w:p w14:paraId="406C0776" w14:textId="77777777" w:rsidR="00A276D5" w:rsidRPr="00357399" w:rsidRDefault="00965245">
      <w:pPr>
        <w:widowControl w:val="0"/>
        <w:numPr>
          <w:ilvl w:val="0"/>
          <w:numId w:val="3"/>
        </w:numPr>
        <w:spacing w:after="160" w:line="240" w:lineRule="auto"/>
        <w:rPr>
          <w:rFonts w:ascii="Times New Roman" w:hAnsi="Times New Roman" w:cs="Times New Roman"/>
          <w:color w:val="auto"/>
          <w:sz w:val="22"/>
          <w:szCs w:val="22"/>
        </w:rPr>
      </w:pPr>
      <w:r w:rsidRPr="00357399">
        <w:rPr>
          <w:rFonts w:ascii="Times New Roman" w:eastAsia="Times New Roman" w:hAnsi="Times New Roman" w:cs="Times New Roman"/>
          <w:color w:val="auto"/>
          <w:sz w:val="22"/>
          <w:szCs w:val="22"/>
        </w:rPr>
        <w:lastRenderedPageBreak/>
        <w:t>Have been guilty of grave professional misconduct</w:t>
      </w:r>
    </w:p>
    <w:p w14:paraId="0B672013" w14:textId="77777777" w:rsidR="00A276D5" w:rsidRPr="00357399" w:rsidRDefault="00965245">
      <w:pPr>
        <w:widowControl w:val="0"/>
        <w:numPr>
          <w:ilvl w:val="0"/>
          <w:numId w:val="3"/>
        </w:numPr>
        <w:spacing w:after="160" w:line="240" w:lineRule="auto"/>
        <w:rPr>
          <w:rFonts w:ascii="Times New Roman" w:hAnsi="Times New Roman" w:cs="Times New Roman"/>
          <w:color w:val="auto"/>
          <w:sz w:val="22"/>
          <w:szCs w:val="22"/>
        </w:rPr>
      </w:pPr>
      <w:r w:rsidRPr="00357399">
        <w:rPr>
          <w:rFonts w:ascii="Times New Roman" w:eastAsia="Times New Roman" w:hAnsi="Times New Roman" w:cs="Times New Roman"/>
          <w:color w:val="auto"/>
          <w:sz w:val="22"/>
          <w:szCs w:val="22"/>
        </w:rPr>
        <w:t>Have not fulfilled obligations related to payment of social security and taxes</w:t>
      </w:r>
    </w:p>
    <w:p w14:paraId="0E462317" w14:textId="77777777" w:rsidR="00A276D5" w:rsidRPr="00357399" w:rsidRDefault="00965245">
      <w:pPr>
        <w:widowControl w:val="0"/>
        <w:numPr>
          <w:ilvl w:val="0"/>
          <w:numId w:val="3"/>
        </w:numPr>
        <w:spacing w:after="160" w:line="240" w:lineRule="auto"/>
        <w:rPr>
          <w:rFonts w:ascii="Times New Roman" w:hAnsi="Times New Roman" w:cs="Times New Roman"/>
          <w:color w:val="auto"/>
          <w:sz w:val="22"/>
          <w:szCs w:val="22"/>
        </w:rPr>
      </w:pPr>
      <w:r w:rsidRPr="00357399">
        <w:rPr>
          <w:rFonts w:ascii="Times New Roman" w:eastAsia="Times New Roman" w:hAnsi="Times New Roman" w:cs="Times New Roman"/>
          <w:color w:val="auto"/>
          <w:sz w:val="22"/>
          <w:szCs w:val="22"/>
        </w:rPr>
        <w:t>Are guilty of serious misinterpretation in supplying information</w:t>
      </w:r>
    </w:p>
    <w:p w14:paraId="33BCE6F3" w14:textId="77777777" w:rsidR="00A276D5" w:rsidRPr="00357399" w:rsidRDefault="00965245">
      <w:pPr>
        <w:widowControl w:val="0"/>
        <w:numPr>
          <w:ilvl w:val="0"/>
          <w:numId w:val="3"/>
        </w:numPr>
        <w:spacing w:after="160" w:line="240" w:lineRule="auto"/>
        <w:rPr>
          <w:rFonts w:ascii="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Are in violation of the policies outlined in Mercy Corps Anti Bribery or </w:t>
      </w:r>
      <w:r w:rsidR="0096188E" w:rsidRPr="00357399">
        <w:rPr>
          <w:rFonts w:ascii="Times New Roman" w:eastAsia="Times New Roman" w:hAnsi="Times New Roman" w:cs="Times New Roman"/>
          <w:color w:val="auto"/>
          <w:sz w:val="22"/>
          <w:szCs w:val="22"/>
        </w:rPr>
        <w:t>Anti-Corruption</w:t>
      </w:r>
      <w:r w:rsidRPr="00357399">
        <w:rPr>
          <w:rFonts w:ascii="Times New Roman" w:eastAsia="Times New Roman" w:hAnsi="Times New Roman" w:cs="Times New Roman"/>
          <w:color w:val="auto"/>
          <w:sz w:val="22"/>
          <w:szCs w:val="22"/>
        </w:rPr>
        <w:t xml:space="preserve"> Statement</w:t>
      </w:r>
    </w:p>
    <w:p w14:paraId="70F4B797" w14:textId="77777777" w:rsidR="00A276D5" w:rsidRPr="00357399" w:rsidRDefault="00965245">
      <w:pPr>
        <w:widowControl w:val="0"/>
        <w:numPr>
          <w:ilvl w:val="0"/>
          <w:numId w:val="3"/>
        </w:numPr>
        <w:spacing w:after="160" w:line="240" w:lineRule="auto"/>
        <w:rPr>
          <w:rFonts w:ascii="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Supplier (or supplier’s principals) are on any list of sanctioned parties issued by; or are presently excluded or disqualified from participation in this transaction </w:t>
      </w:r>
      <w:proofErr w:type="gramStart"/>
      <w:r w:rsidRPr="00357399">
        <w:rPr>
          <w:rFonts w:ascii="Times New Roman" w:eastAsia="Times New Roman" w:hAnsi="Times New Roman" w:cs="Times New Roman"/>
          <w:color w:val="auto"/>
          <w:sz w:val="22"/>
          <w:szCs w:val="22"/>
        </w:rPr>
        <w:t>by:</w:t>
      </w:r>
      <w:proofErr w:type="gramEnd"/>
      <w:r w:rsidRPr="00357399">
        <w:rPr>
          <w:rFonts w:ascii="Times New Roman" w:eastAsia="Times New Roman" w:hAnsi="Times New Roman" w:cs="Times New Roman"/>
          <w:color w:val="auto"/>
          <w:sz w:val="22"/>
          <w:szCs w:val="22"/>
        </w:rPr>
        <w:t xml:space="preserve"> the United States Government or United Nations by the United States Government, the United Kingdom, the European Union, the United Nations, other national governments, or public international organizations.</w:t>
      </w:r>
    </w:p>
    <w:p w14:paraId="77340859" w14:textId="77777777" w:rsidR="00A276D5" w:rsidRPr="00357399" w:rsidRDefault="00965245">
      <w:pPr>
        <w:widowControl w:val="0"/>
        <w:spacing w:after="160" w:line="240"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Additional eligibility criteria, if applicable, are stated in section 3.2 of this tender package.</w:t>
      </w:r>
    </w:p>
    <w:p w14:paraId="22313F23" w14:textId="77777777" w:rsidR="00A276D5" w:rsidRPr="00357399" w:rsidRDefault="00965245">
      <w:pPr>
        <w:widowControl w:val="0"/>
        <w:spacing w:after="160" w:line="240" w:lineRule="auto"/>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 xml:space="preserve">2.4   </w:t>
      </w:r>
      <w:r w:rsidRPr="00357399">
        <w:rPr>
          <w:rFonts w:ascii="Times New Roman" w:eastAsia="Times New Roman" w:hAnsi="Times New Roman" w:cs="Times New Roman"/>
          <w:b/>
          <w:color w:val="auto"/>
          <w:sz w:val="22"/>
          <w:szCs w:val="22"/>
        </w:rPr>
        <w:tab/>
        <w:t>Response Documents</w:t>
      </w:r>
    </w:p>
    <w:p w14:paraId="564FDE7B" w14:textId="77777777" w:rsidR="00A276D5" w:rsidRPr="00357399" w:rsidRDefault="00965245">
      <w:pPr>
        <w:widowControl w:val="0"/>
        <w:spacing w:after="160" w:line="240" w:lineRule="auto"/>
        <w:jc w:val="both"/>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Offerors can either utilize the response documents contained in this tender package to submit their offer or they can submit an offer in their own format </w:t>
      </w:r>
      <w:proofErr w:type="gramStart"/>
      <w:r w:rsidRPr="00357399">
        <w:rPr>
          <w:rFonts w:ascii="Times New Roman" w:eastAsia="Times New Roman" w:hAnsi="Times New Roman" w:cs="Times New Roman"/>
          <w:color w:val="auto"/>
          <w:sz w:val="22"/>
          <w:szCs w:val="22"/>
        </w:rPr>
        <w:t>as long as</w:t>
      </w:r>
      <w:proofErr w:type="gramEnd"/>
      <w:r w:rsidRPr="00357399">
        <w:rPr>
          <w:rFonts w:ascii="Times New Roman" w:eastAsia="Times New Roman" w:hAnsi="Times New Roman" w:cs="Times New Roman"/>
          <w:color w:val="auto"/>
          <w:sz w:val="22"/>
          <w:szCs w:val="22"/>
        </w:rPr>
        <w:t xml:space="preserve"> it contains all the required documents and information specified by this tender.</w:t>
      </w:r>
    </w:p>
    <w:p w14:paraId="5116FA6F" w14:textId="77777777" w:rsidR="00A276D5" w:rsidRPr="00357399" w:rsidRDefault="00965245">
      <w:pPr>
        <w:widowControl w:val="0"/>
        <w:spacing w:after="160" w:line="240" w:lineRule="auto"/>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2.5</w:t>
      </w:r>
      <w:r w:rsidRPr="00357399">
        <w:rPr>
          <w:rFonts w:ascii="Times New Roman" w:eastAsia="Times New Roman" w:hAnsi="Times New Roman" w:cs="Times New Roman"/>
          <w:b/>
          <w:color w:val="auto"/>
          <w:sz w:val="22"/>
          <w:szCs w:val="22"/>
        </w:rPr>
        <w:tab/>
        <w:t>Acceptance of Successful Response</w:t>
      </w:r>
    </w:p>
    <w:p w14:paraId="799267C9" w14:textId="77777777" w:rsidR="00A276D5" w:rsidRPr="00357399" w:rsidRDefault="00965245">
      <w:pPr>
        <w:widowControl w:val="0"/>
        <w:spacing w:after="160" w:line="240"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Documentation submitted by offerors will be verified by Mercy Corps. The winning offeror will be required to sign a contract for the stated, agreed upon amount.</w:t>
      </w:r>
    </w:p>
    <w:p w14:paraId="00A486B4" w14:textId="77777777" w:rsidR="00A276D5" w:rsidRPr="00357399" w:rsidRDefault="00965245">
      <w:pPr>
        <w:widowControl w:val="0"/>
        <w:spacing w:after="160" w:line="240" w:lineRule="auto"/>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2.6</w:t>
      </w:r>
      <w:r w:rsidRPr="00357399">
        <w:rPr>
          <w:rFonts w:ascii="Times New Roman" w:eastAsia="Times New Roman" w:hAnsi="Times New Roman" w:cs="Times New Roman"/>
          <w:b/>
          <w:color w:val="auto"/>
          <w:sz w:val="22"/>
          <w:szCs w:val="22"/>
        </w:rPr>
        <w:tab/>
        <w:t>Certification Regarding Terrorism</w:t>
      </w:r>
    </w:p>
    <w:p w14:paraId="42D06475" w14:textId="77777777" w:rsidR="00A276D5" w:rsidRPr="00357399" w:rsidRDefault="00965245" w:rsidP="0096188E">
      <w:pPr>
        <w:widowControl w:val="0"/>
        <w:spacing w:after="160" w:line="240" w:lineRule="auto"/>
        <w:jc w:val="both"/>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4FAAB7C4" w14:textId="77777777" w:rsidR="00A276D5" w:rsidRPr="00357399" w:rsidRDefault="00965245" w:rsidP="00B47005">
      <w:pPr>
        <w:pStyle w:val="Heading1"/>
        <w:numPr>
          <w:ilvl w:val="0"/>
          <w:numId w:val="8"/>
        </w:numPr>
        <w:contextualSpacing/>
        <w:rPr>
          <w:rFonts w:ascii="Times New Roman" w:hAnsi="Times New Roman" w:cs="Times New Roman"/>
          <w:color w:val="auto"/>
          <w:sz w:val="22"/>
          <w:szCs w:val="22"/>
        </w:rPr>
      </w:pPr>
      <w:bookmarkStart w:id="4" w:name="_6wwf7wss0sbh" w:colFirst="0" w:colLast="0"/>
      <w:bookmarkEnd w:id="4"/>
      <w:r w:rsidRPr="00357399">
        <w:rPr>
          <w:rFonts w:ascii="Times New Roman" w:hAnsi="Times New Roman" w:cs="Times New Roman"/>
          <w:color w:val="auto"/>
          <w:sz w:val="22"/>
          <w:szCs w:val="22"/>
        </w:rPr>
        <w:t>Criteria &amp; Submittals</w:t>
      </w:r>
    </w:p>
    <w:p w14:paraId="6358C8A5" w14:textId="77777777" w:rsidR="00A276D5" w:rsidRPr="00357399" w:rsidRDefault="00A276D5">
      <w:pPr>
        <w:widowControl w:val="0"/>
        <w:spacing w:after="0" w:line="240" w:lineRule="auto"/>
        <w:rPr>
          <w:rFonts w:ascii="Times New Roman" w:eastAsia="Times New Roman" w:hAnsi="Times New Roman" w:cs="Times New Roman"/>
          <w:b/>
          <w:color w:val="auto"/>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357399" w:rsidRPr="00357399" w14:paraId="079C7F94" w14:textId="77777777">
        <w:tc>
          <w:tcPr>
            <w:tcW w:w="10800" w:type="dxa"/>
            <w:shd w:val="clear" w:color="auto" w:fill="auto"/>
            <w:tcMar>
              <w:top w:w="100" w:type="dxa"/>
              <w:left w:w="100" w:type="dxa"/>
              <w:bottom w:w="100" w:type="dxa"/>
              <w:right w:w="100" w:type="dxa"/>
            </w:tcMar>
          </w:tcPr>
          <w:p w14:paraId="6016581A" w14:textId="77777777" w:rsidR="00A276D5" w:rsidRPr="00357399" w:rsidRDefault="00965245">
            <w:pPr>
              <w:widowControl w:val="0"/>
              <w:spacing w:after="160" w:line="240" w:lineRule="auto"/>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 xml:space="preserve">3.1       Contract Terms </w:t>
            </w:r>
          </w:p>
          <w:p w14:paraId="543EC871" w14:textId="77777777" w:rsidR="00A276D5" w:rsidRPr="00357399" w:rsidRDefault="00965245" w:rsidP="003D2C15">
            <w:pPr>
              <w:widowControl w:val="0"/>
              <w:spacing w:after="160" w:line="240" w:lineRule="auto"/>
              <w:rPr>
                <w:rFonts w:ascii="Times New Roman" w:eastAsia="Times New Roman" w:hAnsi="Times New Roman" w:cs="Times New Roman"/>
                <w:b/>
                <w:color w:val="auto"/>
                <w:sz w:val="22"/>
                <w:szCs w:val="22"/>
              </w:rPr>
            </w:pPr>
            <w:r w:rsidRPr="00357399">
              <w:rPr>
                <w:rFonts w:ascii="Times New Roman" w:eastAsia="Times New Roman" w:hAnsi="Times New Roman" w:cs="Times New Roman"/>
                <w:color w:val="auto"/>
                <w:sz w:val="22"/>
                <w:szCs w:val="22"/>
              </w:rPr>
              <w:t>Mercy Corps intends to issue a</w:t>
            </w:r>
            <w:r w:rsidR="003D2C15" w:rsidRPr="00357399">
              <w:rPr>
                <w:rFonts w:ascii="Times New Roman" w:eastAsia="Times New Roman" w:hAnsi="Times New Roman" w:cs="Times New Roman"/>
                <w:color w:val="auto"/>
                <w:sz w:val="22"/>
                <w:szCs w:val="22"/>
              </w:rPr>
              <w:t xml:space="preserve"> fixed price</w:t>
            </w:r>
            <w:r w:rsidRPr="00357399">
              <w:rPr>
                <w:rFonts w:ascii="Times New Roman" w:eastAsia="Times New Roman" w:hAnsi="Times New Roman" w:cs="Times New Roman"/>
                <w:color w:val="auto"/>
                <w:sz w:val="22"/>
                <w:szCs w:val="22"/>
              </w:rPr>
              <w:t xml:space="preserve"> contract to one or several </w:t>
            </w:r>
            <w:r w:rsidR="003D2C15" w:rsidRPr="00357399">
              <w:rPr>
                <w:rFonts w:ascii="Times New Roman" w:eastAsia="Times New Roman" w:hAnsi="Times New Roman" w:cs="Times New Roman"/>
                <w:color w:val="auto"/>
                <w:sz w:val="22"/>
                <w:szCs w:val="22"/>
              </w:rPr>
              <w:t>company (</w:t>
            </w:r>
            <w:proofErr w:type="spellStart"/>
            <w:r w:rsidRPr="00357399">
              <w:rPr>
                <w:rFonts w:ascii="Times New Roman" w:eastAsia="Times New Roman" w:hAnsi="Times New Roman" w:cs="Times New Roman"/>
                <w:color w:val="auto"/>
                <w:sz w:val="22"/>
                <w:szCs w:val="22"/>
              </w:rPr>
              <w:t>ies</w:t>
            </w:r>
            <w:proofErr w:type="spellEnd"/>
            <w:r w:rsidRPr="00357399">
              <w:rPr>
                <w:rFonts w:ascii="Times New Roman" w:eastAsia="Times New Roman" w:hAnsi="Times New Roman" w:cs="Times New Roman"/>
                <w:color w:val="auto"/>
                <w:sz w:val="22"/>
                <w:szCs w:val="22"/>
              </w:rPr>
              <w:t xml:space="preserve">) or organization(s). The successful offeror(s) shall be required to adhere to the statement of work and terms and conditions of the resulting contract. The anticipated contract is incorporated in Section 6 herein. By submitting an offer, offerors certify that they understand and agree to </w:t>
            </w:r>
            <w:proofErr w:type="gramStart"/>
            <w:r w:rsidRPr="00357399">
              <w:rPr>
                <w:rFonts w:ascii="Times New Roman" w:eastAsia="Times New Roman" w:hAnsi="Times New Roman" w:cs="Times New Roman"/>
                <w:color w:val="auto"/>
                <w:sz w:val="22"/>
                <w:szCs w:val="22"/>
              </w:rPr>
              <w:t>all of</w:t>
            </w:r>
            <w:proofErr w:type="gramEnd"/>
            <w:r w:rsidRPr="00357399">
              <w:rPr>
                <w:rFonts w:ascii="Times New Roman" w:eastAsia="Times New Roman" w:hAnsi="Times New Roman" w:cs="Times New Roman"/>
                <w:color w:val="auto"/>
                <w:sz w:val="22"/>
                <w:szCs w:val="22"/>
              </w:rPr>
              <w:t xml:space="preserve"> the terms and clauses contained in Section 6.</w:t>
            </w:r>
          </w:p>
        </w:tc>
      </w:tr>
      <w:tr w:rsidR="00357399" w:rsidRPr="00357399" w14:paraId="3C5E6465" w14:textId="77777777">
        <w:tc>
          <w:tcPr>
            <w:tcW w:w="10800" w:type="dxa"/>
            <w:shd w:val="clear" w:color="auto" w:fill="auto"/>
            <w:tcMar>
              <w:top w:w="100" w:type="dxa"/>
              <w:left w:w="100" w:type="dxa"/>
              <w:bottom w:w="100" w:type="dxa"/>
              <w:right w:w="100" w:type="dxa"/>
            </w:tcMar>
          </w:tcPr>
          <w:p w14:paraId="19D71328" w14:textId="77777777" w:rsidR="00A276D5" w:rsidRPr="00357399" w:rsidRDefault="00965245">
            <w:pPr>
              <w:widowControl w:val="0"/>
              <w:spacing w:after="160" w:line="288" w:lineRule="auto"/>
              <w:rPr>
                <w:rFonts w:ascii="Times New Roman" w:eastAsia="Times New Roman" w:hAnsi="Times New Roman" w:cs="Times New Roman"/>
                <w:color w:val="auto"/>
                <w:sz w:val="22"/>
                <w:szCs w:val="22"/>
                <w:highlight w:val="yellow"/>
              </w:rPr>
            </w:pPr>
            <w:r w:rsidRPr="00357399">
              <w:rPr>
                <w:rFonts w:ascii="Times New Roman" w:eastAsia="Times New Roman" w:hAnsi="Times New Roman" w:cs="Times New Roman"/>
                <w:b/>
                <w:color w:val="auto"/>
                <w:sz w:val="22"/>
                <w:szCs w:val="22"/>
              </w:rPr>
              <w:t>3.2</w:t>
            </w:r>
            <w:r w:rsidRPr="00357399">
              <w:rPr>
                <w:rFonts w:ascii="Times New Roman" w:eastAsia="Times New Roman" w:hAnsi="Times New Roman" w:cs="Times New Roman"/>
                <w:b/>
                <w:color w:val="auto"/>
                <w:sz w:val="22"/>
                <w:szCs w:val="22"/>
              </w:rPr>
              <w:tab/>
              <w:t>Specific Eligibility Criteria</w:t>
            </w:r>
            <w:r w:rsidRPr="00357399">
              <w:rPr>
                <w:rFonts w:ascii="Times New Roman" w:eastAsia="Times New Roman" w:hAnsi="Times New Roman" w:cs="Times New Roman"/>
                <w:color w:val="auto"/>
                <w:sz w:val="22"/>
                <w:szCs w:val="22"/>
              </w:rPr>
              <w:t xml:space="preserve"> </w:t>
            </w:r>
          </w:p>
          <w:p w14:paraId="6B069675" w14:textId="77777777" w:rsidR="00A276D5" w:rsidRPr="00357399" w:rsidRDefault="00965245">
            <w:pPr>
              <w:widowControl w:val="0"/>
              <w:spacing w:after="160" w:line="240"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Eligibility criteria must be </w:t>
            </w:r>
            <w:proofErr w:type="gramStart"/>
            <w:r w:rsidRPr="00357399">
              <w:rPr>
                <w:rFonts w:ascii="Times New Roman" w:eastAsia="Times New Roman" w:hAnsi="Times New Roman" w:cs="Times New Roman"/>
                <w:color w:val="auto"/>
                <w:sz w:val="22"/>
                <w:szCs w:val="22"/>
              </w:rPr>
              <w:t>met</w:t>
            </w:r>
            <w:proofErr w:type="gramEnd"/>
            <w:r w:rsidRPr="00357399">
              <w:rPr>
                <w:rFonts w:ascii="Times New Roman" w:eastAsia="Times New Roman" w:hAnsi="Times New Roman" w:cs="Times New Roman"/>
                <w:color w:val="auto"/>
                <w:sz w:val="22"/>
                <w:szCs w:val="22"/>
              </w:rPr>
              <w:t xml:space="preserve"> and the corresponding supporting documents listed below under “Tender Submittals” </w:t>
            </w:r>
            <w:r w:rsidRPr="00357399">
              <w:rPr>
                <w:rFonts w:ascii="Times New Roman" w:eastAsia="Times New Roman" w:hAnsi="Times New Roman" w:cs="Times New Roman"/>
                <w:b/>
                <w:color w:val="auto"/>
                <w:sz w:val="22"/>
                <w:szCs w:val="22"/>
                <w:u w:val="single"/>
              </w:rPr>
              <w:t>must</w:t>
            </w:r>
            <w:r w:rsidRPr="00357399">
              <w:rPr>
                <w:rFonts w:ascii="Times New Roman" w:eastAsia="Times New Roman" w:hAnsi="Times New Roman" w:cs="Times New Roman"/>
                <w:b/>
                <w:color w:val="auto"/>
                <w:sz w:val="22"/>
                <w:szCs w:val="22"/>
              </w:rPr>
              <w:t xml:space="preserve"> </w:t>
            </w:r>
            <w:r w:rsidRPr="00357399">
              <w:rPr>
                <w:rFonts w:ascii="Times New Roman" w:eastAsia="Times New Roman" w:hAnsi="Times New Roman" w:cs="Times New Roman"/>
                <w:color w:val="auto"/>
                <w:sz w:val="22"/>
                <w:szCs w:val="22"/>
              </w:rPr>
              <w:t xml:space="preserve">be submitted with offers. Offerors who do not submit these documents may be </w:t>
            </w:r>
            <w:r w:rsidRPr="00357399">
              <w:rPr>
                <w:rFonts w:ascii="Times New Roman" w:eastAsia="Times New Roman" w:hAnsi="Times New Roman" w:cs="Times New Roman"/>
                <w:b/>
                <w:color w:val="auto"/>
                <w:sz w:val="22"/>
                <w:szCs w:val="22"/>
                <w:u w:val="single"/>
              </w:rPr>
              <w:t>disqualified</w:t>
            </w:r>
            <w:r w:rsidRPr="00357399">
              <w:rPr>
                <w:rFonts w:ascii="Times New Roman" w:eastAsia="Times New Roman" w:hAnsi="Times New Roman" w:cs="Times New Roman"/>
                <w:b/>
                <w:color w:val="auto"/>
                <w:sz w:val="22"/>
                <w:szCs w:val="22"/>
              </w:rPr>
              <w:t xml:space="preserve"> </w:t>
            </w:r>
            <w:r w:rsidRPr="00357399">
              <w:rPr>
                <w:rFonts w:ascii="Times New Roman" w:eastAsia="Times New Roman" w:hAnsi="Times New Roman" w:cs="Times New Roman"/>
                <w:color w:val="auto"/>
                <w:sz w:val="22"/>
                <w:szCs w:val="22"/>
              </w:rPr>
              <w:t>from any further technical or financial evaluation.</w:t>
            </w:r>
          </w:p>
          <w:p w14:paraId="76C6F7CB" w14:textId="77777777" w:rsidR="00A276D5" w:rsidRPr="00357399" w:rsidRDefault="00965245">
            <w:pPr>
              <w:widowControl w:val="0"/>
              <w:spacing w:after="160" w:line="331"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Eligibility Criteria:</w:t>
            </w:r>
          </w:p>
          <w:p w14:paraId="24006CD4" w14:textId="77777777" w:rsidR="003505D1" w:rsidRPr="00357399" w:rsidRDefault="003505D1" w:rsidP="00B47005">
            <w:pPr>
              <w:pStyle w:val="ListParagraph"/>
              <w:widowControl w:val="0"/>
              <w:numPr>
                <w:ilvl w:val="0"/>
                <w:numId w:val="13"/>
              </w:numPr>
              <w:spacing w:after="0" w:line="240" w:lineRule="auto"/>
              <w:rPr>
                <w:rFonts w:ascii="Times New Roman" w:hAnsi="Times New Roman" w:cs="Times New Roman"/>
                <w:color w:val="auto"/>
                <w:sz w:val="22"/>
                <w:szCs w:val="22"/>
              </w:rPr>
            </w:pPr>
            <w:r w:rsidRPr="00357399">
              <w:rPr>
                <w:rFonts w:ascii="Times New Roman" w:hAnsi="Times New Roman" w:cs="Times New Roman"/>
                <w:color w:val="auto"/>
                <w:sz w:val="22"/>
                <w:szCs w:val="22"/>
              </w:rPr>
              <w:t xml:space="preserve">The firm must be an eligible business under the applicable laws and regulations of the ADF II program countries </w:t>
            </w:r>
          </w:p>
          <w:p w14:paraId="3F5BCE0B" w14:textId="77777777" w:rsidR="003505D1" w:rsidRPr="00357399" w:rsidRDefault="003505D1" w:rsidP="00B47005">
            <w:pPr>
              <w:pStyle w:val="ListParagraph"/>
              <w:widowControl w:val="0"/>
              <w:numPr>
                <w:ilvl w:val="0"/>
                <w:numId w:val="13"/>
              </w:numPr>
              <w:spacing w:after="0" w:line="240" w:lineRule="auto"/>
              <w:rPr>
                <w:rFonts w:ascii="Times New Roman" w:hAnsi="Times New Roman" w:cs="Times New Roman"/>
                <w:color w:val="auto"/>
                <w:sz w:val="22"/>
                <w:szCs w:val="22"/>
              </w:rPr>
            </w:pPr>
            <w:r w:rsidRPr="00357399">
              <w:rPr>
                <w:rFonts w:ascii="Times New Roman" w:hAnsi="Times New Roman" w:cs="Times New Roman"/>
                <w:color w:val="auto"/>
                <w:sz w:val="22"/>
                <w:szCs w:val="22"/>
              </w:rPr>
              <w:t xml:space="preserve">The firm must be in good standing with the taxation or legal authorities of the ADF II program </w:t>
            </w:r>
            <w:r w:rsidRPr="00357399">
              <w:rPr>
                <w:rFonts w:ascii="Times New Roman" w:hAnsi="Times New Roman" w:cs="Times New Roman"/>
                <w:color w:val="auto"/>
                <w:sz w:val="22"/>
                <w:szCs w:val="22"/>
              </w:rPr>
              <w:lastRenderedPageBreak/>
              <w:t xml:space="preserve">countries </w:t>
            </w:r>
          </w:p>
          <w:p w14:paraId="1CE29AEE" w14:textId="509C75E6" w:rsidR="00AD2F8E" w:rsidRPr="00357399" w:rsidRDefault="003505D1" w:rsidP="003505D1">
            <w:pPr>
              <w:pStyle w:val="ListParagraph"/>
              <w:widowControl w:val="0"/>
              <w:spacing w:after="0" w:line="480" w:lineRule="auto"/>
              <w:rPr>
                <w:rFonts w:ascii="Times New Roman" w:eastAsia="Times New Roman" w:hAnsi="Times New Roman" w:cs="Times New Roman"/>
                <w:color w:val="auto"/>
                <w:sz w:val="22"/>
                <w:szCs w:val="22"/>
              </w:rPr>
            </w:pPr>
            <w:r w:rsidRPr="00357399">
              <w:rPr>
                <w:rFonts w:ascii="Times New Roman" w:hAnsi="Times New Roman" w:cs="Times New Roman"/>
                <w:color w:val="auto"/>
                <w:sz w:val="22"/>
                <w:szCs w:val="22"/>
              </w:rPr>
              <w:t>The firm must have a satisfactory record of performance and business ethics based on information available to Mercy Corps.</w:t>
            </w:r>
          </w:p>
        </w:tc>
      </w:tr>
      <w:tr w:rsidR="00357399" w:rsidRPr="00357399" w14:paraId="61CBFC78" w14:textId="77777777">
        <w:tc>
          <w:tcPr>
            <w:tcW w:w="10800" w:type="dxa"/>
            <w:shd w:val="clear" w:color="auto" w:fill="auto"/>
            <w:tcMar>
              <w:top w:w="100" w:type="dxa"/>
              <w:left w:w="100" w:type="dxa"/>
              <w:bottom w:w="100" w:type="dxa"/>
              <w:right w:w="100" w:type="dxa"/>
            </w:tcMar>
          </w:tcPr>
          <w:p w14:paraId="0C3E388F" w14:textId="77777777" w:rsidR="00A276D5" w:rsidRPr="00357399" w:rsidRDefault="00965245">
            <w:pPr>
              <w:widowControl w:val="0"/>
              <w:spacing w:after="160" w:line="240" w:lineRule="auto"/>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lastRenderedPageBreak/>
              <w:t>3.3</w:t>
            </w:r>
            <w:r w:rsidRPr="00357399">
              <w:rPr>
                <w:rFonts w:ascii="Times New Roman" w:eastAsia="Times New Roman" w:hAnsi="Times New Roman" w:cs="Times New Roman"/>
                <w:b/>
                <w:color w:val="auto"/>
                <w:sz w:val="22"/>
                <w:szCs w:val="22"/>
              </w:rPr>
              <w:tab/>
              <w:t>Tender Submittals</w:t>
            </w:r>
          </w:p>
          <w:p w14:paraId="4A0C6C76" w14:textId="77777777" w:rsidR="00A276D5" w:rsidRPr="00357399" w:rsidRDefault="00965245">
            <w:pPr>
              <w:widowControl w:val="0"/>
              <w:spacing w:after="160" w:line="240"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59A9D2A4" w14:textId="52696A9D" w:rsidR="00A276D5" w:rsidRPr="00357399" w:rsidRDefault="00965245">
            <w:pPr>
              <w:widowControl w:val="0"/>
              <w:spacing w:after="160" w:line="288" w:lineRule="auto"/>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Documents supporting the Eligibility Criteria:</w:t>
            </w:r>
          </w:p>
          <w:p w14:paraId="0805050C" w14:textId="77777777" w:rsidR="00C0038B" w:rsidRPr="00357399" w:rsidRDefault="00C0038B" w:rsidP="00B47005">
            <w:pPr>
              <w:pStyle w:val="ListParagraph"/>
              <w:widowControl w:val="0"/>
              <w:numPr>
                <w:ilvl w:val="0"/>
                <w:numId w:val="14"/>
              </w:numPr>
              <w:spacing w:after="0" w:line="288"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Business Registration Documents</w:t>
            </w:r>
          </w:p>
          <w:p w14:paraId="439F4765" w14:textId="77777777" w:rsidR="00C0038B" w:rsidRPr="00357399" w:rsidRDefault="00C0038B" w:rsidP="00B47005">
            <w:pPr>
              <w:pStyle w:val="ListParagraph"/>
              <w:widowControl w:val="0"/>
              <w:numPr>
                <w:ilvl w:val="0"/>
                <w:numId w:val="14"/>
              </w:numPr>
              <w:spacing w:after="0" w:line="288"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lang w:val="en-US"/>
              </w:rPr>
              <w:t>Articles /Memorandum of Association</w:t>
            </w:r>
          </w:p>
          <w:p w14:paraId="5082C3B5" w14:textId="77777777" w:rsidR="00C0038B" w:rsidRPr="00357399" w:rsidRDefault="00C0038B" w:rsidP="00B47005">
            <w:pPr>
              <w:pStyle w:val="ListParagraph"/>
              <w:widowControl w:val="0"/>
              <w:numPr>
                <w:ilvl w:val="0"/>
                <w:numId w:val="14"/>
              </w:numPr>
              <w:spacing w:after="0" w:line="288"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Tax registration and Compliance documents </w:t>
            </w:r>
          </w:p>
          <w:p w14:paraId="439AE4AC" w14:textId="77777777" w:rsidR="00C0038B" w:rsidRPr="00357399" w:rsidRDefault="00C0038B" w:rsidP="00B47005">
            <w:pPr>
              <w:pStyle w:val="ListParagraph"/>
              <w:widowControl w:val="0"/>
              <w:numPr>
                <w:ilvl w:val="0"/>
                <w:numId w:val="14"/>
              </w:numPr>
              <w:spacing w:after="0" w:line="288"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Three References from previous work projects (including contact information)</w:t>
            </w:r>
          </w:p>
          <w:p w14:paraId="312BDE28" w14:textId="42D390CF" w:rsidR="00AD73C1" w:rsidRPr="00357399" w:rsidRDefault="00AD73C1" w:rsidP="003505D1">
            <w:pPr>
              <w:widowControl w:val="0"/>
              <w:spacing w:after="0" w:line="288" w:lineRule="auto"/>
              <w:ind w:left="720"/>
              <w:contextualSpacing/>
              <w:rPr>
                <w:rFonts w:ascii="Times New Roman" w:eastAsia="Times New Roman" w:hAnsi="Times New Roman" w:cs="Times New Roman"/>
                <w:color w:val="auto"/>
                <w:sz w:val="22"/>
                <w:szCs w:val="22"/>
              </w:rPr>
            </w:pPr>
          </w:p>
          <w:p w14:paraId="43B3BE64" w14:textId="77777777" w:rsidR="00AD73C1" w:rsidRPr="00357399" w:rsidRDefault="00AD73C1" w:rsidP="00F82A6F">
            <w:pPr>
              <w:widowControl w:val="0"/>
              <w:spacing w:after="0" w:line="288" w:lineRule="auto"/>
              <w:ind w:left="720"/>
              <w:contextualSpacing/>
              <w:rPr>
                <w:rFonts w:ascii="Times New Roman" w:eastAsia="Times New Roman" w:hAnsi="Times New Roman" w:cs="Times New Roman"/>
                <w:color w:val="auto"/>
                <w:sz w:val="22"/>
                <w:szCs w:val="22"/>
              </w:rPr>
            </w:pPr>
          </w:p>
          <w:p w14:paraId="6CE5D11B" w14:textId="715C55B8" w:rsidR="006B6C56" w:rsidRPr="00357399" w:rsidRDefault="00965245" w:rsidP="00636FD9">
            <w:pPr>
              <w:widowControl w:val="0"/>
              <w:spacing w:after="160" w:line="240" w:lineRule="auto"/>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Documents to conduct the Technical Evaluatio</w:t>
            </w:r>
            <w:r w:rsidR="003A0ACB" w:rsidRPr="00357399">
              <w:rPr>
                <w:rFonts w:ascii="Times New Roman" w:eastAsia="Times New Roman" w:hAnsi="Times New Roman" w:cs="Times New Roman"/>
                <w:b/>
                <w:color w:val="auto"/>
                <w:sz w:val="22"/>
                <w:szCs w:val="22"/>
              </w:rPr>
              <w:t>n and additional Due Diligence:</w:t>
            </w:r>
          </w:p>
          <w:p w14:paraId="4C185DEE" w14:textId="77777777" w:rsidR="00C0038B" w:rsidRPr="00357399" w:rsidRDefault="00C0038B" w:rsidP="00B47005">
            <w:pPr>
              <w:numPr>
                <w:ilvl w:val="0"/>
                <w:numId w:val="15"/>
              </w:numPr>
              <w:contextualSpacing/>
              <w:rPr>
                <w:rFonts w:ascii="Times New Roman" w:hAnsi="Times New Roman" w:cs="Times New Roman"/>
                <w:color w:val="auto"/>
                <w:sz w:val="22"/>
                <w:szCs w:val="22"/>
              </w:rPr>
            </w:pPr>
            <w:r w:rsidRPr="00357399">
              <w:rPr>
                <w:rFonts w:ascii="Times New Roman" w:hAnsi="Times New Roman" w:cs="Times New Roman"/>
                <w:color w:val="auto"/>
                <w:sz w:val="22"/>
                <w:szCs w:val="22"/>
                <w:lang w:val="en-US"/>
              </w:rPr>
              <w:t>Company Profile, 2-page max</w:t>
            </w:r>
          </w:p>
          <w:p w14:paraId="5DD8638D" w14:textId="77777777" w:rsidR="00C0038B" w:rsidRPr="00357399" w:rsidRDefault="00C0038B" w:rsidP="00B47005">
            <w:pPr>
              <w:numPr>
                <w:ilvl w:val="0"/>
                <w:numId w:val="15"/>
              </w:numPr>
              <w:contextualSpacing/>
              <w:rPr>
                <w:rFonts w:ascii="Times New Roman" w:hAnsi="Times New Roman" w:cs="Times New Roman"/>
                <w:color w:val="auto"/>
                <w:sz w:val="22"/>
                <w:szCs w:val="22"/>
              </w:rPr>
            </w:pPr>
            <w:r w:rsidRPr="00357399">
              <w:rPr>
                <w:rFonts w:ascii="Times New Roman" w:hAnsi="Times New Roman" w:cs="Times New Roman"/>
                <w:color w:val="auto"/>
                <w:sz w:val="22"/>
                <w:szCs w:val="22"/>
              </w:rPr>
              <w:t>Evidence of similar services offered (including contact information, contract value, and geographic locations)</w:t>
            </w:r>
          </w:p>
          <w:p w14:paraId="51700E3C" w14:textId="339C36BD" w:rsidR="00C0038B" w:rsidRPr="00357399" w:rsidRDefault="00C0038B" w:rsidP="00B47005">
            <w:pPr>
              <w:numPr>
                <w:ilvl w:val="0"/>
                <w:numId w:val="15"/>
              </w:numPr>
              <w:contextualSpacing/>
              <w:rPr>
                <w:rFonts w:ascii="Times New Roman" w:hAnsi="Times New Roman" w:cs="Times New Roman"/>
                <w:color w:val="auto"/>
                <w:sz w:val="22"/>
                <w:szCs w:val="22"/>
              </w:rPr>
            </w:pPr>
            <w:r w:rsidRPr="00357399">
              <w:rPr>
                <w:rFonts w:ascii="Times New Roman" w:hAnsi="Times New Roman" w:cs="Times New Roman"/>
                <w:color w:val="auto"/>
                <w:sz w:val="22"/>
                <w:szCs w:val="22"/>
                <w:lang w:val="en-US"/>
              </w:rPr>
              <w:t>Detailed Proposal and CVs of technical staff including their role, qualification and experience</w:t>
            </w:r>
          </w:p>
          <w:p w14:paraId="0AECC3FC" w14:textId="58F15191" w:rsidR="00D90227" w:rsidRPr="00357399" w:rsidRDefault="00D90227" w:rsidP="00B47005">
            <w:pPr>
              <w:numPr>
                <w:ilvl w:val="0"/>
                <w:numId w:val="15"/>
              </w:numPr>
              <w:contextualSpacing/>
              <w:rPr>
                <w:rFonts w:ascii="Times New Roman" w:hAnsi="Times New Roman" w:cs="Times New Roman"/>
                <w:color w:val="auto"/>
                <w:sz w:val="22"/>
                <w:szCs w:val="22"/>
              </w:rPr>
            </w:pPr>
            <w:r w:rsidRPr="00357399">
              <w:rPr>
                <w:rFonts w:ascii="Times New Roman" w:hAnsi="Times New Roman" w:cs="Times New Roman"/>
                <w:color w:val="auto"/>
                <w:sz w:val="22"/>
                <w:szCs w:val="22"/>
                <w:lang w:val="en-US"/>
              </w:rPr>
              <w:t>Detailed product specification</w:t>
            </w:r>
          </w:p>
          <w:p w14:paraId="52DEF0DB" w14:textId="77777777" w:rsidR="00C0038B" w:rsidRPr="00357399" w:rsidRDefault="00C0038B" w:rsidP="00B47005">
            <w:pPr>
              <w:numPr>
                <w:ilvl w:val="0"/>
                <w:numId w:val="15"/>
              </w:numPr>
              <w:contextualSpacing/>
              <w:rPr>
                <w:rFonts w:ascii="Times New Roman" w:hAnsi="Times New Roman" w:cs="Times New Roman"/>
                <w:color w:val="auto"/>
                <w:sz w:val="22"/>
                <w:szCs w:val="22"/>
              </w:rPr>
            </w:pPr>
            <w:r w:rsidRPr="00357399">
              <w:rPr>
                <w:rFonts w:ascii="Times New Roman" w:hAnsi="Times New Roman" w:cs="Times New Roman"/>
                <w:color w:val="auto"/>
                <w:sz w:val="22"/>
                <w:szCs w:val="22"/>
              </w:rPr>
              <w:t xml:space="preserve">Portfolio of work </w:t>
            </w:r>
          </w:p>
          <w:p w14:paraId="4DCAF253" w14:textId="77777777" w:rsidR="00C0038B" w:rsidRPr="00357399" w:rsidRDefault="00C0038B" w:rsidP="00B47005">
            <w:pPr>
              <w:numPr>
                <w:ilvl w:val="0"/>
                <w:numId w:val="15"/>
              </w:numPr>
              <w:contextualSpacing/>
              <w:rPr>
                <w:rFonts w:ascii="Times New Roman" w:hAnsi="Times New Roman" w:cs="Times New Roman"/>
                <w:color w:val="auto"/>
                <w:sz w:val="22"/>
                <w:szCs w:val="22"/>
              </w:rPr>
            </w:pPr>
            <w:r w:rsidRPr="00357399">
              <w:rPr>
                <w:rFonts w:ascii="Times New Roman" w:hAnsi="Times New Roman" w:cs="Times New Roman"/>
                <w:color w:val="auto"/>
                <w:sz w:val="22"/>
                <w:szCs w:val="22"/>
              </w:rPr>
              <w:t>Financial offer</w:t>
            </w:r>
          </w:p>
          <w:p w14:paraId="08034A30" w14:textId="77777777" w:rsidR="00C0038B" w:rsidRPr="00357399" w:rsidRDefault="00C0038B" w:rsidP="00D90227">
            <w:pPr>
              <w:spacing w:after="0" w:line="240" w:lineRule="auto"/>
              <w:rPr>
                <w:rFonts w:ascii="Times New Roman" w:hAnsi="Times New Roman" w:cs="Times New Roman"/>
                <w:color w:val="auto"/>
                <w:sz w:val="22"/>
                <w:szCs w:val="22"/>
              </w:rPr>
            </w:pPr>
          </w:p>
          <w:p w14:paraId="29D4EF4C" w14:textId="77777777" w:rsidR="00A276D5" w:rsidRPr="00357399" w:rsidRDefault="00965245">
            <w:pPr>
              <w:widowControl w:val="0"/>
              <w:spacing w:before="200" w:after="160" w:line="240" w:lineRule="auto"/>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 xml:space="preserve">Price </w:t>
            </w:r>
            <w:r w:rsidR="005F22A9" w:rsidRPr="00357399">
              <w:rPr>
                <w:rFonts w:ascii="Times New Roman" w:eastAsia="Times New Roman" w:hAnsi="Times New Roman" w:cs="Times New Roman"/>
                <w:b/>
                <w:color w:val="auto"/>
                <w:sz w:val="22"/>
                <w:szCs w:val="22"/>
              </w:rPr>
              <w:t>Offer:</w:t>
            </w:r>
          </w:p>
          <w:p w14:paraId="68ED0129" w14:textId="77777777" w:rsidR="00A276D5" w:rsidRPr="00357399" w:rsidRDefault="00965245">
            <w:pPr>
              <w:widowControl w:val="0"/>
              <w:spacing w:after="160" w:line="240" w:lineRule="auto"/>
              <w:jc w:val="both"/>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The Price offer is used to determine which offer represents the best value and serves as a basis of negotiation before award of a contract. No profit, fees, taxes, or additional costs can be added after contract signing. Offerors must show unit prices, quantities, and total price, as displayed in the Offer Sheet in Section 4. All items must be clearly labeled and included in the total offered price.</w:t>
            </w:r>
          </w:p>
          <w:p w14:paraId="675277D4" w14:textId="77777777" w:rsidR="00A276D5" w:rsidRPr="00357399" w:rsidRDefault="00965245" w:rsidP="00B4198D">
            <w:pPr>
              <w:widowControl w:val="0"/>
              <w:spacing w:after="160" w:line="240"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Offerors </w:t>
            </w:r>
            <w:r w:rsidR="00B4198D" w:rsidRPr="00357399">
              <w:rPr>
                <w:rFonts w:ascii="Times New Roman" w:eastAsia="Times New Roman" w:hAnsi="Times New Roman" w:cs="Times New Roman"/>
                <w:color w:val="auto"/>
                <w:sz w:val="22"/>
                <w:szCs w:val="22"/>
              </w:rPr>
              <w:t>MUST include VAT in</w:t>
            </w:r>
            <w:r w:rsidRPr="00357399">
              <w:rPr>
                <w:rFonts w:ascii="Times New Roman" w:eastAsia="Times New Roman" w:hAnsi="Times New Roman" w:cs="Times New Roman"/>
                <w:color w:val="auto"/>
                <w:sz w:val="22"/>
                <w:szCs w:val="22"/>
              </w:rPr>
              <w:t xml:space="preserve"> their offer </w:t>
            </w:r>
          </w:p>
        </w:tc>
      </w:tr>
      <w:tr w:rsidR="00A276D5" w:rsidRPr="00357399" w14:paraId="238CF41E" w14:textId="77777777">
        <w:tc>
          <w:tcPr>
            <w:tcW w:w="10800" w:type="dxa"/>
            <w:shd w:val="clear" w:color="auto" w:fill="auto"/>
            <w:tcMar>
              <w:top w:w="100" w:type="dxa"/>
              <w:left w:w="100" w:type="dxa"/>
              <w:bottom w:w="100" w:type="dxa"/>
              <w:right w:w="100" w:type="dxa"/>
            </w:tcMar>
          </w:tcPr>
          <w:p w14:paraId="69A17C7B" w14:textId="77777777" w:rsidR="00A276D5" w:rsidRPr="00357399" w:rsidRDefault="00965245">
            <w:pPr>
              <w:widowControl w:val="0"/>
              <w:spacing w:after="160" w:line="240" w:lineRule="auto"/>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3.4</w:t>
            </w:r>
            <w:r w:rsidRPr="00357399">
              <w:rPr>
                <w:rFonts w:ascii="Times New Roman" w:eastAsia="Times New Roman" w:hAnsi="Times New Roman" w:cs="Times New Roman"/>
                <w:b/>
                <w:color w:val="auto"/>
                <w:sz w:val="22"/>
                <w:szCs w:val="22"/>
              </w:rPr>
              <w:tab/>
              <w:t xml:space="preserve">Currency </w:t>
            </w:r>
          </w:p>
          <w:p w14:paraId="7331624E" w14:textId="051F058F" w:rsidR="00A276D5" w:rsidRPr="00357399" w:rsidRDefault="00965245">
            <w:pPr>
              <w:widowControl w:val="0"/>
              <w:spacing w:after="0" w:line="240"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Offers should be submitted in: </w:t>
            </w:r>
            <w:r w:rsidR="0041424A">
              <w:rPr>
                <w:rFonts w:ascii="Times New Roman" w:eastAsia="Times New Roman" w:hAnsi="Times New Roman" w:cs="Times New Roman"/>
                <w:color w:val="auto"/>
                <w:sz w:val="22"/>
                <w:szCs w:val="22"/>
              </w:rPr>
              <w:t>USD</w:t>
            </w:r>
            <w:r w:rsidRPr="00357399">
              <w:rPr>
                <w:rFonts w:ascii="Times New Roman" w:eastAsia="Times New Roman" w:hAnsi="Times New Roman" w:cs="Times New Roman"/>
                <w:color w:val="auto"/>
                <w:sz w:val="22"/>
                <w:szCs w:val="22"/>
              </w:rPr>
              <w:tab/>
            </w:r>
          </w:p>
          <w:p w14:paraId="4895528E" w14:textId="088C77FF" w:rsidR="00A276D5" w:rsidRPr="00357399" w:rsidRDefault="00BD2DFA">
            <w:pPr>
              <w:widowControl w:val="0"/>
              <w:spacing w:after="160" w:line="240" w:lineRule="auto"/>
              <w:rPr>
                <w:rFonts w:ascii="Times New Roman" w:eastAsia="Times New Roman" w:hAnsi="Times New Roman" w:cs="Times New Roman"/>
                <w:b/>
                <w:color w:val="auto"/>
                <w:sz w:val="22"/>
                <w:szCs w:val="22"/>
              </w:rPr>
            </w:pPr>
            <w:r w:rsidRPr="00357399">
              <w:rPr>
                <w:rFonts w:ascii="Times New Roman" w:eastAsia="Times New Roman" w:hAnsi="Times New Roman" w:cs="Times New Roman"/>
                <w:color w:val="auto"/>
                <w:sz w:val="22"/>
                <w:szCs w:val="22"/>
              </w:rPr>
              <w:t xml:space="preserve">Payments will be made in: </w:t>
            </w:r>
            <w:r w:rsidR="0041424A">
              <w:rPr>
                <w:rFonts w:ascii="Times New Roman" w:eastAsia="Times New Roman" w:hAnsi="Times New Roman" w:cs="Times New Roman"/>
                <w:color w:val="auto"/>
                <w:sz w:val="22"/>
                <w:szCs w:val="22"/>
              </w:rPr>
              <w:t>USD</w:t>
            </w:r>
          </w:p>
        </w:tc>
      </w:tr>
    </w:tbl>
    <w:p w14:paraId="717DF744" w14:textId="77777777" w:rsidR="00A276D5" w:rsidRPr="00357399" w:rsidRDefault="00A276D5">
      <w:pPr>
        <w:widowControl w:val="0"/>
        <w:spacing w:after="0" w:line="240" w:lineRule="auto"/>
        <w:rPr>
          <w:rFonts w:ascii="Times New Roman" w:eastAsia="Times New Roman" w:hAnsi="Times New Roman" w:cs="Times New Roman"/>
          <w:b/>
          <w:color w:val="auto"/>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357399" w:rsidRPr="00357399" w14:paraId="3168AFF4" w14:textId="77777777">
        <w:tc>
          <w:tcPr>
            <w:tcW w:w="10800" w:type="dxa"/>
            <w:shd w:val="clear" w:color="auto" w:fill="auto"/>
            <w:tcMar>
              <w:top w:w="100" w:type="dxa"/>
              <w:left w:w="100" w:type="dxa"/>
              <w:bottom w:w="100" w:type="dxa"/>
              <w:right w:w="100" w:type="dxa"/>
            </w:tcMar>
          </w:tcPr>
          <w:p w14:paraId="0883D9C7" w14:textId="77777777" w:rsidR="00A276D5" w:rsidRPr="00357399" w:rsidRDefault="00965245">
            <w:pPr>
              <w:widowControl w:val="0"/>
              <w:spacing w:after="160" w:line="240" w:lineRule="auto"/>
              <w:rPr>
                <w:rFonts w:ascii="Times New Roman" w:eastAsia="Times New Roman" w:hAnsi="Times New Roman" w:cs="Times New Roman"/>
                <w:b/>
                <w:color w:val="auto"/>
                <w:sz w:val="22"/>
                <w:szCs w:val="22"/>
                <w:u w:val="single"/>
              </w:rPr>
            </w:pPr>
            <w:r w:rsidRPr="00357399">
              <w:rPr>
                <w:rFonts w:ascii="Times New Roman" w:eastAsia="Times New Roman" w:hAnsi="Times New Roman" w:cs="Times New Roman"/>
                <w:b/>
                <w:color w:val="auto"/>
                <w:sz w:val="22"/>
                <w:szCs w:val="22"/>
              </w:rPr>
              <w:t>3.5</w:t>
            </w:r>
            <w:r w:rsidRPr="00357399">
              <w:rPr>
                <w:rFonts w:ascii="Times New Roman" w:eastAsia="Times New Roman" w:hAnsi="Times New Roman" w:cs="Times New Roman"/>
                <w:b/>
                <w:color w:val="auto"/>
                <w:sz w:val="22"/>
                <w:szCs w:val="22"/>
              </w:rPr>
              <w:tab/>
              <w:t>Tender Evaluation (Trade-Off Selection Method)</w:t>
            </w:r>
          </w:p>
          <w:p w14:paraId="45465453" w14:textId="77777777" w:rsidR="00A276D5" w:rsidRPr="00357399" w:rsidRDefault="00965245">
            <w:pPr>
              <w:widowControl w:val="0"/>
              <w:spacing w:after="160" w:line="240" w:lineRule="auto"/>
              <w:jc w:val="both"/>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Based on the above submittals, a Mercy Corps Tender Committee will conduct a tender evaluation process. Mercy Corps </w:t>
            </w:r>
            <w:r w:rsidRPr="00357399">
              <w:rPr>
                <w:rFonts w:ascii="Times New Roman" w:eastAsia="Times New Roman" w:hAnsi="Times New Roman" w:cs="Times New Roman"/>
                <w:color w:val="auto"/>
                <w:sz w:val="22"/>
                <w:szCs w:val="22"/>
              </w:rPr>
              <w:lastRenderedPageBreak/>
              <w:t>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361DD45C" w14:textId="77777777" w:rsidR="00A276D5" w:rsidRPr="00357399" w:rsidRDefault="00965245">
            <w:pPr>
              <w:widowControl w:val="0"/>
              <w:spacing w:after="160" w:line="240" w:lineRule="auto"/>
              <w:jc w:val="both"/>
              <w:rPr>
                <w:rFonts w:ascii="Times New Roman" w:eastAsia="Times New Roman" w:hAnsi="Times New Roman" w:cs="Times New Roman"/>
                <w:b/>
                <w:color w:val="auto"/>
                <w:sz w:val="22"/>
                <w:szCs w:val="22"/>
              </w:rPr>
            </w:pPr>
            <w:r w:rsidRPr="00357399">
              <w:rPr>
                <w:rFonts w:ascii="Times New Roman" w:eastAsia="Times New Roman" w:hAnsi="Times New Roman" w:cs="Times New Roman"/>
                <w:color w:val="auto"/>
                <w:sz w:val="22"/>
                <w:szCs w:val="22"/>
              </w:rPr>
              <w:t>Evaluations will be conducted as described in the following subsections:</w:t>
            </w:r>
          </w:p>
        </w:tc>
      </w:tr>
      <w:tr w:rsidR="00357399" w:rsidRPr="00357399" w14:paraId="2389C266" w14:textId="77777777">
        <w:tc>
          <w:tcPr>
            <w:tcW w:w="10800" w:type="dxa"/>
            <w:shd w:val="clear" w:color="auto" w:fill="auto"/>
            <w:tcMar>
              <w:top w:w="100" w:type="dxa"/>
              <w:left w:w="100" w:type="dxa"/>
              <w:bottom w:w="100" w:type="dxa"/>
              <w:right w:w="100" w:type="dxa"/>
            </w:tcMar>
          </w:tcPr>
          <w:p w14:paraId="1832F803" w14:textId="77777777" w:rsidR="00C26704" w:rsidRPr="00357399" w:rsidRDefault="00C26704">
            <w:pPr>
              <w:widowControl w:val="0"/>
              <w:spacing w:after="160" w:line="240" w:lineRule="auto"/>
              <w:rPr>
                <w:rFonts w:ascii="Times New Roman" w:eastAsia="Times New Roman" w:hAnsi="Times New Roman" w:cs="Times New Roman"/>
                <w:b/>
                <w:color w:val="auto"/>
                <w:sz w:val="22"/>
                <w:szCs w:val="22"/>
              </w:rPr>
            </w:pPr>
          </w:p>
          <w:p w14:paraId="54D651FD" w14:textId="77777777" w:rsidR="00BD2DFA" w:rsidRPr="00357399" w:rsidRDefault="00BD2DFA">
            <w:pPr>
              <w:widowControl w:val="0"/>
              <w:spacing w:after="160" w:line="240" w:lineRule="auto"/>
              <w:rPr>
                <w:rFonts w:ascii="Times New Roman" w:eastAsia="Times New Roman" w:hAnsi="Times New Roman" w:cs="Times New Roman"/>
                <w:b/>
                <w:color w:val="auto"/>
                <w:sz w:val="22"/>
                <w:szCs w:val="22"/>
              </w:rPr>
            </w:pPr>
          </w:p>
          <w:p w14:paraId="766152CB" w14:textId="77777777" w:rsidR="00A276D5" w:rsidRPr="00357399" w:rsidRDefault="00965245">
            <w:pPr>
              <w:widowControl w:val="0"/>
              <w:spacing w:after="160" w:line="240" w:lineRule="auto"/>
              <w:rPr>
                <w:rFonts w:ascii="Times New Roman" w:eastAsia="Times New Roman" w:hAnsi="Times New Roman" w:cs="Times New Roman"/>
                <w:color w:val="auto"/>
                <w:sz w:val="22"/>
                <w:szCs w:val="22"/>
                <w:highlight w:val="yellow"/>
              </w:rPr>
            </w:pPr>
            <w:r w:rsidRPr="00357399">
              <w:rPr>
                <w:rFonts w:ascii="Times New Roman" w:eastAsia="Times New Roman" w:hAnsi="Times New Roman" w:cs="Times New Roman"/>
                <w:b/>
                <w:color w:val="auto"/>
                <w:sz w:val="22"/>
                <w:szCs w:val="22"/>
              </w:rPr>
              <w:t>3.5.1</w:t>
            </w:r>
            <w:r w:rsidRPr="00357399">
              <w:rPr>
                <w:rFonts w:ascii="Times New Roman" w:eastAsia="Times New Roman" w:hAnsi="Times New Roman" w:cs="Times New Roman"/>
                <w:b/>
                <w:color w:val="auto"/>
                <w:sz w:val="22"/>
                <w:szCs w:val="22"/>
              </w:rPr>
              <w:tab/>
              <w:t xml:space="preserve">Scoring Evaluation </w:t>
            </w:r>
          </w:p>
          <w:p w14:paraId="0EB22F6F" w14:textId="77777777" w:rsidR="00A276D5" w:rsidRPr="00357399" w:rsidRDefault="00965245">
            <w:pPr>
              <w:widowControl w:val="0"/>
              <w:spacing w:after="160" w:line="288" w:lineRule="auto"/>
              <w:rPr>
                <w:rFonts w:ascii="Times New Roman" w:eastAsia="Times New Roman" w:hAnsi="Times New Roman" w:cs="Times New Roman"/>
                <w:b/>
                <w:i/>
                <w:color w:val="auto"/>
                <w:sz w:val="22"/>
                <w:szCs w:val="22"/>
              </w:rPr>
            </w:pPr>
            <w:r w:rsidRPr="00357399">
              <w:rPr>
                <w:rFonts w:ascii="Times New Roman" w:eastAsia="Times New Roman" w:hAnsi="Times New Roman" w:cs="Times New Roman"/>
                <w:b/>
                <w:i/>
                <w:color w:val="auto"/>
                <w:sz w:val="22"/>
                <w:szCs w:val="22"/>
              </w:rPr>
              <w:t>Trade-Off Method</w:t>
            </w:r>
          </w:p>
          <w:p w14:paraId="64D26833" w14:textId="77777777" w:rsidR="00A276D5" w:rsidRPr="00357399" w:rsidRDefault="00965245">
            <w:pPr>
              <w:widowControl w:val="0"/>
              <w:spacing w:after="160" w:line="288" w:lineRule="auto"/>
              <w:jc w:val="both"/>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Mercy Corps Tender Committee will conduct a technical evaluation which will grade technical criteria on a weighted basis (each </w:t>
            </w:r>
            <w:proofErr w:type="gramStart"/>
            <w:r w:rsidRPr="00357399">
              <w:rPr>
                <w:rFonts w:ascii="Times New Roman" w:eastAsia="Times New Roman" w:hAnsi="Times New Roman" w:cs="Times New Roman"/>
                <w:color w:val="auto"/>
                <w:sz w:val="22"/>
                <w:szCs w:val="22"/>
              </w:rPr>
              <w:t>criteria</w:t>
            </w:r>
            <w:proofErr w:type="gramEnd"/>
            <w:r w:rsidRPr="00357399">
              <w:rPr>
                <w:rFonts w:ascii="Times New Roman" w:eastAsia="Times New Roman" w:hAnsi="Times New Roman" w:cs="Times New Roman"/>
                <w:color w:val="auto"/>
                <w:sz w:val="22"/>
                <w:szCs w:val="22"/>
              </w:rPr>
              <w:t xml:space="preserve">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76F4532D" w14:textId="77777777" w:rsidR="00A276D5" w:rsidRPr="00357399" w:rsidRDefault="00965245">
            <w:pPr>
              <w:widowControl w:val="0"/>
              <w:spacing w:after="160" w:line="288" w:lineRule="auto"/>
              <w:jc w:val="both"/>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Award criteria shall be based on the proposal’s overall </w:t>
            </w:r>
            <w:r w:rsidRPr="00357399">
              <w:rPr>
                <w:rFonts w:ascii="Times New Roman" w:eastAsia="Times New Roman" w:hAnsi="Times New Roman" w:cs="Times New Roman"/>
                <w:b/>
                <w:color w:val="auto"/>
                <w:sz w:val="22"/>
                <w:szCs w:val="22"/>
                <w:u w:val="single"/>
              </w:rPr>
              <w:t>“value for money”</w:t>
            </w:r>
            <w:r w:rsidRPr="00357399">
              <w:rPr>
                <w:rFonts w:ascii="Times New Roman" w:eastAsia="Times New Roman" w:hAnsi="Times New Roman" w:cs="Times New Roman"/>
                <w:color w:val="auto"/>
                <w:sz w:val="22"/>
                <w:szCs w:val="22"/>
              </w:rPr>
              <w:t xml:space="preserve"> (quality, cost, delivery time, etc.) while taking into consideration donor and internal requirements and regulations</w:t>
            </w:r>
            <w:proofErr w:type="gramStart"/>
            <w:r w:rsidRPr="00357399">
              <w:rPr>
                <w:rFonts w:ascii="Times New Roman" w:eastAsia="Times New Roman" w:hAnsi="Times New Roman" w:cs="Times New Roman"/>
                <w:color w:val="auto"/>
                <w:sz w:val="22"/>
                <w:szCs w:val="22"/>
              </w:rPr>
              <w:t xml:space="preserve">.  </w:t>
            </w:r>
            <w:proofErr w:type="gramEnd"/>
            <w:r w:rsidRPr="00357399">
              <w:rPr>
                <w:rFonts w:ascii="Times New Roman" w:eastAsia="Times New Roman" w:hAnsi="Times New Roman" w:cs="Times New Roman"/>
                <w:color w:val="auto"/>
                <w:sz w:val="22"/>
                <w:szCs w:val="22"/>
              </w:rPr>
              <w:t xml:space="preserve">Each individual </w:t>
            </w:r>
            <w:r w:rsidR="005F22A9" w:rsidRPr="00357399">
              <w:rPr>
                <w:rFonts w:ascii="Times New Roman" w:eastAsia="Times New Roman" w:hAnsi="Times New Roman" w:cs="Times New Roman"/>
                <w:color w:val="auto"/>
                <w:sz w:val="22"/>
                <w:szCs w:val="22"/>
              </w:rPr>
              <w:t>criterion</w:t>
            </w:r>
            <w:r w:rsidRPr="00357399">
              <w:rPr>
                <w:rFonts w:ascii="Times New Roman" w:eastAsia="Times New Roman" w:hAnsi="Times New Roman" w:cs="Times New Roman"/>
                <w:color w:val="auto"/>
                <w:sz w:val="22"/>
                <w:szCs w:val="22"/>
              </w:rPr>
              <w:t xml:space="preserve"> has been assigned a weighting prior to the release of this tender based on its importance to Mercy Corps in this process. </w:t>
            </w:r>
          </w:p>
          <w:p w14:paraId="1627DFB5" w14:textId="77777777" w:rsidR="00B4198D" w:rsidRPr="00357399" w:rsidRDefault="00965245">
            <w:pPr>
              <w:widowControl w:val="0"/>
              <w:spacing w:after="160" w:line="288" w:lineRule="auto"/>
              <w:jc w:val="both"/>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Offeror(s) with the best score will be accepted as the winning offeror(s), assuming the price is deemed fair and reasonable and subject to the additional due diligence in section 3.5.2.</w:t>
            </w:r>
          </w:p>
          <w:p w14:paraId="12BDEE0F" w14:textId="77777777" w:rsidR="00A276D5" w:rsidRPr="00357399" w:rsidRDefault="00965245">
            <w:pPr>
              <w:widowControl w:val="0"/>
              <w:spacing w:after="160" w:line="288"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When performing the Scoring Evaluation, the Mercy Corps tender committee will assign points for each criteria based on the following scale:</w:t>
            </w:r>
          </w:p>
          <w:tbl>
            <w:tblPr>
              <w:tblStyle w:val="a5"/>
              <w:tblW w:w="9255" w:type="dxa"/>
              <w:tblLayout w:type="fixed"/>
              <w:tblLook w:val="0600" w:firstRow="0" w:lastRow="0" w:firstColumn="0" w:lastColumn="0" w:noHBand="1" w:noVBand="1"/>
            </w:tblPr>
            <w:tblGrid>
              <w:gridCol w:w="1095"/>
              <w:gridCol w:w="8160"/>
            </w:tblGrid>
            <w:tr w:rsidR="00357399" w:rsidRPr="00357399" w14:paraId="72AD233B"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B627DFB" w14:textId="77777777" w:rsidR="00A276D5" w:rsidRPr="00357399" w:rsidRDefault="00965245">
                  <w:pPr>
                    <w:widowControl w:val="0"/>
                    <w:spacing w:after="160" w:line="288" w:lineRule="auto"/>
                    <w:ind w:left="-120"/>
                    <w:jc w:val="center"/>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2C87D96E" w14:textId="77777777" w:rsidR="00A276D5" w:rsidRPr="00357399" w:rsidRDefault="00965245">
                  <w:pPr>
                    <w:widowControl w:val="0"/>
                    <w:spacing w:after="160" w:line="288" w:lineRule="auto"/>
                    <w:ind w:left="30"/>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Rationale</w:t>
                  </w:r>
                </w:p>
              </w:tc>
            </w:tr>
            <w:tr w:rsidR="00357399" w:rsidRPr="00357399" w14:paraId="72DD751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2D7934" w14:textId="77777777" w:rsidR="00A276D5" w:rsidRPr="00357399" w:rsidRDefault="00965245">
                  <w:pPr>
                    <w:widowControl w:val="0"/>
                    <w:spacing w:after="160" w:line="240" w:lineRule="auto"/>
                    <w:ind w:left="-12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8FB9F3" w14:textId="77777777" w:rsidR="00A276D5" w:rsidRPr="00357399" w:rsidRDefault="00965245">
                  <w:pPr>
                    <w:widowControl w:val="0"/>
                    <w:spacing w:after="160" w:line="240" w:lineRule="auto"/>
                    <w:ind w:left="30"/>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Not acceptable; has not met any part of the specified criteria</w:t>
                  </w:r>
                </w:p>
              </w:tc>
            </w:tr>
            <w:tr w:rsidR="00357399" w:rsidRPr="00357399" w14:paraId="24C11E3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E10C8E" w14:textId="77777777" w:rsidR="00A276D5" w:rsidRPr="00357399" w:rsidRDefault="00965245">
                  <w:pPr>
                    <w:widowControl w:val="0"/>
                    <w:spacing w:after="160" w:line="240" w:lineRule="auto"/>
                    <w:ind w:left="-12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AB7555" w14:textId="77777777" w:rsidR="00A276D5" w:rsidRPr="00357399" w:rsidRDefault="00965245">
                  <w:pPr>
                    <w:widowControl w:val="0"/>
                    <w:spacing w:after="160" w:line="240" w:lineRule="auto"/>
                    <w:ind w:left="30"/>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Has met only some minimum requirements and may not be acceptable</w:t>
                  </w:r>
                </w:p>
              </w:tc>
            </w:tr>
            <w:tr w:rsidR="00357399" w:rsidRPr="00357399" w14:paraId="3411B3D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B1D444" w14:textId="77777777" w:rsidR="00A276D5" w:rsidRPr="00357399" w:rsidRDefault="00965245">
                  <w:pPr>
                    <w:widowControl w:val="0"/>
                    <w:spacing w:after="160" w:line="240" w:lineRule="auto"/>
                    <w:ind w:left="-12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900D6" w14:textId="77777777" w:rsidR="00A276D5" w:rsidRPr="00357399" w:rsidRDefault="00965245">
                  <w:pPr>
                    <w:widowControl w:val="0"/>
                    <w:spacing w:after="160" w:line="240" w:lineRule="auto"/>
                    <w:ind w:left="30"/>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Acceptable</w:t>
                  </w:r>
                </w:p>
              </w:tc>
            </w:tr>
            <w:tr w:rsidR="00357399" w:rsidRPr="00357399" w14:paraId="6C9926A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2CE505" w14:textId="77777777" w:rsidR="00A276D5" w:rsidRPr="00357399" w:rsidRDefault="00965245">
                  <w:pPr>
                    <w:widowControl w:val="0"/>
                    <w:spacing w:after="160" w:line="240" w:lineRule="auto"/>
                    <w:ind w:left="-12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5AC736" w14:textId="77777777" w:rsidR="00A276D5" w:rsidRPr="00357399" w:rsidRDefault="00965245">
                  <w:pPr>
                    <w:widowControl w:val="0"/>
                    <w:spacing w:after="160" w:line="240" w:lineRule="auto"/>
                    <w:ind w:left="30"/>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Acceptable; has met all requirements and exceeds some</w:t>
                  </w:r>
                </w:p>
              </w:tc>
            </w:tr>
            <w:tr w:rsidR="00357399" w:rsidRPr="00357399" w14:paraId="3D1986C0"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6CABCF" w14:textId="77777777" w:rsidR="00A276D5" w:rsidRPr="00357399" w:rsidRDefault="00965245">
                  <w:pPr>
                    <w:widowControl w:val="0"/>
                    <w:spacing w:after="160" w:line="240" w:lineRule="auto"/>
                    <w:ind w:left="-12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807A1" w14:textId="77777777" w:rsidR="00A276D5" w:rsidRPr="00357399" w:rsidRDefault="00965245">
                  <w:pPr>
                    <w:widowControl w:val="0"/>
                    <w:spacing w:after="160" w:line="240" w:lineRule="auto"/>
                    <w:ind w:left="30"/>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Acceptable; has exceeded all requirements</w:t>
                  </w:r>
                </w:p>
              </w:tc>
            </w:tr>
          </w:tbl>
          <w:p w14:paraId="175356BC" w14:textId="77777777" w:rsidR="00A276D5" w:rsidRPr="00357399" w:rsidRDefault="00A276D5">
            <w:pPr>
              <w:widowControl w:val="0"/>
              <w:spacing w:after="160" w:line="240" w:lineRule="auto"/>
              <w:rPr>
                <w:rFonts w:ascii="Times New Roman" w:eastAsia="Times New Roman" w:hAnsi="Times New Roman" w:cs="Times New Roman"/>
                <w:i/>
                <w:color w:val="auto"/>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357399" w:rsidRPr="00357399" w14:paraId="1BE0176F"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3331BBF" w14:textId="77777777" w:rsidR="00A276D5" w:rsidRPr="00357399" w:rsidRDefault="00965245">
                  <w:pPr>
                    <w:widowControl w:val="0"/>
                    <w:spacing w:after="0" w:line="240" w:lineRule="auto"/>
                    <w:ind w:left="45"/>
                    <w:jc w:val="center"/>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ABC6A19" w14:textId="77777777" w:rsidR="00A276D5" w:rsidRPr="00357399" w:rsidRDefault="00965245">
                  <w:pPr>
                    <w:widowControl w:val="0"/>
                    <w:spacing w:after="0" w:line="240" w:lineRule="auto"/>
                    <w:ind w:left="-30"/>
                    <w:jc w:val="center"/>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Weight</w:t>
                  </w:r>
                </w:p>
                <w:p w14:paraId="793EF05C" w14:textId="77777777" w:rsidR="00A276D5" w:rsidRPr="00357399" w:rsidRDefault="00965245">
                  <w:pPr>
                    <w:widowControl w:val="0"/>
                    <w:spacing w:after="0" w:line="240" w:lineRule="auto"/>
                    <w:ind w:left="-30"/>
                    <w:jc w:val="center"/>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97EADC" w14:textId="77777777" w:rsidR="00A276D5" w:rsidRPr="00357399" w:rsidRDefault="00965245">
                  <w:pPr>
                    <w:widowControl w:val="0"/>
                    <w:spacing w:after="0" w:line="240" w:lineRule="auto"/>
                    <w:ind w:left="-30"/>
                    <w:jc w:val="center"/>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 xml:space="preserve">Possible Points </w:t>
                  </w:r>
                </w:p>
                <w:p w14:paraId="2519FA6D" w14:textId="77777777" w:rsidR="00A276D5" w:rsidRPr="00357399" w:rsidRDefault="00965245">
                  <w:pPr>
                    <w:widowControl w:val="0"/>
                    <w:spacing w:after="0" w:line="240" w:lineRule="auto"/>
                    <w:ind w:left="-30"/>
                    <w:jc w:val="center"/>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A8EEDA" w14:textId="77777777" w:rsidR="00A276D5" w:rsidRPr="00357399" w:rsidRDefault="00965245">
                  <w:pPr>
                    <w:widowControl w:val="0"/>
                    <w:spacing w:after="0" w:line="240" w:lineRule="auto"/>
                    <w:ind w:left="-30"/>
                    <w:jc w:val="center"/>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Weighted Score</w:t>
                  </w:r>
                </w:p>
              </w:tc>
            </w:tr>
            <w:tr w:rsidR="00357399" w:rsidRPr="00357399" w14:paraId="2A63888C"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EFC913" w14:textId="77777777" w:rsidR="00A276D5" w:rsidRPr="00357399" w:rsidRDefault="00A276D5">
                  <w:pPr>
                    <w:widowControl w:val="0"/>
                    <w:spacing w:after="0" w:line="240" w:lineRule="auto"/>
                    <w:jc w:val="center"/>
                    <w:rPr>
                      <w:rFonts w:ascii="Times New Roman" w:eastAsia="Times New Roman" w:hAnsi="Times New Roman" w:cs="Times New Roman"/>
                      <w:b/>
                      <w:color w:val="auto"/>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001D03E" w14:textId="77777777" w:rsidR="00A276D5" w:rsidRPr="00357399" w:rsidRDefault="00965245">
                  <w:pPr>
                    <w:widowControl w:val="0"/>
                    <w:spacing w:after="0" w:line="240" w:lineRule="auto"/>
                    <w:ind w:left="-30"/>
                    <w:jc w:val="center"/>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9EBB8E" w14:textId="77777777" w:rsidR="00A276D5" w:rsidRPr="00357399" w:rsidRDefault="00965245">
                  <w:pPr>
                    <w:widowControl w:val="0"/>
                    <w:spacing w:after="0" w:line="240" w:lineRule="auto"/>
                    <w:ind w:left="-30"/>
                    <w:jc w:val="center"/>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48E190B" w14:textId="77777777" w:rsidR="00A276D5" w:rsidRPr="00357399" w:rsidRDefault="00965245">
                  <w:pPr>
                    <w:widowControl w:val="0"/>
                    <w:spacing w:after="0" w:line="240" w:lineRule="auto"/>
                    <w:ind w:left="-30"/>
                    <w:jc w:val="center"/>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(A*B)</w:t>
                  </w:r>
                </w:p>
              </w:tc>
            </w:tr>
            <w:tr w:rsidR="00357399" w:rsidRPr="00357399" w14:paraId="5ACB0A77" w14:textId="77777777" w:rsidTr="00B514D5">
              <w:trPr>
                <w:trHeight w:val="638"/>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77A3CA0" w14:textId="0CDA0D36" w:rsidR="00F82A6F" w:rsidRPr="00357399" w:rsidRDefault="00F82A6F" w:rsidP="00F82A6F">
                  <w:pPr>
                    <w:widowControl w:val="0"/>
                    <w:spacing w:after="160" w:line="240" w:lineRule="auto"/>
                    <w:rPr>
                      <w:rFonts w:ascii="Times New Roman" w:eastAsia="Times New Roman" w:hAnsi="Times New Roman" w:cs="Times New Roman"/>
                      <w:color w:val="auto"/>
                      <w:sz w:val="22"/>
                      <w:szCs w:val="22"/>
                    </w:rPr>
                  </w:pPr>
                  <w:r w:rsidRPr="00357399">
                    <w:rPr>
                      <w:rFonts w:ascii="Times New Roman" w:hAnsi="Times New Roman" w:cs="Times New Roman"/>
                      <w:b/>
                      <w:bCs/>
                      <w:color w:val="auto"/>
                      <w:sz w:val="22"/>
                      <w:szCs w:val="22"/>
                    </w:rPr>
                    <w:t>Unique qualifications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77490D4" w14:textId="7DB0B093" w:rsidR="00F82A6F" w:rsidRPr="00357399" w:rsidRDefault="00F82A6F" w:rsidP="00F82A6F">
                  <w:pPr>
                    <w:widowControl w:val="0"/>
                    <w:spacing w:after="160" w:line="288" w:lineRule="auto"/>
                    <w:ind w:left="-30"/>
                    <w:jc w:val="center"/>
                    <w:rPr>
                      <w:rFonts w:ascii="Times New Roman" w:eastAsia="Times New Roman" w:hAnsi="Times New Roman" w:cs="Times New Roman"/>
                      <w:b/>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E4F288" w14:textId="03379049" w:rsidR="00F82A6F" w:rsidRPr="00357399" w:rsidRDefault="00F82A6F" w:rsidP="00F82A6F">
                  <w:pPr>
                    <w:widowControl w:val="0"/>
                    <w:spacing w:after="160" w:line="288" w:lineRule="auto"/>
                    <w:ind w:left="-30"/>
                    <w:jc w:val="center"/>
                    <w:rPr>
                      <w:rFonts w:ascii="Times New Roman" w:eastAsia="Times New Roman" w:hAnsi="Times New Roman" w:cs="Times New Roman"/>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38F2E5" w14:textId="0055D269" w:rsidR="00F82A6F" w:rsidRPr="00357399" w:rsidRDefault="00F82A6F" w:rsidP="00F82A6F">
                  <w:pPr>
                    <w:widowControl w:val="0"/>
                    <w:spacing w:after="160" w:line="288" w:lineRule="auto"/>
                    <w:ind w:left="-30"/>
                    <w:jc w:val="center"/>
                    <w:rPr>
                      <w:rFonts w:ascii="Times New Roman" w:eastAsia="Times New Roman" w:hAnsi="Times New Roman" w:cs="Times New Roman"/>
                      <w:color w:val="auto"/>
                      <w:sz w:val="22"/>
                      <w:szCs w:val="22"/>
                    </w:rPr>
                  </w:pPr>
                </w:p>
              </w:tc>
            </w:tr>
            <w:tr w:rsidR="00357399" w:rsidRPr="00357399" w14:paraId="01ED739B" w14:textId="77777777" w:rsidTr="00E65532">
              <w:trPr>
                <w:trHeight w:val="420"/>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A5D57D0" w14:textId="756B2E23" w:rsidR="00F82A6F" w:rsidRPr="00357399" w:rsidRDefault="006F274D" w:rsidP="00F82A6F">
                  <w:pPr>
                    <w:widowControl w:val="0"/>
                    <w:spacing w:after="160" w:line="240"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lastRenderedPageBreak/>
                    <w:t>A track record, with a portfolio of examples, of successful CKAN implementations will be an added advantage.</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9FEA593" w14:textId="2BD5F91D" w:rsidR="00F82A6F" w:rsidRPr="00357399" w:rsidRDefault="006F274D" w:rsidP="00F82A6F">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1</w:t>
                  </w:r>
                  <w:r w:rsidR="00F82A6F" w:rsidRPr="00357399">
                    <w:rPr>
                      <w:rFonts w:ascii="Times New Roman" w:eastAsia="Times New Roman" w:hAnsi="Times New Roman" w:cs="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22B82B" w14:textId="4E624331" w:rsidR="00F82A6F" w:rsidRPr="00357399" w:rsidRDefault="00F82A6F" w:rsidP="00F82A6F">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001334" w14:textId="358B8C1A" w:rsidR="00F82A6F" w:rsidRPr="00357399" w:rsidRDefault="00F82A6F" w:rsidP="00F82A6F">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XX</w:t>
                  </w:r>
                </w:p>
              </w:tc>
            </w:tr>
            <w:tr w:rsidR="00357399" w:rsidRPr="00357399" w14:paraId="3AD1598F"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D78C040" w14:textId="44941345" w:rsidR="00F82A6F" w:rsidRPr="00357399" w:rsidRDefault="006F274D" w:rsidP="00F82A6F">
                  <w:pPr>
                    <w:widowControl w:val="0"/>
                    <w:spacing w:after="160" w:line="240"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Proven experience working remotely with a distributed team across time zones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C7420E8" w14:textId="7FB4222B" w:rsidR="00F82A6F" w:rsidRPr="00357399" w:rsidRDefault="00F82A6F" w:rsidP="00F82A6F">
                  <w:pPr>
                    <w:widowControl w:val="0"/>
                    <w:spacing w:after="160" w:line="288" w:lineRule="auto"/>
                    <w:ind w:left="-30"/>
                    <w:jc w:val="center"/>
                    <w:rPr>
                      <w:rFonts w:ascii="Times New Roman" w:eastAsia="Times New Roman" w:hAnsi="Times New Roman" w:cs="Times New Roman"/>
                      <w:b/>
                      <w:color w:val="auto"/>
                      <w:sz w:val="22"/>
                      <w:szCs w:val="22"/>
                    </w:rPr>
                  </w:pPr>
                  <w:r w:rsidRPr="00357399">
                    <w:rPr>
                      <w:rFonts w:ascii="Times New Roman" w:eastAsia="Times New Roman" w:hAnsi="Times New Roman" w:cs="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1F43F7" w14:textId="77777777" w:rsidR="00F82A6F" w:rsidRPr="00357399" w:rsidRDefault="00F82A6F" w:rsidP="00F82A6F">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7F32EC" w14:textId="77777777" w:rsidR="00F82A6F" w:rsidRPr="00357399" w:rsidRDefault="00F82A6F" w:rsidP="00F82A6F">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XX</w:t>
                  </w:r>
                </w:p>
              </w:tc>
            </w:tr>
            <w:tr w:rsidR="00357399" w:rsidRPr="00357399" w14:paraId="7707471A"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C6583EA" w14:textId="765A3405" w:rsidR="00CA178E" w:rsidRPr="00357399" w:rsidRDefault="006F274D" w:rsidP="00CA178E">
                  <w:pPr>
                    <w:widowControl w:val="0"/>
                    <w:spacing w:after="160" w:line="240"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Experience designing content taxonomies and implement these as schemas in knowledge management systems</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2D826DFE" w14:textId="492AF7ED" w:rsidR="00CA178E" w:rsidRPr="00357399" w:rsidRDefault="00CA178E" w:rsidP="00CA178E">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1</w:t>
                  </w:r>
                  <w:r w:rsidR="006F274D" w:rsidRPr="00357399">
                    <w:rPr>
                      <w:rFonts w:ascii="Times New Roman" w:eastAsia="Times New Roman" w:hAnsi="Times New Roman" w:cs="Times New Roman"/>
                      <w:color w:val="auto"/>
                      <w:sz w:val="22"/>
                      <w:szCs w:val="22"/>
                    </w:rPr>
                    <w:t>0</w:t>
                  </w:r>
                  <w:r w:rsidRPr="00357399">
                    <w:rPr>
                      <w:rFonts w:ascii="Times New Roman" w:eastAsia="Times New Roman" w:hAnsi="Times New Roman" w:cs="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C275C6" w14:textId="05A6DF78" w:rsidR="00CA178E" w:rsidRPr="00357399" w:rsidRDefault="00CA178E" w:rsidP="00CA178E">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22D183A" w14:textId="6DF61969" w:rsidR="00CA178E" w:rsidRPr="00357399" w:rsidRDefault="00CA178E" w:rsidP="00CA178E">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XX</w:t>
                  </w:r>
                </w:p>
              </w:tc>
            </w:tr>
            <w:tr w:rsidR="00357399" w:rsidRPr="00357399" w14:paraId="6E17E695"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48F56336" w14:textId="046ED32F" w:rsidR="00CA178E" w:rsidRPr="00357399" w:rsidRDefault="006F274D" w:rsidP="00CA178E">
                  <w:pPr>
                    <w:widowControl w:val="0"/>
                    <w:spacing w:after="160" w:line="240"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The firm must be a key contributor to the continued development and maintenance of CKAN’s core technology with a capacity offer tailored online or on-site CKAN training sessions</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8EBE5C3" w14:textId="17BD15E0" w:rsidR="00CA178E" w:rsidRPr="00357399" w:rsidRDefault="006F274D" w:rsidP="00CA178E">
                  <w:pPr>
                    <w:widowControl w:val="0"/>
                    <w:spacing w:after="160" w:line="288" w:lineRule="auto"/>
                    <w:ind w:left="-30"/>
                    <w:jc w:val="center"/>
                    <w:rPr>
                      <w:rFonts w:ascii="Times New Roman" w:eastAsia="Times New Roman" w:hAnsi="Times New Roman" w:cs="Times New Roman"/>
                      <w:b/>
                      <w:color w:val="auto"/>
                      <w:sz w:val="22"/>
                      <w:szCs w:val="22"/>
                    </w:rPr>
                  </w:pPr>
                  <w:r w:rsidRPr="00357399">
                    <w:rPr>
                      <w:rFonts w:ascii="Times New Roman" w:eastAsia="Times New Roman" w:hAnsi="Times New Roman" w:cs="Times New Roman"/>
                      <w:color w:val="auto"/>
                      <w:sz w:val="22"/>
                      <w:szCs w:val="22"/>
                    </w:rPr>
                    <w:t>1</w:t>
                  </w:r>
                  <w:r w:rsidR="00CA178E" w:rsidRPr="00357399">
                    <w:rPr>
                      <w:rFonts w:ascii="Times New Roman" w:eastAsia="Times New Roman" w:hAnsi="Times New Roman" w:cs="Times New Roman"/>
                      <w:color w:val="auto"/>
                      <w:sz w:val="22"/>
                      <w:szCs w:val="22"/>
                    </w:rPr>
                    <w:t>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DA26D4" w14:textId="78D3640E" w:rsidR="00CA178E" w:rsidRPr="00357399" w:rsidRDefault="00CA178E" w:rsidP="00CA178E">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108DAD" w14:textId="60B27082" w:rsidR="00CA178E" w:rsidRPr="00357399" w:rsidRDefault="00CA178E" w:rsidP="00CA178E">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XX</w:t>
                  </w:r>
                </w:p>
              </w:tc>
            </w:tr>
            <w:tr w:rsidR="00357399" w:rsidRPr="00357399" w14:paraId="7937C29A" w14:textId="77777777" w:rsidTr="00E6553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2E28342F" w14:textId="06986CCD" w:rsidR="00CA178E" w:rsidRPr="00357399" w:rsidRDefault="006F274D" w:rsidP="00CA178E">
                  <w:pPr>
                    <w:widowControl w:val="0"/>
                    <w:spacing w:after="160" w:line="240"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Possess industry experience incorporating process automation, </w:t>
                  </w:r>
                  <w:proofErr w:type="gramStart"/>
                  <w:r w:rsidRPr="00357399">
                    <w:rPr>
                      <w:rFonts w:ascii="Times New Roman" w:eastAsia="Times New Roman" w:hAnsi="Times New Roman" w:cs="Times New Roman"/>
                      <w:color w:val="auto"/>
                      <w:sz w:val="22"/>
                      <w:szCs w:val="22"/>
                    </w:rPr>
                    <w:t>scalability</w:t>
                  </w:r>
                  <w:proofErr w:type="gramEnd"/>
                  <w:r w:rsidRPr="00357399">
                    <w:rPr>
                      <w:rFonts w:ascii="Times New Roman" w:eastAsia="Times New Roman" w:hAnsi="Times New Roman" w:cs="Times New Roman"/>
                      <w:color w:val="auto"/>
                      <w:sz w:val="22"/>
                      <w:szCs w:val="22"/>
                    </w:rPr>
                    <w:t xml:space="preserve"> and the latest technologies to CKAN solutions to ensure data security. In addition, prior experience deploying CKAN in cloud and container environments would be an added advantage.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66A94B" w14:textId="1D7CE12F" w:rsidR="00CA178E" w:rsidRPr="00357399" w:rsidRDefault="00CA178E" w:rsidP="00CA178E">
                  <w:pPr>
                    <w:widowControl w:val="0"/>
                    <w:spacing w:after="160" w:line="288" w:lineRule="auto"/>
                    <w:ind w:left="-30"/>
                    <w:jc w:val="center"/>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798142" w14:textId="172D2796" w:rsidR="00CA178E" w:rsidRPr="00357399" w:rsidRDefault="00CA178E" w:rsidP="00CA178E">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6080BF" w14:textId="5502046E" w:rsidR="00CA178E" w:rsidRPr="00357399" w:rsidRDefault="00CA178E" w:rsidP="00CA178E">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XX</w:t>
                  </w:r>
                </w:p>
              </w:tc>
            </w:tr>
            <w:tr w:rsidR="00357399" w:rsidRPr="00357399" w14:paraId="4E7D51E1" w14:textId="77777777" w:rsidTr="00B514D5">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03F5E08A" w14:textId="1695F4B7" w:rsidR="00CA178E" w:rsidRPr="00357399" w:rsidRDefault="006F274D" w:rsidP="00CA178E">
                  <w:pPr>
                    <w:widowControl w:val="0"/>
                    <w:spacing w:after="160" w:line="240" w:lineRule="auto"/>
                    <w:rPr>
                      <w:rFonts w:ascii="Times New Roman" w:hAnsi="Times New Roman" w:cs="Times New Roman"/>
                      <w:color w:val="auto"/>
                      <w:sz w:val="22"/>
                      <w:szCs w:val="22"/>
                    </w:rPr>
                  </w:pPr>
                  <w:r w:rsidRPr="00357399">
                    <w:rPr>
                      <w:rFonts w:ascii="Times New Roman" w:hAnsi="Times New Roman" w:cs="Times New Roman"/>
                      <w:color w:val="auto"/>
                      <w:sz w:val="22"/>
                      <w:szCs w:val="22"/>
                    </w:rPr>
                    <w:t xml:space="preserve">Demonstrated experience in implementing </w:t>
                  </w:r>
                  <w:proofErr w:type="spellStart"/>
                  <w:r w:rsidRPr="00357399">
                    <w:rPr>
                      <w:rFonts w:ascii="Times New Roman" w:hAnsi="Times New Roman" w:cs="Times New Roman"/>
                      <w:color w:val="auto"/>
                      <w:sz w:val="22"/>
                      <w:szCs w:val="22"/>
                    </w:rPr>
                    <w:t>WorldPress</w:t>
                  </w:r>
                  <w:proofErr w:type="spellEnd"/>
                  <w:r w:rsidRPr="00357399">
                    <w:rPr>
                      <w:rFonts w:ascii="Times New Roman" w:hAnsi="Times New Roman" w:cs="Times New Roman"/>
                      <w:color w:val="auto"/>
                      <w:sz w:val="22"/>
                      <w:szCs w:val="22"/>
                    </w:rPr>
                    <w:t xml:space="preserve"> or </w:t>
                  </w:r>
                  <w:r w:rsidR="00357399" w:rsidRPr="00357399">
                    <w:rPr>
                      <w:rFonts w:ascii="Times New Roman" w:hAnsi="Times New Roman" w:cs="Times New Roman"/>
                      <w:color w:val="auto"/>
                      <w:sz w:val="22"/>
                      <w:szCs w:val="22"/>
                    </w:rPr>
                    <w:t>equivalent free</w:t>
                  </w:r>
                  <w:r w:rsidRPr="00357399">
                    <w:rPr>
                      <w:rFonts w:ascii="Times New Roman" w:hAnsi="Times New Roman" w:cs="Times New Roman"/>
                      <w:color w:val="auto"/>
                      <w:sz w:val="22"/>
                      <w:szCs w:val="22"/>
                    </w:rPr>
                    <w:t xml:space="preserve"> and open-source content management front end systems as well as capacity to integrate third-party extensions, most specifically Okta products and services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B3D2B2" w14:textId="2A6F3936" w:rsidR="00CA178E" w:rsidRPr="00357399" w:rsidRDefault="00CA178E" w:rsidP="00CA178E">
                  <w:pPr>
                    <w:widowControl w:val="0"/>
                    <w:spacing w:after="160" w:line="288" w:lineRule="auto"/>
                    <w:ind w:left="-30"/>
                    <w:jc w:val="center"/>
                    <w:rPr>
                      <w:rFonts w:ascii="Times New Roman" w:eastAsia="Times New Roman" w:hAnsi="Times New Roman" w:cs="Times New Roman"/>
                      <w:b/>
                      <w:color w:val="auto"/>
                      <w:sz w:val="22"/>
                      <w:szCs w:val="22"/>
                    </w:rPr>
                  </w:pPr>
                  <w:r w:rsidRPr="00357399">
                    <w:rPr>
                      <w:rFonts w:ascii="Times New Roman" w:eastAsia="Times New Roman" w:hAnsi="Times New Roman" w:cs="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A6B1DC" w14:textId="6DD7B2BE" w:rsidR="00CA178E" w:rsidRPr="00357399" w:rsidRDefault="00CA178E" w:rsidP="00CA178E">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020B6E" w14:textId="69B372C3" w:rsidR="00CA178E" w:rsidRPr="00357399" w:rsidRDefault="00CA178E" w:rsidP="00CA178E">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XX</w:t>
                  </w:r>
                </w:p>
              </w:tc>
            </w:tr>
            <w:tr w:rsidR="00357399" w:rsidRPr="00357399" w14:paraId="4E91F2D1" w14:textId="77777777" w:rsidTr="00B514D5">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7E87FC48" w14:textId="6B3BB972" w:rsidR="00CA178E" w:rsidRPr="00357399" w:rsidRDefault="006F274D" w:rsidP="00CA178E">
                  <w:pPr>
                    <w:widowControl w:val="0"/>
                    <w:spacing w:after="160" w:line="240" w:lineRule="auto"/>
                    <w:rPr>
                      <w:rFonts w:ascii="Times New Roman" w:eastAsia="Times New Roman" w:hAnsi="Times New Roman" w:cs="Times New Roman"/>
                      <w:b/>
                      <w:bCs/>
                      <w:color w:val="auto"/>
                      <w:sz w:val="22"/>
                      <w:szCs w:val="22"/>
                    </w:rPr>
                  </w:pPr>
                  <w:r w:rsidRPr="00357399">
                    <w:rPr>
                      <w:rFonts w:ascii="Times New Roman" w:eastAsia="Times New Roman" w:hAnsi="Times New Roman" w:cs="Times New Roman"/>
                      <w:b/>
                      <w:bCs/>
                      <w:color w:val="auto"/>
                      <w:sz w:val="22"/>
                      <w:szCs w:val="22"/>
                    </w:rPr>
                    <w:t>Resources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E6499F" w14:textId="1CF326D5" w:rsidR="00CA178E" w:rsidRPr="00357399" w:rsidRDefault="00CA178E" w:rsidP="00CA178E">
                  <w:pPr>
                    <w:widowControl w:val="0"/>
                    <w:spacing w:after="160" w:line="288" w:lineRule="auto"/>
                    <w:ind w:left="-30"/>
                    <w:jc w:val="center"/>
                    <w:rPr>
                      <w:rFonts w:ascii="Times New Roman" w:eastAsia="Times New Roman" w:hAnsi="Times New Roman" w:cs="Times New Roman"/>
                      <w:b/>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A32F28" w14:textId="22E5936B" w:rsidR="00CA178E" w:rsidRPr="00357399" w:rsidRDefault="00CA178E" w:rsidP="00CA178E">
                  <w:pPr>
                    <w:widowControl w:val="0"/>
                    <w:spacing w:after="160" w:line="288" w:lineRule="auto"/>
                    <w:ind w:left="-30"/>
                    <w:rPr>
                      <w:rFonts w:ascii="Times New Roman" w:eastAsia="Times New Roman" w:hAnsi="Times New Roman" w:cs="Times New Roman"/>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154D591" w14:textId="730A6AE6" w:rsidR="00CA178E" w:rsidRPr="00357399" w:rsidRDefault="00CA178E" w:rsidP="00CA178E">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XX</w:t>
                  </w:r>
                </w:p>
              </w:tc>
            </w:tr>
            <w:tr w:rsidR="00357399" w:rsidRPr="00357399" w14:paraId="3930419F" w14:textId="77777777" w:rsidTr="00E65532">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3C207A34" w14:textId="5F6CCB05" w:rsidR="00CA178E" w:rsidRPr="00357399" w:rsidRDefault="006F274D" w:rsidP="00CA178E">
                  <w:pPr>
                    <w:widowControl w:val="0"/>
                    <w:spacing w:after="160" w:line="240"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Technical capacity, qualifications and experience of the team that would be assigned to the project implementation, along with their role and responsibility</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4FCFB4D" w14:textId="4D708266" w:rsidR="00CA178E" w:rsidRPr="00357399" w:rsidRDefault="006B7E37" w:rsidP="00CA178E">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10</w:t>
                  </w:r>
                  <w:r w:rsidR="00CA178E" w:rsidRPr="00357399">
                    <w:rPr>
                      <w:rFonts w:ascii="Times New Roman" w:eastAsia="Times New Roman" w:hAnsi="Times New Roman" w:cs="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418DB8" w14:textId="731C4898" w:rsidR="00CA178E" w:rsidRPr="00357399" w:rsidRDefault="00CA178E" w:rsidP="00CA178E">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5E69007" w14:textId="3D9EBB0A" w:rsidR="00CA178E" w:rsidRPr="00357399" w:rsidRDefault="00CA178E" w:rsidP="00CA178E">
                  <w:pPr>
                    <w:widowControl w:val="0"/>
                    <w:spacing w:after="160" w:line="288" w:lineRule="auto"/>
                    <w:ind w:left="-30"/>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       XX</w:t>
                  </w:r>
                </w:p>
              </w:tc>
            </w:tr>
            <w:tr w:rsidR="00357399" w:rsidRPr="00357399" w14:paraId="05232177" w14:textId="77777777" w:rsidTr="00A74FBE">
              <w:trPr>
                <w:trHeight w:val="420"/>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07FD891" w14:textId="33D4F3C8" w:rsidR="00CA178E" w:rsidRPr="00357399" w:rsidRDefault="006F274D" w:rsidP="00CA178E">
                  <w:pPr>
                    <w:widowControl w:val="0"/>
                    <w:spacing w:after="160" w:line="240" w:lineRule="auto"/>
                    <w:rPr>
                      <w:rFonts w:ascii="Times New Roman" w:eastAsia="Times New Roman" w:hAnsi="Times New Roman" w:cs="Times New Roman"/>
                      <w:b/>
                      <w:bCs/>
                      <w:color w:val="auto"/>
                      <w:sz w:val="22"/>
                      <w:szCs w:val="22"/>
                    </w:rPr>
                  </w:pPr>
                  <w:r w:rsidRPr="00357399">
                    <w:rPr>
                      <w:rFonts w:ascii="Times New Roman" w:eastAsia="Times New Roman" w:hAnsi="Times New Roman" w:cs="Times New Roman"/>
                      <w:b/>
                      <w:bCs/>
                      <w:color w:val="auto"/>
                      <w:sz w:val="22"/>
                      <w:szCs w:val="22"/>
                    </w:rPr>
                    <w:t>Organization Capacity</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3A4094C" w14:textId="521E2607" w:rsidR="00CA178E" w:rsidRPr="00357399" w:rsidRDefault="00CA178E" w:rsidP="00CA178E">
                  <w:pPr>
                    <w:widowControl w:val="0"/>
                    <w:spacing w:after="160" w:line="288" w:lineRule="auto"/>
                    <w:ind w:left="-30"/>
                    <w:jc w:val="center"/>
                    <w:rPr>
                      <w:rFonts w:ascii="Times New Roman" w:eastAsia="Times New Roman" w:hAnsi="Times New Roman" w:cs="Times New Roman"/>
                      <w:bCs/>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055B30" w14:textId="16A6B286" w:rsidR="00CA178E" w:rsidRPr="00357399" w:rsidRDefault="00CA178E" w:rsidP="006F274D">
                  <w:pPr>
                    <w:widowControl w:val="0"/>
                    <w:spacing w:after="160" w:line="288" w:lineRule="auto"/>
                    <w:ind w:left="-30"/>
                    <w:rPr>
                      <w:rFonts w:ascii="Times New Roman" w:eastAsia="Times New Roman" w:hAnsi="Times New Roman" w:cs="Times New Roman"/>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880B38" w14:textId="7E55BEE9" w:rsidR="00CA178E" w:rsidRPr="00357399" w:rsidRDefault="00CA178E" w:rsidP="006F274D">
                  <w:pPr>
                    <w:widowControl w:val="0"/>
                    <w:spacing w:after="160" w:line="288" w:lineRule="auto"/>
                    <w:ind w:left="-30"/>
                    <w:rPr>
                      <w:rFonts w:ascii="Times New Roman" w:eastAsia="Times New Roman" w:hAnsi="Times New Roman" w:cs="Times New Roman"/>
                      <w:color w:val="auto"/>
                      <w:sz w:val="22"/>
                      <w:szCs w:val="22"/>
                    </w:rPr>
                  </w:pPr>
                </w:p>
              </w:tc>
            </w:tr>
            <w:tr w:rsidR="00357399" w:rsidRPr="00357399" w14:paraId="7D4261BD"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6069614A" w14:textId="69B845C0" w:rsidR="00CA178E" w:rsidRPr="00357399" w:rsidRDefault="00992BAF" w:rsidP="00CA178E">
                  <w:pPr>
                    <w:widowControl w:val="0"/>
                    <w:spacing w:after="160" w:line="240"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Previous experience and a successful track record of implementing a minimum of 35 CKAN portals and/or platforms. Furthermore, the contractor must also have experience creating secure, </w:t>
                  </w:r>
                  <w:r w:rsidR="00357399" w:rsidRPr="00357399">
                    <w:rPr>
                      <w:rFonts w:ascii="Times New Roman" w:eastAsia="Times New Roman" w:hAnsi="Times New Roman" w:cs="Times New Roman"/>
                      <w:color w:val="auto"/>
                      <w:sz w:val="22"/>
                      <w:szCs w:val="22"/>
                    </w:rPr>
                    <w:t>up to date</w:t>
                  </w:r>
                  <w:r w:rsidRPr="00357399">
                    <w:rPr>
                      <w:rFonts w:ascii="Times New Roman" w:eastAsia="Times New Roman" w:hAnsi="Times New Roman" w:cs="Times New Roman"/>
                      <w:color w:val="auto"/>
                      <w:sz w:val="22"/>
                      <w:szCs w:val="22"/>
                    </w:rPr>
                    <w:t xml:space="preserve"> CKAN portals with the major cloud providers like AWS, Google Cloud and Azure.</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5C6313E" w14:textId="524E2AA5" w:rsidR="00CA178E" w:rsidRPr="00357399" w:rsidRDefault="00992BAF" w:rsidP="00CA178E">
                  <w:pPr>
                    <w:widowControl w:val="0"/>
                    <w:spacing w:after="160" w:line="288" w:lineRule="auto"/>
                    <w:ind w:left="-30"/>
                    <w:jc w:val="center"/>
                    <w:rPr>
                      <w:rFonts w:ascii="Times New Roman" w:eastAsia="Times New Roman" w:hAnsi="Times New Roman" w:cs="Times New Roman"/>
                      <w:b/>
                      <w:color w:val="auto"/>
                      <w:sz w:val="22"/>
                      <w:szCs w:val="22"/>
                    </w:rPr>
                  </w:pPr>
                  <w:r w:rsidRPr="00357399">
                    <w:rPr>
                      <w:rFonts w:ascii="Times New Roman" w:eastAsia="Times New Roman" w:hAnsi="Times New Roman" w:cs="Times New Roman"/>
                      <w:color w:val="auto"/>
                      <w:sz w:val="22"/>
                      <w:szCs w:val="22"/>
                    </w:rPr>
                    <w:t>10</w:t>
                  </w:r>
                  <w:r w:rsidR="00CA178E" w:rsidRPr="00357399">
                    <w:rPr>
                      <w:rFonts w:ascii="Times New Roman" w:eastAsia="Times New Roman" w:hAnsi="Times New Roman" w:cs="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F5BFDCD" w14:textId="3CD5A5FE" w:rsidR="00CA178E" w:rsidRPr="00357399" w:rsidRDefault="00CA178E" w:rsidP="00CA178E">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2478FD" w14:textId="0948F291" w:rsidR="00CA178E" w:rsidRPr="00357399" w:rsidRDefault="00CA178E" w:rsidP="00CA178E">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XX</w:t>
                  </w:r>
                </w:p>
              </w:tc>
            </w:tr>
            <w:tr w:rsidR="006F274D" w:rsidRPr="00357399" w14:paraId="46A885BA"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6D1CFBAF" w14:textId="371822C0" w:rsidR="006F274D" w:rsidRPr="00357399" w:rsidRDefault="00992BAF" w:rsidP="00CA178E">
                  <w:pPr>
                    <w:widowControl w:val="0"/>
                    <w:spacing w:after="160" w:line="240" w:lineRule="auto"/>
                    <w:rPr>
                      <w:rFonts w:ascii="Times New Roman" w:eastAsia="Times New Roman" w:hAnsi="Times New Roman" w:cs="Times New Roman"/>
                      <w:b/>
                      <w:bCs/>
                      <w:color w:val="auto"/>
                      <w:sz w:val="22"/>
                      <w:szCs w:val="22"/>
                    </w:rPr>
                  </w:pPr>
                  <w:r w:rsidRPr="00357399">
                    <w:rPr>
                      <w:rFonts w:ascii="Times New Roman" w:eastAsia="Times New Roman" w:hAnsi="Times New Roman" w:cs="Times New Roman"/>
                      <w:b/>
                      <w:bCs/>
                      <w:color w:val="auto"/>
                      <w:sz w:val="22"/>
                      <w:szCs w:val="22"/>
                    </w:rPr>
                    <w:t>Cost of the proposal and terms of payment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BF0676E" w14:textId="77777777" w:rsidR="006F274D" w:rsidRPr="00357399" w:rsidRDefault="006F274D" w:rsidP="00CA178E">
                  <w:pPr>
                    <w:widowControl w:val="0"/>
                    <w:spacing w:after="160" w:line="288" w:lineRule="auto"/>
                    <w:ind w:left="-30"/>
                    <w:jc w:val="center"/>
                    <w:rPr>
                      <w:rFonts w:ascii="Times New Roman" w:eastAsia="Times New Roman" w:hAnsi="Times New Roman" w:cs="Times New Roman"/>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0BCAE5F" w14:textId="77777777" w:rsidR="006F274D" w:rsidRPr="00357399" w:rsidRDefault="006F274D" w:rsidP="00CA178E">
                  <w:pPr>
                    <w:widowControl w:val="0"/>
                    <w:spacing w:after="160" w:line="288" w:lineRule="auto"/>
                    <w:ind w:left="-30"/>
                    <w:jc w:val="center"/>
                    <w:rPr>
                      <w:rFonts w:ascii="Times New Roman" w:eastAsia="Times New Roman" w:hAnsi="Times New Roman" w:cs="Times New Roman"/>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17A29F6" w14:textId="77777777" w:rsidR="006F274D" w:rsidRPr="00357399" w:rsidRDefault="006F274D" w:rsidP="00CA178E">
                  <w:pPr>
                    <w:widowControl w:val="0"/>
                    <w:spacing w:after="160" w:line="288" w:lineRule="auto"/>
                    <w:ind w:left="-30"/>
                    <w:jc w:val="center"/>
                    <w:rPr>
                      <w:rFonts w:ascii="Times New Roman" w:eastAsia="Times New Roman" w:hAnsi="Times New Roman" w:cs="Times New Roman"/>
                      <w:color w:val="auto"/>
                      <w:sz w:val="22"/>
                      <w:szCs w:val="22"/>
                    </w:rPr>
                  </w:pPr>
                </w:p>
              </w:tc>
            </w:tr>
            <w:tr w:rsidR="00992BAF" w:rsidRPr="00357399" w14:paraId="11677E20"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44BEE10E" w14:textId="7D539C53" w:rsidR="00992BAF" w:rsidRPr="00357399" w:rsidRDefault="00992BAF" w:rsidP="00CA178E">
                  <w:pPr>
                    <w:widowControl w:val="0"/>
                    <w:spacing w:after="160" w:line="240"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The pricing is well documented, with the preferred payment schedule and is within the budget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69CCA236" w14:textId="48A4F6F5" w:rsidR="00992BAF" w:rsidRPr="00357399" w:rsidRDefault="00992BAF" w:rsidP="00CA178E">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77E06F" w14:textId="330B1927" w:rsidR="00992BAF" w:rsidRPr="00357399" w:rsidRDefault="00992BAF" w:rsidP="00CA178E">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E9F4F8" w14:textId="222D77E3" w:rsidR="00992BAF" w:rsidRPr="00357399" w:rsidRDefault="00992BAF" w:rsidP="00CA178E">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xx</w:t>
                  </w:r>
                </w:p>
              </w:tc>
            </w:tr>
            <w:tr w:rsidR="00992BAF" w:rsidRPr="00357399" w14:paraId="71DEA219"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1E321B7A" w14:textId="13C411FE" w:rsidR="00992BAF" w:rsidRPr="00357399" w:rsidRDefault="00992BAF" w:rsidP="00CA178E">
                  <w:pPr>
                    <w:widowControl w:val="0"/>
                    <w:spacing w:after="160" w:line="240"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The proposal addresses all items requested by us whether verbally, electronically or in the TOR</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354C867" w14:textId="1FCF95D6" w:rsidR="00992BAF" w:rsidRPr="00357399" w:rsidRDefault="00992BAF" w:rsidP="00CA178E">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98C9EB" w14:textId="08E0DDFF" w:rsidR="00992BAF" w:rsidRPr="00357399" w:rsidRDefault="00992BAF" w:rsidP="00CA178E">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E87268D" w14:textId="6C58964E" w:rsidR="00992BAF" w:rsidRPr="00357399" w:rsidRDefault="00992BAF" w:rsidP="00CA178E">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xx</w:t>
                  </w:r>
                </w:p>
              </w:tc>
            </w:tr>
            <w:tr w:rsidR="00992BAF" w:rsidRPr="00357399" w14:paraId="737D672F"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1A7D3952" w14:textId="4C4DE331" w:rsidR="00992BAF" w:rsidRPr="00357399" w:rsidRDefault="00992BAF" w:rsidP="00CA178E">
                  <w:pPr>
                    <w:widowControl w:val="0"/>
                    <w:spacing w:after="160" w:line="240" w:lineRule="auto"/>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The proposed fee is reasonable based on the experience, unique </w:t>
                  </w:r>
                  <w:proofErr w:type="gramStart"/>
                  <w:r w:rsidRPr="00357399">
                    <w:rPr>
                      <w:rFonts w:ascii="Times New Roman" w:eastAsia="Times New Roman" w:hAnsi="Times New Roman" w:cs="Times New Roman"/>
                      <w:color w:val="auto"/>
                      <w:sz w:val="22"/>
                      <w:szCs w:val="22"/>
                    </w:rPr>
                    <w:t>value</w:t>
                  </w:r>
                  <w:proofErr w:type="gramEnd"/>
                  <w:r w:rsidRPr="00357399">
                    <w:rPr>
                      <w:rFonts w:ascii="Times New Roman" w:eastAsia="Times New Roman" w:hAnsi="Times New Roman" w:cs="Times New Roman"/>
                      <w:color w:val="auto"/>
                      <w:sz w:val="22"/>
                      <w:szCs w:val="22"/>
                    </w:rPr>
                    <w:t xml:space="preserve"> and knowledge the firm brings to the engagement.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510CAC6B" w14:textId="3620BD07" w:rsidR="00992BAF" w:rsidRPr="00357399" w:rsidRDefault="00992BAF" w:rsidP="00CA178E">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E3F7676" w14:textId="2E136E11" w:rsidR="00992BAF" w:rsidRPr="00357399" w:rsidRDefault="00992BAF" w:rsidP="00CA178E">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B074CC" w14:textId="4F49A23F" w:rsidR="00992BAF" w:rsidRPr="00357399" w:rsidRDefault="00992BAF" w:rsidP="00CA178E">
                  <w:pPr>
                    <w:widowControl w:val="0"/>
                    <w:spacing w:after="160" w:line="288" w:lineRule="auto"/>
                    <w:ind w:left="-30"/>
                    <w:jc w:val="center"/>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xx</w:t>
                  </w:r>
                </w:p>
              </w:tc>
            </w:tr>
            <w:tr w:rsidR="00357399" w:rsidRPr="00357399" w14:paraId="52D3AFC5" w14:textId="77777777" w:rsidTr="00A74FBE">
              <w:trPr>
                <w:trHeight w:val="46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6D3FAF12" w14:textId="186899F1" w:rsidR="00CA178E" w:rsidRPr="00357399" w:rsidRDefault="00CA178E" w:rsidP="00CA178E">
                  <w:pPr>
                    <w:widowControl w:val="0"/>
                    <w:spacing w:after="160" w:line="288" w:lineRule="auto"/>
                    <w:ind w:left="45"/>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TOTAL</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2C44D8" w14:textId="77777777" w:rsidR="00CA178E" w:rsidRPr="00357399" w:rsidRDefault="00CA178E" w:rsidP="00CA178E">
                  <w:pPr>
                    <w:widowControl w:val="0"/>
                    <w:spacing w:after="160" w:line="288" w:lineRule="auto"/>
                    <w:ind w:left="-30"/>
                    <w:jc w:val="center"/>
                    <w:rPr>
                      <w:rFonts w:ascii="Times New Roman" w:eastAsia="Times New Roman" w:hAnsi="Times New Roman" w:cs="Times New Roman"/>
                      <w:b/>
                      <w:i/>
                      <w:color w:val="auto"/>
                      <w:sz w:val="22"/>
                      <w:szCs w:val="22"/>
                    </w:rPr>
                  </w:pPr>
                  <w:r w:rsidRPr="00357399">
                    <w:rPr>
                      <w:rFonts w:ascii="Times New Roman" w:eastAsia="Times New Roman" w:hAnsi="Times New Roman" w:cs="Times New Roman"/>
                      <w:b/>
                      <w:color w:val="auto"/>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59DD53" w14:textId="77777777" w:rsidR="00CA178E" w:rsidRPr="00357399" w:rsidRDefault="00CA178E" w:rsidP="00CA178E">
                  <w:pPr>
                    <w:widowControl w:val="0"/>
                    <w:spacing w:after="160" w:line="288" w:lineRule="auto"/>
                    <w:ind w:left="-30"/>
                    <w:jc w:val="center"/>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C7E3D" w14:textId="77777777" w:rsidR="00CA178E" w:rsidRPr="00357399" w:rsidRDefault="00CA178E" w:rsidP="00CA178E">
                  <w:pPr>
                    <w:widowControl w:val="0"/>
                    <w:spacing w:after="160" w:line="288" w:lineRule="auto"/>
                    <w:ind w:left="-30"/>
                    <w:jc w:val="center"/>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t>XX</w:t>
                  </w:r>
                </w:p>
              </w:tc>
            </w:tr>
          </w:tbl>
          <w:p w14:paraId="1E0AE898" w14:textId="77777777" w:rsidR="00A276D5" w:rsidRPr="00357399" w:rsidRDefault="00A276D5">
            <w:pPr>
              <w:widowControl w:val="0"/>
              <w:spacing w:after="100" w:line="240" w:lineRule="auto"/>
              <w:jc w:val="both"/>
              <w:rPr>
                <w:rFonts w:ascii="Times New Roman" w:eastAsia="Times New Roman" w:hAnsi="Times New Roman" w:cs="Times New Roman"/>
                <w:b/>
                <w:color w:val="auto"/>
                <w:sz w:val="22"/>
                <w:szCs w:val="22"/>
              </w:rPr>
            </w:pPr>
          </w:p>
        </w:tc>
      </w:tr>
      <w:tr w:rsidR="003A0ACB" w:rsidRPr="00357399" w14:paraId="6E46F1C6" w14:textId="77777777">
        <w:tc>
          <w:tcPr>
            <w:tcW w:w="10800" w:type="dxa"/>
            <w:shd w:val="clear" w:color="auto" w:fill="auto"/>
            <w:tcMar>
              <w:top w:w="100" w:type="dxa"/>
              <w:left w:w="100" w:type="dxa"/>
              <w:bottom w:w="100" w:type="dxa"/>
              <w:right w:w="100" w:type="dxa"/>
            </w:tcMar>
          </w:tcPr>
          <w:p w14:paraId="76F378DA" w14:textId="77777777" w:rsidR="00A276D5" w:rsidRPr="00357399" w:rsidRDefault="00965245">
            <w:pPr>
              <w:widowControl w:val="0"/>
              <w:spacing w:after="160" w:line="240" w:lineRule="auto"/>
              <w:rPr>
                <w:rFonts w:ascii="Times New Roman" w:eastAsia="Times New Roman" w:hAnsi="Times New Roman" w:cs="Times New Roman"/>
                <w:b/>
                <w:color w:val="auto"/>
                <w:sz w:val="22"/>
                <w:szCs w:val="22"/>
              </w:rPr>
            </w:pPr>
            <w:r w:rsidRPr="00357399">
              <w:rPr>
                <w:rFonts w:ascii="Times New Roman" w:eastAsia="Times New Roman" w:hAnsi="Times New Roman" w:cs="Times New Roman"/>
                <w:b/>
                <w:color w:val="auto"/>
                <w:sz w:val="22"/>
                <w:szCs w:val="22"/>
              </w:rPr>
              <w:lastRenderedPageBreak/>
              <w:t>3.5.2</w:t>
            </w:r>
            <w:r w:rsidRPr="00357399">
              <w:rPr>
                <w:rFonts w:ascii="Times New Roman" w:eastAsia="Times New Roman" w:hAnsi="Times New Roman" w:cs="Times New Roman"/>
                <w:b/>
                <w:color w:val="auto"/>
                <w:sz w:val="22"/>
                <w:szCs w:val="22"/>
              </w:rPr>
              <w:tab/>
              <w:t>Additional Due Diligence</w:t>
            </w:r>
          </w:p>
          <w:p w14:paraId="75702D11" w14:textId="77777777" w:rsidR="00A276D5" w:rsidRPr="00357399" w:rsidRDefault="00965245">
            <w:pPr>
              <w:widowControl w:val="0"/>
              <w:spacing w:after="160" w:line="240" w:lineRule="auto"/>
              <w:jc w:val="both"/>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 xml:space="preserve">Upon completion of both the technical and financial evaluations Mercy Corps may choose to engage in additional due </w:t>
            </w:r>
            <w:r w:rsidRPr="00357399">
              <w:rPr>
                <w:rFonts w:ascii="Times New Roman" w:eastAsia="Times New Roman" w:hAnsi="Times New Roman" w:cs="Times New Roman"/>
                <w:color w:val="auto"/>
                <w:sz w:val="22"/>
                <w:szCs w:val="22"/>
              </w:rPr>
              <w:lastRenderedPageBreak/>
              <w:t>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B7DD857" w14:textId="0BD5CD7F" w:rsidR="00A276D5" w:rsidRPr="00357399" w:rsidRDefault="00965245">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357399">
              <w:rPr>
                <w:rFonts w:ascii="Times New Roman" w:eastAsia="Times New Roman" w:hAnsi="Times New Roman" w:cs="Times New Roman"/>
                <w:color w:val="auto"/>
                <w:sz w:val="22"/>
                <w:szCs w:val="22"/>
              </w:rPr>
              <w:t>Reference Checks</w:t>
            </w:r>
          </w:p>
          <w:p w14:paraId="24393F2E" w14:textId="6B069456" w:rsidR="00D574D9" w:rsidRPr="00357399" w:rsidRDefault="00D574D9" w:rsidP="006B7E37">
            <w:pPr>
              <w:widowControl w:val="0"/>
              <w:spacing w:after="0" w:line="240" w:lineRule="auto"/>
              <w:ind w:left="720"/>
              <w:contextualSpacing/>
              <w:rPr>
                <w:rFonts w:ascii="Times New Roman" w:eastAsia="Times New Roman" w:hAnsi="Times New Roman" w:cs="Times New Roman"/>
                <w:color w:val="auto"/>
                <w:sz w:val="22"/>
                <w:szCs w:val="22"/>
              </w:rPr>
            </w:pPr>
          </w:p>
          <w:p w14:paraId="163444FA" w14:textId="77777777" w:rsidR="00A276D5" w:rsidRPr="00357399" w:rsidRDefault="00A276D5" w:rsidP="00E160FC">
            <w:pPr>
              <w:widowControl w:val="0"/>
              <w:spacing w:after="0" w:line="240" w:lineRule="auto"/>
              <w:ind w:left="720"/>
              <w:contextualSpacing/>
              <w:rPr>
                <w:rFonts w:ascii="Times New Roman" w:eastAsia="Times New Roman" w:hAnsi="Times New Roman" w:cs="Times New Roman"/>
                <w:color w:val="auto"/>
                <w:sz w:val="22"/>
                <w:szCs w:val="22"/>
              </w:rPr>
            </w:pPr>
          </w:p>
        </w:tc>
      </w:tr>
    </w:tbl>
    <w:p w14:paraId="32B639A8" w14:textId="77777777" w:rsidR="00A276D5" w:rsidRPr="00357399" w:rsidRDefault="00A276D5">
      <w:pPr>
        <w:pStyle w:val="Heading1"/>
        <w:widowControl w:val="0"/>
        <w:spacing w:after="0" w:line="240" w:lineRule="auto"/>
        <w:rPr>
          <w:rFonts w:ascii="Times New Roman" w:hAnsi="Times New Roman" w:cs="Times New Roman"/>
          <w:color w:val="auto"/>
          <w:sz w:val="22"/>
          <w:szCs w:val="22"/>
        </w:rPr>
      </w:pPr>
      <w:bookmarkStart w:id="5" w:name="_uea0wym567yl" w:colFirst="0" w:colLast="0"/>
      <w:bookmarkStart w:id="6" w:name="_n1ql3zwoc1op" w:colFirst="0" w:colLast="0"/>
      <w:bookmarkEnd w:id="5"/>
      <w:bookmarkEnd w:id="6"/>
    </w:p>
    <w:p w14:paraId="13CEBE45" w14:textId="77777777" w:rsidR="00A276D5" w:rsidRPr="00357399" w:rsidRDefault="00965245" w:rsidP="00B47005">
      <w:pPr>
        <w:pStyle w:val="Heading1"/>
        <w:widowControl w:val="0"/>
        <w:numPr>
          <w:ilvl w:val="0"/>
          <w:numId w:val="9"/>
        </w:numPr>
        <w:spacing w:after="0" w:line="240" w:lineRule="auto"/>
        <w:rPr>
          <w:rFonts w:ascii="Times New Roman" w:hAnsi="Times New Roman" w:cs="Times New Roman"/>
          <w:color w:val="auto"/>
          <w:sz w:val="22"/>
          <w:szCs w:val="22"/>
        </w:rPr>
      </w:pPr>
      <w:bookmarkStart w:id="7" w:name="_dc3tpvn2up5m" w:colFirst="0" w:colLast="0"/>
      <w:bookmarkEnd w:id="7"/>
      <w:r w:rsidRPr="00357399">
        <w:rPr>
          <w:rFonts w:ascii="Times New Roman" w:hAnsi="Times New Roman" w:cs="Times New Roman"/>
          <w:color w:val="auto"/>
          <w:sz w:val="22"/>
          <w:szCs w:val="22"/>
        </w:rPr>
        <w:t xml:space="preserve">Offer Form </w:t>
      </w:r>
    </w:p>
    <w:p w14:paraId="7D66278B" w14:textId="77777777" w:rsidR="00A276D5" w:rsidRPr="00357399" w:rsidRDefault="00A276D5">
      <w:pPr>
        <w:spacing w:after="0" w:line="240" w:lineRule="auto"/>
        <w:rPr>
          <w:rFonts w:ascii="Times New Roman" w:hAnsi="Times New Roman" w:cs="Times New Roman"/>
          <w:color w:val="auto"/>
          <w:sz w:val="22"/>
          <w:szCs w:val="22"/>
        </w:rPr>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rsidRPr="00357399" w14:paraId="54F5DC9B"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307EE77" w14:textId="77777777" w:rsidR="00A276D5" w:rsidRPr="00357399" w:rsidRDefault="00965245">
            <w:pPr>
              <w:jc w:val="both"/>
              <w:rPr>
                <w:rFonts w:ascii="Times New Roman" w:hAnsi="Times New Roman" w:cs="Times New Roman"/>
                <w:b/>
                <w:color w:val="auto"/>
                <w:sz w:val="22"/>
                <w:szCs w:val="22"/>
              </w:rPr>
            </w:pPr>
            <w:r w:rsidRPr="00357399">
              <w:rPr>
                <w:rFonts w:ascii="Times New Roman" w:hAnsi="Times New Roman" w:cs="Times New Roman"/>
                <w:b/>
                <w:color w:val="auto"/>
                <w:sz w:val="22"/>
                <w:szCs w:val="22"/>
              </w:rPr>
              <w:t xml:space="preserve">Offerors must submit their own </w:t>
            </w:r>
            <w:r w:rsidR="00EC66B1" w:rsidRPr="00357399">
              <w:rPr>
                <w:rFonts w:ascii="Times New Roman" w:hAnsi="Times New Roman" w:cs="Times New Roman"/>
                <w:b/>
                <w:color w:val="auto"/>
                <w:sz w:val="22"/>
                <w:szCs w:val="22"/>
              </w:rPr>
              <w:t>independent</w:t>
            </w:r>
            <w:r w:rsidRPr="00357399">
              <w:rPr>
                <w:rFonts w:ascii="Times New Roman" w:hAnsi="Times New Roman" w:cs="Times New Roman"/>
                <w:b/>
                <w:color w:val="auto"/>
                <w:sz w:val="22"/>
                <w:szCs w:val="22"/>
              </w:rPr>
              <w:t xml:space="preserve"> offer including at least (but not limited to):</w:t>
            </w:r>
          </w:p>
          <w:p w14:paraId="72542584" w14:textId="77777777" w:rsidR="00A276D5" w:rsidRPr="00357399" w:rsidRDefault="00965245">
            <w:pPr>
              <w:numPr>
                <w:ilvl w:val="0"/>
                <w:numId w:val="5"/>
              </w:numPr>
              <w:contextualSpacing/>
              <w:jc w:val="both"/>
              <w:rPr>
                <w:rFonts w:ascii="Times New Roman" w:hAnsi="Times New Roman" w:cs="Times New Roman"/>
                <w:color w:val="auto"/>
                <w:sz w:val="22"/>
                <w:szCs w:val="22"/>
              </w:rPr>
            </w:pPr>
            <w:r w:rsidRPr="00357399">
              <w:rPr>
                <w:rFonts w:ascii="Times New Roman" w:hAnsi="Times New Roman" w:cs="Times New Roman"/>
                <w:color w:val="auto"/>
                <w:sz w:val="22"/>
                <w:szCs w:val="22"/>
              </w:rPr>
              <w:t>All documents requested in the “Eligibility Criteria” section of this Tender Package</w:t>
            </w:r>
          </w:p>
          <w:p w14:paraId="21303470" w14:textId="77777777" w:rsidR="00A276D5" w:rsidRPr="00357399" w:rsidRDefault="00965245">
            <w:pPr>
              <w:numPr>
                <w:ilvl w:val="0"/>
                <w:numId w:val="5"/>
              </w:numPr>
              <w:contextualSpacing/>
              <w:jc w:val="both"/>
              <w:rPr>
                <w:rFonts w:ascii="Times New Roman" w:hAnsi="Times New Roman" w:cs="Times New Roman"/>
                <w:color w:val="auto"/>
                <w:sz w:val="22"/>
                <w:szCs w:val="22"/>
              </w:rPr>
            </w:pPr>
            <w:r w:rsidRPr="00357399">
              <w:rPr>
                <w:rFonts w:ascii="Times New Roman" w:hAnsi="Times New Roman" w:cs="Times New Roman"/>
                <w:color w:val="auto"/>
                <w:sz w:val="22"/>
                <w:szCs w:val="22"/>
              </w:rPr>
              <w:t>All documents requested in the “Tender Submittals” section of this Tender Package</w:t>
            </w:r>
          </w:p>
          <w:p w14:paraId="51586D5A" w14:textId="77777777" w:rsidR="00A276D5" w:rsidRPr="00357399" w:rsidRDefault="00965245">
            <w:pPr>
              <w:numPr>
                <w:ilvl w:val="0"/>
                <w:numId w:val="5"/>
              </w:numPr>
              <w:contextualSpacing/>
              <w:jc w:val="both"/>
              <w:rPr>
                <w:rFonts w:ascii="Times New Roman" w:hAnsi="Times New Roman" w:cs="Times New Roman"/>
                <w:color w:val="auto"/>
                <w:sz w:val="22"/>
                <w:szCs w:val="22"/>
              </w:rPr>
            </w:pPr>
            <w:r w:rsidRPr="00357399">
              <w:rPr>
                <w:rFonts w:ascii="Times New Roman" w:hAnsi="Times New Roman" w:cs="Times New Roman"/>
                <w:color w:val="auto"/>
                <w:sz w:val="22"/>
                <w:szCs w:val="22"/>
              </w:rPr>
              <w:t>All information listed in the “Documents Comprising the Proposal” section below</w:t>
            </w:r>
          </w:p>
          <w:p w14:paraId="4867E62B" w14:textId="77777777" w:rsidR="00A276D5" w:rsidRPr="00357399" w:rsidRDefault="00965245">
            <w:pPr>
              <w:jc w:val="both"/>
              <w:rPr>
                <w:rFonts w:ascii="Times New Roman" w:hAnsi="Times New Roman" w:cs="Times New Roman"/>
                <w:b/>
                <w:color w:val="auto"/>
                <w:sz w:val="22"/>
                <w:szCs w:val="22"/>
              </w:rPr>
            </w:pPr>
            <w:r w:rsidRPr="00357399">
              <w:rPr>
                <w:rFonts w:ascii="Times New Roman" w:hAnsi="Times New Roman" w:cs="Times New Roman"/>
                <w:b/>
                <w:color w:val="auto"/>
                <w:sz w:val="22"/>
                <w:szCs w:val="22"/>
              </w:rPr>
              <w:t>All offers must be duly signed (including position and full name of the signer) and stamped, with the date of completion.</w:t>
            </w:r>
          </w:p>
        </w:tc>
      </w:tr>
    </w:tbl>
    <w:p w14:paraId="771D101B" w14:textId="77777777" w:rsidR="00A276D5" w:rsidRPr="00357399" w:rsidRDefault="00A276D5">
      <w:pPr>
        <w:spacing w:after="0"/>
        <w:rPr>
          <w:rFonts w:ascii="Times New Roman" w:hAnsi="Times New Roman" w:cs="Times New Roman"/>
          <w:color w:val="auto"/>
          <w:sz w:val="22"/>
          <w:szCs w:val="22"/>
        </w:rPr>
      </w:pPr>
    </w:p>
    <w:p w14:paraId="30FFC7EE" w14:textId="77777777" w:rsidR="00A276D5" w:rsidRPr="00357399" w:rsidRDefault="00965245" w:rsidP="003A0ACB">
      <w:pPr>
        <w:rPr>
          <w:rFonts w:ascii="Times New Roman" w:hAnsi="Times New Roman" w:cs="Times New Roman"/>
          <w:b/>
          <w:i/>
          <w:color w:val="auto"/>
          <w:sz w:val="22"/>
          <w:szCs w:val="22"/>
        </w:rPr>
      </w:pPr>
      <w:r w:rsidRPr="00357399">
        <w:rPr>
          <w:rFonts w:ascii="Times New Roman" w:hAnsi="Times New Roman" w:cs="Times New Roman"/>
          <w:b/>
          <w:i/>
          <w:color w:val="auto"/>
          <w:sz w:val="22"/>
          <w:szCs w:val="22"/>
        </w:rPr>
        <w:t>Documents Comprising the Proposal</w:t>
      </w:r>
    </w:p>
    <w:p w14:paraId="5FA5D37F" w14:textId="77777777" w:rsidR="00A276D5" w:rsidRPr="00357399" w:rsidRDefault="00965245">
      <w:pPr>
        <w:spacing w:line="331" w:lineRule="auto"/>
        <w:rPr>
          <w:rFonts w:ascii="Times New Roman" w:hAnsi="Times New Roman" w:cs="Times New Roman"/>
          <w:color w:val="auto"/>
          <w:sz w:val="22"/>
          <w:szCs w:val="22"/>
        </w:rPr>
      </w:pPr>
      <w:r w:rsidRPr="00357399">
        <w:rPr>
          <w:rFonts w:ascii="Times New Roman" w:hAnsi="Times New Roman" w:cs="Times New Roman"/>
          <w:color w:val="auto"/>
          <w:sz w:val="22"/>
          <w:szCs w:val="22"/>
        </w:rPr>
        <w:t>The following information must be included in the offer of any potential offeror:</w:t>
      </w:r>
    </w:p>
    <w:p w14:paraId="77AF8766" w14:textId="77777777" w:rsidR="00A276D5" w:rsidRPr="00357399" w:rsidRDefault="00965245" w:rsidP="00B47005">
      <w:pPr>
        <w:numPr>
          <w:ilvl w:val="0"/>
          <w:numId w:val="10"/>
        </w:numPr>
        <w:spacing w:after="0" w:line="288" w:lineRule="auto"/>
        <w:contextualSpacing/>
        <w:rPr>
          <w:rFonts w:ascii="Times New Roman" w:hAnsi="Times New Roman" w:cs="Times New Roman"/>
          <w:color w:val="auto"/>
          <w:sz w:val="22"/>
          <w:szCs w:val="22"/>
        </w:rPr>
      </w:pPr>
      <w:r w:rsidRPr="00357399">
        <w:rPr>
          <w:rFonts w:ascii="Times New Roman" w:hAnsi="Times New Roman" w:cs="Times New Roman"/>
          <w:b/>
          <w:color w:val="auto"/>
          <w:sz w:val="22"/>
          <w:szCs w:val="22"/>
        </w:rPr>
        <w:t>Cover Letter</w:t>
      </w:r>
      <w:r w:rsidRPr="00357399">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23EA5336" w14:textId="77777777" w:rsidR="00A276D5" w:rsidRPr="00357399" w:rsidRDefault="00965245" w:rsidP="00B47005">
      <w:pPr>
        <w:numPr>
          <w:ilvl w:val="0"/>
          <w:numId w:val="10"/>
        </w:numPr>
        <w:spacing w:after="0" w:line="288" w:lineRule="auto"/>
        <w:ind w:left="1440"/>
        <w:contextualSpacing/>
        <w:rPr>
          <w:rFonts w:ascii="Times New Roman" w:hAnsi="Times New Roman" w:cs="Times New Roman"/>
          <w:color w:val="auto"/>
          <w:sz w:val="22"/>
          <w:szCs w:val="22"/>
        </w:rPr>
      </w:pPr>
      <w:r w:rsidRPr="00357399">
        <w:rPr>
          <w:rFonts w:ascii="Times New Roman" w:hAnsi="Times New Roman" w:cs="Times New Roman"/>
          <w:color w:val="auto"/>
          <w:sz w:val="22"/>
          <w:szCs w:val="22"/>
        </w:rPr>
        <w:t>A detailed specification of the offered goods, services and/or works (Proposal)</w:t>
      </w:r>
    </w:p>
    <w:p w14:paraId="6F86FB88" w14:textId="77777777" w:rsidR="00A276D5" w:rsidRPr="00357399" w:rsidRDefault="00965245" w:rsidP="00B47005">
      <w:pPr>
        <w:numPr>
          <w:ilvl w:val="0"/>
          <w:numId w:val="10"/>
        </w:numPr>
        <w:spacing w:after="0" w:line="288" w:lineRule="auto"/>
        <w:ind w:left="1440"/>
        <w:contextualSpacing/>
        <w:rPr>
          <w:rFonts w:ascii="Times New Roman" w:hAnsi="Times New Roman" w:cs="Times New Roman"/>
          <w:color w:val="auto"/>
          <w:sz w:val="22"/>
          <w:szCs w:val="22"/>
        </w:rPr>
      </w:pPr>
      <w:r w:rsidRPr="00357399">
        <w:rPr>
          <w:rFonts w:ascii="Times New Roman" w:hAnsi="Times New Roman" w:cs="Times New Roman"/>
          <w:color w:val="auto"/>
          <w:sz w:val="22"/>
          <w:szCs w:val="22"/>
        </w:rPr>
        <w:t>Warranty (if necessary and appropriate)</w:t>
      </w:r>
    </w:p>
    <w:p w14:paraId="286C8419" w14:textId="77777777" w:rsidR="00A276D5" w:rsidRPr="00357399" w:rsidRDefault="00965245" w:rsidP="00B47005">
      <w:pPr>
        <w:numPr>
          <w:ilvl w:val="0"/>
          <w:numId w:val="10"/>
        </w:numPr>
        <w:spacing w:after="0" w:line="288" w:lineRule="auto"/>
        <w:ind w:left="1440"/>
        <w:contextualSpacing/>
        <w:rPr>
          <w:rFonts w:ascii="Times New Roman" w:hAnsi="Times New Roman" w:cs="Times New Roman"/>
          <w:color w:val="auto"/>
          <w:sz w:val="22"/>
          <w:szCs w:val="22"/>
        </w:rPr>
      </w:pPr>
      <w:r w:rsidRPr="00357399">
        <w:rPr>
          <w:rFonts w:ascii="Times New Roman" w:hAnsi="Times New Roman" w:cs="Times New Roman"/>
          <w:color w:val="auto"/>
          <w:sz w:val="22"/>
          <w:szCs w:val="22"/>
        </w:rPr>
        <w:t>Delivery time</w:t>
      </w:r>
    </w:p>
    <w:p w14:paraId="661477F0" w14:textId="77777777" w:rsidR="00A276D5" w:rsidRPr="00357399" w:rsidRDefault="00965245" w:rsidP="00B47005">
      <w:pPr>
        <w:numPr>
          <w:ilvl w:val="0"/>
          <w:numId w:val="10"/>
        </w:numPr>
        <w:spacing w:after="0" w:line="288" w:lineRule="auto"/>
        <w:ind w:left="1440"/>
        <w:contextualSpacing/>
        <w:rPr>
          <w:rFonts w:ascii="Times New Roman" w:hAnsi="Times New Roman" w:cs="Times New Roman"/>
          <w:color w:val="auto"/>
          <w:sz w:val="22"/>
          <w:szCs w:val="22"/>
        </w:rPr>
      </w:pPr>
      <w:r w:rsidRPr="00357399">
        <w:rPr>
          <w:rFonts w:ascii="Times New Roman" w:hAnsi="Times New Roman" w:cs="Times New Roman"/>
          <w:color w:val="auto"/>
          <w:sz w:val="22"/>
          <w:szCs w:val="22"/>
        </w:rPr>
        <w:t>Price validity date (for this purpose and as stated on the advertisement, quote given shall remain unchanged for 180 working days)</w:t>
      </w:r>
    </w:p>
    <w:p w14:paraId="3A4A2F9E" w14:textId="77777777" w:rsidR="00A276D5" w:rsidRPr="00357399" w:rsidRDefault="00965245" w:rsidP="00B47005">
      <w:pPr>
        <w:numPr>
          <w:ilvl w:val="0"/>
          <w:numId w:val="10"/>
        </w:numPr>
        <w:spacing w:before="200" w:after="0" w:line="576" w:lineRule="auto"/>
        <w:rPr>
          <w:rFonts w:ascii="Times New Roman" w:hAnsi="Times New Roman" w:cs="Times New Roman"/>
          <w:color w:val="auto"/>
          <w:sz w:val="22"/>
          <w:szCs w:val="22"/>
        </w:rPr>
      </w:pPr>
      <w:r w:rsidRPr="00357399">
        <w:rPr>
          <w:rFonts w:ascii="Times New Roman" w:hAnsi="Times New Roman" w:cs="Times New Roman"/>
          <w:color w:val="auto"/>
          <w:sz w:val="22"/>
          <w:szCs w:val="22"/>
        </w:rPr>
        <w:t xml:space="preserve">A Price Offer detailing the unit price only, using the </w:t>
      </w:r>
      <w:r w:rsidRPr="00357399">
        <w:rPr>
          <w:rFonts w:ascii="Times New Roman" w:hAnsi="Times New Roman" w:cs="Times New Roman"/>
          <w:b/>
          <w:color w:val="auto"/>
          <w:sz w:val="22"/>
          <w:szCs w:val="22"/>
        </w:rPr>
        <w:t>Price Offer Sheet</w:t>
      </w:r>
      <w:r w:rsidRPr="00357399">
        <w:rPr>
          <w:rFonts w:ascii="Times New Roman" w:hAnsi="Times New Roman" w:cs="Times New Roman"/>
          <w:color w:val="auto"/>
          <w:sz w:val="22"/>
          <w:szCs w:val="22"/>
        </w:rPr>
        <w:t xml:space="preserve"> template provided in </w:t>
      </w:r>
      <w:r w:rsidRPr="00C773E4">
        <w:rPr>
          <w:rFonts w:ascii="Times New Roman" w:hAnsi="Times New Roman" w:cs="Times New Roman"/>
          <w:color w:val="auto"/>
          <w:sz w:val="22"/>
          <w:szCs w:val="22"/>
        </w:rPr>
        <w:t>section 7</w:t>
      </w:r>
    </w:p>
    <w:p w14:paraId="4B119CC9" w14:textId="77777777" w:rsidR="00A276D5" w:rsidRPr="00357399" w:rsidRDefault="00965245" w:rsidP="00B47005">
      <w:pPr>
        <w:numPr>
          <w:ilvl w:val="0"/>
          <w:numId w:val="10"/>
        </w:numPr>
        <w:spacing w:after="0" w:line="576" w:lineRule="auto"/>
        <w:contextualSpacing/>
        <w:rPr>
          <w:rFonts w:ascii="Times New Roman" w:hAnsi="Times New Roman" w:cs="Times New Roman"/>
          <w:color w:val="auto"/>
          <w:sz w:val="22"/>
          <w:szCs w:val="22"/>
        </w:rPr>
      </w:pPr>
      <w:r w:rsidRPr="00357399">
        <w:rPr>
          <w:rFonts w:ascii="Times New Roman" w:hAnsi="Times New Roman" w:cs="Times New Roman"/>
          <w:color w:val="auto"/>
          <w:sz w:val="22"/>
          <w:szCs w:val="22"/>
        </w:rPr>
        <w:t xml:space="preserve">Completed and signed Mercy Corps </w:t>
      </w:r>
      <w:r w:rsidRPr="00357399">
        <w:rPr>
          <w:rFonts w:ascii="Times New Roman" w:hAnsi="Times New Roman" w:cs="Times New Roman"/>
          <w:b/>
          <w:color w:val="auto"/>
          <w:sz w:val="22"/>
          <w:szCs w:val="22"/>
        </w:rPr>
        <w:t>Supplier Information Form</w:t>
      </w:r>
      <w:r w:rsidRPr="00357399">
        <w:rPr>
          <w:rFonts w:ascii="Times New Roman" w:hAnsi="Times New Roman" w:cs="Times New Roman"/>
          <w:color w:val="auto"/>
          <w:sz w:val="22"/>
          <w:szCs w:val="22"/>
        </w:rPr>
        <w:t xml:space="preserve"> (template provided </w:t>
      </w:r>
      <w:r w:rsidRPr="00C773E4">
        <w:rPr>
          <w:rFonts w:ascii="Times New Roman" w:hAnsi="Times New Roman" w:cs="Times New Roman"/>
          <w:color w:val="auto"/>
          <w:sz w:val="22"/>
          <w:szCs w:val="22"/>
        </w:rPr>
        <w:t>in section 7)</w:t>
      </w:r>
    </w:p>
    <w:p w14:paraId="7DB8A36E" w14:textId="77777777" w:rsidR="00A276D5" w:rsidRPr="00357399" w:rsidRDefault="00965245" w:rsidP="00B47005">
      <w:pPr>
        <w:numPr>
          <w:ilvl w:val="0"/>
          <w:numId w:val="10"/>
        </w:numPr>
        <w:spacing w:after="0" w:line="576" w:lineRule="auto"/>
        <w:contextualSpacing/>
        <w:rPr>
          <w:rFonts w:ascii="Times New Roman" w:hAnsi="Times New Roman" w:cs="Times New Roman"/>
          <w:color w:val="auto"/>
          <w:sz w:val="22"/>
          <w:szCs w:val="22"/>
        </w:rPr>
      </w:pPr>
      <w:r w:rsidRPr="00357399">
        <w:rPr>
          <w:rFonts w:ascii="Times New Roman" w:hAnsi="Times New Roman" w:cs="Times New Roman"/>
          <w:color w:val="auto"/>
          <w:sz w:val="22"/>
          <w:szCs w:val="22"/>
        </w:rPr>
        <w:t>Other important documents offeror feels need to be attached to support their proposal</w:t>
      </w:r>
    </w:p>
    <w:p w14:paraId="2F62C00D" w14:textId="77777777" w:rsidR="00A276D5" w:rsidRPr="00357399" w:rsidRDefault="00965245">
      <w:pPr>
        <w:spacing w:line="331" w:lineRule="auto"/>
        <w:jc w:val="both"/>
        <w:rPr>
          <w:rFonts w:ascii="Times New Roman" w:hAnsi="Times New Roman" w:cs="Times New Roman"/>
          <w:color w:val="auto"/>
          <w:sz w:val="22"/>
          <w:szCs w:val="22"/>
        </w:rPr>
      </w:pPr>
      <w:r w:rsidRPr="00357399">
        <w:rPr>
          <w:rFonts w:ascii="Times New Roman" w:hAnsi="Times New Roman" w:cs="Times New Roman"/>
          <w:color w:val="auto"/>
          <w:sz w:val="22"/>
          <w:szCs w:val="22"/>
        </w:rPr>
        <w:t xml:space="preserve">The original proposal shall be signed by the </w:t>
      </w:r>
      <w:proofErr w:type="gramStart"/>
      <w:r w:rsidRPr="00357399">
        <w:rPr>
          <w:rFonts w:ascii="Times New Roman" w:hAnsi="Times New Roman" w:cs="Times New Roman"/>
          <w:color w:val="auto"/>
          <w:sz w:val="22"/>
          <w:szCs w:val="22"/>
        </w:rPr>
        <w:t>offeror</w:t>
      </w:r>
      <w:proofErr w:type="gramEnd"/>
      <w:r w:rsidRPr="00357399">
        <w:rPr>
          <w:rFonts w:ascii="Times New Roman" w:hAnsi="Times New Roman" w:cs="Times New Roman"/>
          <w:color w:val="auto"/>
          <w:sz w:val="22"/>
          <w:szCs w:val="22"/>
        </w:rPr>
        <w:t xml:space="preserve"> or a person or persons duly authorized to bind the offeror to the contract. Financial offer pages of the proposal shall be initialed by the person or persons signing the proposal and stamped with the company seal.</w:t>
      </w:r>
    </w:p>
    <w:p w14:paraId="7A6E8DC2" w14:textId="77777777" w:rsidR="00A276D5" w:rsidRPr="00357399" w:rsidRDefault="00965245">
      <w:pPr>
        <w:spacing w:line="331" w:lineRule="auto"/>
        <w:rPr>
          <w:rFonts w:ascii="Times New Roman" w:hAnsi="Times New Roman" w:cs="Times New Roman"/>
          <w:color w:val="auto"/>
          <w:sz w:val="22"/>
          <w:szCs w:val="22"/>
        </w:rPr>
      </w:pPr>
      <w:r w:rsidRPr="00357399">
        <w:rPr>
          <w:rFonts w:ascii="Times New Roman" w:hAnsi="Times New Roman" w:cs="Times New Roman"/>
          <w:color w:val="auto"/>
          <w:sz w:val="22"/>
          <w:szCs w:val="22"/>
        </w:rPr>
        <w:lastRenderedPageBreak/>
        <w:t>Any interlineations, erasures, or overwriting shall be valid only if they are initialed by the person or persons signing the proposal.</w:t>
      </w:r>
    </w:p>
    <w:p w14:paraId="7E413FE9" w14:textId="77777777" w:rsidR="00A276D5" w:rsidRPr="00357399" w:rsidRDefault="00965245">
      <w:pPr>
        <w:spacing w:after="0" w:line="240" w:lineRule="auto"/>
        <w:rPr>
          <w:rFonts w:ascii="Times New Roman" w:hAnsi="Times New Roman" w:cs="Times New Roman"/>
          <w:color w:val="auto"/>
          <w:sz w:val="22"/>
          <w:szCs w:val="22"/>
        </w:rPr>
      </w:pPr>
      <w:r w:rsidRPr="00357399">
        <w:rPr>
          <w:rFonts w:ascii="Times New Roman" w:hAnsi="Times New Roman" w:cs="Times New Roman"/>
          <w:color w:val="auto"/>
          <w:sz w:val="22"/>
          <w:szCs w:val="22"/>
        </w:rPr>
        <w:br w:type="page"/>
      </w:r>
    </w:p>
    <w:p w14:paraId="283DD857" w14:textId="77777777" w:rsidR="00A276D5" w:rsidRPr="00357399" w:rsidRDefault="00965245">
      <w:pPr>
        <w:pStyle w:val="Heading1"/>
        <w:widowControl w:val="0"/>
        <w:spacing w:after="160" w:line="240" w:lineRule="auto"/>
        <w:rPr>
          <w:rFonts w:ascii="Times New Roman" w:hAnsi="Times New Roman" w:cs="Times New Roman"/>
          <w:color w:val="auto"/>
          <w:sz w:val="22"/>
          <w:szCs w:val="22"/>
        </w:rPr>
      </w:pPr>
      <w:bookmarkStart w:id="8" w:name="_bgjb0uwvgprp" w:colFirst="0" w:colLast="0"/>
      <w:bookmarkEnd w:id="8"/>
      <w:r w:rsidRPr="00357399">
        <w:rPr>
          <w:rFonts w:ascii="Times New Roman" w:hAnsi="Times New Roman" w:cs="Times New Roman"/>
          <w:color w:val="auto"/>
          <w:sz w:val="22"/>
          <w:szCs w:val="22"/>
        </w:rPr>
        <w:lastRenderedPageBreak/>
        <w:t>5. Scope of Work/Technical Specifications</w:t>
      </w:r>
    </w:p>
    <w:p w14:paraId="67A13D79" w14:textId="77B20D32" w:rsidR="00A276D5" w:rsidRDefault="00965245">
      <w:pPr>
        <w:rPr>
          <w:rFonts w:ascii="Times New Roman" w:hAnsi="Times New Roman" w:cs="Times New Roman"/>
          <w:b/>
          <w:color w:val="auto"/>
          <w:sz w:val="22"/>
          <w:szCs w:val="22"/>
        </w:rPr>
      </w:pPr>
      <w:r w:rsidRPr="00357399">
        <w:rPr>
          <w:rFonts w:ascii="Times New Roman" w:hAnsi="Times New Roman" w:cs="Times New Roman"/>
          <w:b/>
          <w:color w:val="auto"/>
          <w:sz w:val="22"/>
          <w:szCs w:val="22"/>
        </w:rPr>
        <w:t>5.1 Background</w:t>
      </w:r>
    </w:p>
    <w:p w14:paraId="02AC654C" w14:textId="77777777"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hd w:val="clear" w:color="auto" w:fill="FFFFFF"/>
        <w:spacing w:after="300" w:line="240" w:lineRule="auto"/>
        <w:rPr>
          <w:rFonts w:asciiTheme="minorHAnsi" w:eastAsia="Times New Roman" w:hAnsiTheme="minorHAnsi" w:cstheme="minorHAnsi"/>
          <w:color w:val="000000"/>
          <w:sz w:val="22"/>
          <w:szCs w:val="22"/>
          <w:lang w:val="en-US"/>
        </w:rPr>
      </w:pPr>
      <w:r w:rsidRPr="002857A5">
        <w:rPr>
          <w:rFonts w:asciiTheme="minorHAnsi" w:eastAsia="Times New Roman" w:hAnsiTheme="minorHAnsi" w:cstheme="minorHAnsi"/>
          <w:color w:val="000000"/>
          <w:sz w:val="22"/>
          <w:szCs w:val="22"/>
          <w:lang w:val="en-US"/>
        </w:rPr>
        <w:t xml:space="preserve">Sprout is the open content and services platform where global agriculture experts and farmer facing organizations meet to share and discover farmer-friendly, digital ready content and services designed to build smallholder skills, resilience and income earning opportunities. The current website for the Sprout Platform is located at </w:t>
      </w:r>
      <w:hyperlink r:id="rId15">
        <w:r w:rsidRPr="002857A5">
          <w:rPr>
            <w:rFonts w:asciiTheme="minorHAnsi" w:eastAsia="Times New Roman" w:hAnsiTheme="minorHAnsi" w:cstheme="minorHAnsi"/>
            <w:color w:val="000000"/>
            <w:sz w:val="22"/>
            <w:szCs w:val="22"/>
            <w:u w:val="single"/>
            <w:lang w:val="en-US"/>
          </w:rPr>
          <w:t>https://www.sproutopencontent.</w:t>
        </w:r>
      </w:hyperlink>
      <w:r w:rsidRPr="002857A5">
        <w:rPr>
          <w:rFonts w:asciiTheme="minorHAnsi" w:eastAsia="Times New Roman" w:hAnsiTheme="minorHAnsi" w:cstheme="minorHAnsi"/>
          <w:color w:val="auto"/>
          <w:sz w:val="22"/>
          <w:szCs w:val="22"/>
          <w:lang w:val="en-US"/>
        </w:rPr>
        <w:t>com</w:t>
      </w:r>
    </w:p>
    <w:p w14:paraId="2AB6B667" w14:textId="77777777"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hd w:val="clear" w:color="auto" w:fill="FFFFFF"/>
        <w:spacing w:after="300" w:line="240" w:lineRule="auto"/>
        <w:rPr>
          <w:rFonts w:asciiTheme="minorHAnsi" w:eastAsia="Times New Roman" w:hAnsiTheme="minorHAnsi" w:cstheme="minorHAnsi"/>
          <w:color w:val="000000"/>
          <w:sz w:val="22"/>
          <w:szCs w:val="22"/>
          <w:lang w:val="en-US"/>
        </w:rPr>
      </w:pPr>
      <w:r w:rsidRPr="002857A5">
        <w:rPr>
          <w:rFonts w:asciiTheme="minorHAnsi" w:eastAsia="Times New Roman" w:hAnsiTheme="minorHAnsi" w:cstheme="minorHAnsi"/>
          <w:color w:val="000000"/>
          <w:sz w:val="22"/>
          <w:szCs w:val="22"/>
          <w:lang w:val="en-US"/>
        </w:rPr>
        <w:t>The reason for Sprout is that there is a vast pool of valuable agriculture, financial literacy, climate smart agriculture information developed by local, regional and global experts that is not easily accessible digitally. It is too slow and costly for content users -- individual farmer facing organizations, often digital innovators -- to source, adapt and contextualize</w:t>
      </w:r>
      <w:proofErr w:type="gramStart"/>
      <w:r w:rsidRPr="002857A5">
        <w:rPr>
          <w:rFonts w:asciiTheme="minorHAnsi" w:eastAsia="Times New Roman" w:hAnsiTheme="minorHAnsi" w:cstheme="minorHAnsi"/>
          <w:color w:val="000000"/>
          <w:sz w:val="22"/>
          <w:szCs w:val="22"/>
          <w:lang w:val="en-US"/>
        </w:rPr>
        <w:t xml:space="preserve">.  </w:t>
      </w:r>
      <w:proofErr w:type="gramEnd"/>
      <w:r w:rsidRPr="002857A5">
        <w:rPr>
          <w:rFonts w:asciiTheme="minorHAnsi" w:eastAsia="Times New Roman" w:hAnsiTheme="minorHAnsi" w:cstheme="minorHAnsi"/>
          <w:color w:val="000000"/>
          <w:sz w:val="22"/>
          <w:szCs w:val="22"/>
          <w:lang w:val="en-US"/>
        </w:rPr>
        <w:t xml:space="preserve">By providing a centralized open platform, expert content creators can more easily share their knowledge while content users can identify and distribute high quality content at a lower cost more rapidly to smallholder farmers at scale. </w:t>
      </w:r>
    </w:p>
    <w:p w14:paraId="3E806430" w14:textId="77777777"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hd w:val="clear" w:color="auto" w:fill="FFFFFF"/>
        <w:spacing w:after="300" w:line="240" w:lineRule="auto"/>
        <w:rPr>
          <w:rFonts w:asciiTheme="minorHAnsi" w:eastAsia="Times New Roman" w:hAnsiTheme="minorHAnsi" w:cstheme="minorHAnsi"/>
          <w:color w:val="000000"/>
          <w:sz w:val="22"/>
          <w:szCs w:val="22"/>
          <w:lang w:val="en-US"/>
        </w:rPr>
      </w:pPr>
      <w:r w:rsidRPr="002857A5">
        <w:rPr>
          <w:rFonts w:asciiTheme="minorHAnsi" w:eastAsia="Times New Roman" w:hAnsiTheme="minorHAnsi" w:cstheme="minorHAnsi"/>
          <w:color w:val="000000"/>
          <w:sz w:val="22"/>
          <w:szCs w:val="22"/>
          <w:lang w:val="en-US"/>
        </w:rPr>
        <w:t xml:space="preserve">Sprout has been designed as a global public good by </w:t>
      </w:r>
      <w:hyperlink r:id="rId16">
        <w:r w:rsidRPr="002857A5">
          <w:rPr>
            <w:rFonts w:asciiTheme="minorHAnsi" w:eastAsia="Times New Roman" w:hAnsiTheme="minorHAnsi" w:cstheme="minorHAnsi"/>
            <w:color w:val="000000"/>
            <w:sz w:val="22"/>
            <w:szCs w:val="22"/>
            <w:lang w:val="en-US"/>
          </w:rPr>
          <w:t>Mercy Corps AgriFin</w:t>
        </w:r>
      </w:hyperlink>
      <w:r w:rsidRPr="002857A5">
        <w:rPr>
          <w:rFonts w:asciiTheme="minorHAnsi" w:eastAsia="Times New Roman" w:hAnsiTheme="minorHAnsi" w:cstheme="minorHAnsi"/>
          <w:color w:val="000000"/>
          <w:sz w:val="22"/>
          <w:szCs w:val="22"/>
          <w:lang w:val="en-US"/>
        </w:rPr>
        <w:t xml:space="preserve">, with funding from </w:t>
      </w:r>
      <w:hyperlink r:id="rId17">
        <w:r w:rsidRPr="002857A5">
          <w:rPr>
            <w:rFonts w:asciiTheme="minorHAnsi" w:eastAsia="Times New Roman" w:hAnsiTheme="minorHAnsi" w:cstheme="minorHAnsi"/>
            <w:color w:val="000000"/>
            <w:sz w:val="22"/>
            <w:szCs w:val="22"/>
            <w:lang w:val="en-US"/>
          </w:rPr>
          <w:t>GIZ</w:t>
        </w:r>
      </w:hyperlink>
      <w:r w:rsidRPr="002857A5">
        <w:rPr>
          <w:rFonts w:asciiTheme="minorHAnsi" w:eastAsia="Times New Roman" w:hAnsiTheme="minorHAnsi" w:cstheme="minorHAnsi"/>
          <w:color w:val="000000"/>
          <w:sz w:val="22"/>
          <w:szCs w:val="22"/>
          <w:lang w:val="en-US"/>
        </w:rPr>
        <w:t xml:space="preserve"> Digital Agriculture Africa and OKTA Good Innovation Lab. The Kenya Agriculture &amp; Livestock Research Organization (</w:t>
      </w:r>
      <w:hyperlink r:id="rId18">
        <w:r w:rsidRPr="002857A5">
          <w:rPr>
            <w:rFonts w:asciiTheme="minorHAnsi" w:eastAsia="Times New Roman" w:hAnsiTheme="minorHAnsi" w:cstheme="minorHAnsi"/>
            <w:color w:val="000000"/>
            <w:sz w:val="22"/>
            <w:szCs w:val="22"/>
            <w:lang w:val="en-US"/>
          </w:rPr>
          <w:t>KALRO</w:t>
        </w:r>
      </w:hyperlink>
      <w:r w:rsidRPr="002857A5">
        <w:rPr>
          <w:rFonts w:asciiTheme="minorHAnsi" w:eastAsia="Times New Roman" w:hAnsiTheme="minorHAnsi" w:cstheme="minorHAnsi"/>
          <w:color w:val="000000"/>
          <w:sz w:val="22"/>
          <w:szCs w:val="22"/>
          <w:lang w:val="en-US"/>
        </w:rPr>
        <w:t>) is the Sprout platform host and a significant contributor to service design, development and content offerings. The purpose of this project is to improve the current implementation’s features and functionalities on both the backend/frontend and build capacity of the KALRO team to maintain CKAN database and website.</w:t>
      </w:r>
    </w:p>
    <w:p w14:paraId="04B13CEA" w14:textId="77777777" w:rsidR="002857A5" w:rsidRPr="00357399" w:rsidRDefault="002857A5">
      <w:pPr>
        <w:rPr>
          <w:rFonts w:ascii="Times New Roman" w:hAnsi="Times New Roman" w:cs="Times New Roman"/>
          <w:b/>
          <w:color w:val="auto"/>
          <w:sz w:val="22"/>
          <w:szCs w:val="22"/>
        </w:rPr>
      </w:pPr>
    </w:p>
    <w:p w14:paraId="7A110F1D" w14:textId="414B5D37" w:rsidR="00A276D5" w:rsidRPr="00357399" w:rsidRDefault="00965245">
      <w:pPr>
        <w:rPr>
          <w:rFonts w:ascii="Times New Roman" w:hAnsi="Times New Roman" w:cs="Times New Roman"/>
          <w:b/>
          <w:color w:val="auto"/>
          <w:sz w:val="22"/>
          <w:szCs w:val="22"/>
        </w:rPr>
      </w:pPr>
      <w:r w:rsidRPr="00357399">
        <w:rPr>
          <w:rFonts w:ascii="Times New Roman" w:hAnsi="Times New Roman" w:cs="Times New Roman"/>
          <w:b/>
          <w:color w:val="auto"/>
          <w:sz w:val="22"/>
          <w:szCs w:val="22"/>
        </w:rPr>
        <w:t xml:space="preserve">5.2 Scope of Work </w:t>
      </w:r>
    </w:p>
    <w:p w14:paraId="1BB99CC8" w14:textId="77777777"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b/>
          <w:color w:val="auto"/>
          <w:sz w:val="22"/>
          <w:szCs w:val="22"/>
          <w:lang w:val="en-US"/>
        </w:rPr>
        <w:t xml:space="preserve">The Sprout Consultant </w:t>
      </w:r>
      <w:r w:rsidRPr="002857A5">
        <w:rPr>
          <w:rFonts w:asciiTheme="minorHAnsi" w:eastAsia="Times New Roman" w:hAnsiTheme="minorHAnsi" w:cstheme="minorHAnsi"/>
          <w:color w:val="auto"/>
          <w:sz w:val="22"/>
          <w:szCs w:val="22"/>
          <w:lang w:val="en-US"/>
        </w:rPr>
        <w:t>will, in conjunction with MCA and KALRO team members, design, and implement the public (</w:t>
      </w:r>
      <w:r w:rsidRPr="002857A5">
        <w:rPr>
          <w:rFonts w:asciiTheme="minorHAnsi" w:eastAsia="Times New Roman" w:hAnsiTheme="minorHAnsi" w:cstheme="minorHAnsi"/>
          <w:color w:val="auto"/>
          <w:sz w:val="22"/>
          <w:szCs w:val="22"/>
          <w:highlight w:val="white"/>
          <w:lang w:val="en-US"/>
        </w:rPr>
        <w:t>Comprehensive Knowledge Archive Network</w:t>
      </w:r>
      <w:r w:rsidRPr="002857A5">
        <w:rPr>
          <w:rFonts w:asciiTheme="minorHAnsi" w:eastAsia="Times New Roman" w:hAnsiTheme="minorHAnsi" w:cstheme="minorHAnsi"/>
          <w:color w:val="auto"/>
          <w:sz w:val="22"/>
          <w:szCs w:val="22"/>
          <w:lang w:val="en-US"/>
        </w:rPr>
        <w:t>)</w:t>
      </w:r>
      <w:r w:rsidRPr="002857A5">
        <w:rPr>
          <w:rFonts w:asciiTheme="minorHAnsi" w:eastAsia="Times New Roman" w:hAnsiTheme="minorHAnsi" w:cstheme="minorHAnsi"/>
          <w:color w:val="333333"/>
          <w:sz w:val="22"/>
          <w:szCs w:val="22"/>
          <w:lang w:val="en-US"/>
        </w:rPr>
        <w:t xml:space="preserve"> </w:t>
      </w:r>
      <w:r w:rsidRPr="002857A5">
        <w:rPr>
          <w:rFonts w:asciiTheme="minorHAnsi" w:eastAsia="Times New Roman" w:hAnsiTheme="minorHAnsi" w:cstheme="minorHAnsi"/>
          <w:color w:val="1155CC"/>
          <w:sz w:val="22"/>
          <w:szCs w:val="22"/>
          <w:u w:val="single"/>
          <w:lang w:val="en-US"/>
        </w:rPr>
        <w:t>CKAN</w:t>
      </w:r>
      <w:r w:rsidRPr="002857A5">
        <w:rPr>
          <w:rFonts w:asciiTheme="minorHAnsi" w:eastAsia="Times New Roman" w:hAnsiTheme="minorHAnsi" w:cstheme="minorHAnsi"/>
          <w:color w:val="auto"/>
          <w:sz w:val="22"/>
          <w:szCs w:val="22"/>
          <w:lang w:val="en-US"/>
        </w:rPr>
        <w:t xml:space="preserve"> database with a front-end </w:t>
      </w:r>
      <w:proofErr w:type="spellStart"/>
      <w:r w:rsidRPr="002857A5">
        <w:rPr>
          <w:rFonts w:asciiTheme="minorHAnsi" w:eastAsia="Times New Roman" w:hAnsiTheme="minorHAnsi" w:cstheme="minorHAnsi"/>
          <w:color w:val="auto"/>
          <w:sz w:val="22"/>
          <w:szCs w:val="22"/>
          <w:lang w:val="en-US"/>
        </w:rPr>
        <w:t>Wordpress</w:t>
      </w:r>
      <w:proofErr w:type="spellEnd"/>
      <w:r w:rsidRPr="002857A5">
        <w:rPr>
          <w:rFonts w:asciiTheme="minorHAnsi" w:eastAsia="Times New Roman" w:hAnsiTheme="minorHAnsi" w:cstheme="minorHAnsi"/>
          <w:color w:val="auto"/>
          <w:sz w:val="22"/>
          <w:szCs w:val="22"/>
          <w:lang w:val="en-US"/>
        </w:rPr>
        <w:t xml:space="preserve"> website by transferring the current live (Drupal-based open data portal based on CKAN) DKAN site and will also make both backend and front end improvements to the Sprout service implementation as defined by this SOW. Sprout will allow multiple Content Creators (organizations and individuals) to create datasets containing farmer-friendly digital ready content in the form of flat files (CSV, XLS, PDF, JSON, MP4, </w:t>
      </w:r>
      <w:proofErr w:type="spellStart"/>
      <w:r w:rsidRPr="002857A5">
        <w:rPr>
          <w:rFonts w:asciiTheme="minorHAnsi" w:eastAsia="Times New Roman" w:hAnsiTheme="minorHAnsi" w:cstheme="minorHAnsi"/>
          <w:color w:val="auto"/>
          <w:sz w:val="22"/>
          <w:szCs w:val="22"/>
          <w:lang w:val="en-US"/>
        </w:rPr>
        <w:t>etc</w:t>
      </w:r>
      <w:proofErr w:type="spellEnd"/>
      <w:r w:rsidRPr="002857A5">
        <w:rPr>
          <w:rFonts w:asciiTheme="minorHAnsi" w:eastAsia="Times New Roman" w:hAnsiTheme="minorHAnsi" w:cstheme="minorHAnsi"/>
          <w:color w:val="auto"/>
          <w:sz w:val="22"/>
          <w:szCs w:val="22"/>
          <w:lang w:val="en-US"/>
        </w:rPr>
        <w:t>…), add them to and maintain them on the Sprout Platform.</w:t>
      </w:r>
    </w:p>
    <w:p w14:paraId="3AC07355" w14:textId="77777777"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theme="minorHAnsi"/>
          <w:color w:val="auto"/>
          <w:sz w:val="22"/>
          <w:szCs w:val="22"/>
          <w:lang w:val="en-US"/>
        </w:rPr>
      </w:pPr>
    </w:p>
    <w:p w14:paraId="04155315" w14:textId="570B7FA4"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 xml:space="preserve">Content Users (farmer facing organizations) will be able to search and browse and retrieve content </w:t>
      </w:r>
      <w:r w:rsidR="00DB289E" w:rsidRPr="002857A5">
        <w:rPr>
          <w:rFonts w:asciiTheme="minorHAnsi" w:eastAsia="Times New Roman" w:hAnsiTheme="minorHAnsi" w:cstheme="minorHAnsi"/>
          <w:color w:val="auto"/>
          <w:sz w:val="22"/>
          <w:szCs w:val="22"/>
          <w:lang w:val="en-US"/>
        </w:rPr>
        <w:t>via the</w:t>
      </w:r>
      <w:r w:rsidRPr="002857A5">
        <w:rPr>
          <w:rFonts w:asciiTheme="minorHAnsi" w:eastAsia="Times New Roman" w:hAnsiTheme="minorHAnsi" w:cstheme="minorHAnsi"/>
          <w:color w:val="auto"/>
          <w:sz w:val="22"/>
          <w:szCs w:val="22"/>
          <w:lang w:val="en-US"/>
        </w:rPr>
        <w:t xml:space="preserve"> Sprout platform database UI and for adaptation and use in their content distribution platforms. APIs for content retrieval will also be supported. The Consultant will work with AgriFin and KALRO to stand-up all software components on KALRO’s Amazon Web Services. </w:t>
      </w:r>
    </w:p>
    <w:p w14:paraId="4120FFE1" w14:textId="77777777"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p>
    <w:p w14:paraId="2A053DDF" w14:textId="77777777"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b/>
          <w:color w:val="auto"/>
          <w:sz w:val="22"/>
          <w:szCs w:val="22"/>
          <w:lang w:val="en-US"/>
        </w:rPr>
      </w:pPr>
      <w:r w:rsidRPr="002857A5">
        <w:rPr>
          <w:rFonts w:asciiTheme="minorHAnsi" w:eastAsia="Times New Roman" w:hAnsiTheme="minorHAnsi" w:cstheme="minorHAnsi"/>
          <w:b/>
          <w:color w:val="auto"/>
          <w:sz w:val="22"/>
          <w:szCs w:val="22"/>
          <w:lang w:val="en-US"/>
        </w:rPr>
        <w:t>Content Platform/Database functional requirements:</w:t>
      </w:r>
    </w:p>
    <w:p w14:paraId="26235367" w14:textId="77777777"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asciiTheme="minorHAnsi" w:eastAsia="Times New Roman" w:hAnsiTheme="minorHAnsi" w:cstheme="minorHAnsi"/>
          <w:b/>
          <w:color w:val="auto"/>
          <w:sz w:val="22"/>
          <w:szCs w:val="22"/>
          <w:lang w:val="en-US"/>
        </w:rPr>
      </w:pPr>
    </w:p>
    <w:p w14:paraId="34436385" w14:textId="0BDB5544" w:rsidR="002857A5" w:rsidRPr="002857A5" w:rsidRDefault="002857A5" w:rsidP="002857A5">
      <w:pPr>
        <w:numPr>
          <w:ilvl w:val="0"/>
          <w:numId w:val="2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b/>
          <w:color w:val="auto"/>
          <w:sz w:val="22"/>
          <w:szCs w:val="22"/>
          <w:lang w:val="en-US"/>
        </w:rPr>
      </w:pPr>
      <w:r w:rsidRPr="002857A5">
        <w:rPr>
          <w:rFonts w:asciiTheme="minorHAnsi" w:eastAsia="Times New Roman" w:hAnsiTheme="minorHAnsi" w:cstheme="minorHAnsi"/>
          <w:b/>
          <w:color w:val="auto"/>
          <w:sz w:val="22"/>
          <w:szCs w:val="22"/>
          <w:lang w:val="en-US"/>
        </w:rPr>
        <w:t>Schema:</w:t>
      </w:r>
      <w:r w:rsidRPr="002857A5">
        <w:rPr>
          <w:rFonts w:asciiTheme="minorHAnsi" w:eastAsia="Times New Roman" w:hAnsiTheme="minorHAnsi" w:cstheme="minorHAnsi"/>
          <w:color w:val="auto"/>
          <w:sz w:val="22"/>
          <w:szCs w:val="22"/>
          <w:lang w:val="en-US"/>
        </w:rPr>
        <w:t xml:space="preserve"> the system must allow the implementation of a structured taxonomy, to be designed by the OCAP team and Consultant, such that content can be stored and searched by category, topic, and a variety of tags. </w:t>
      </w:r>
      <w:r w:rsidR="00DB289E" w:rsidRPr="002857A5">
        <w:rPr>
          <w:rFonts w:asciiTheme="minorHAnsi" w:eastAsia="Times New Roman" w:hAnsiTheme="minorHAnsi" w:cstheme="minorHAnsi"/>
          <w:color w:val="auto"/>
          <w:sz w:val="22"/>
          <w:szCs w:val="22"/>
          <w:lang w:val="en-US"/>
        </w:rPr>
        <w:t>E.g.,</w:t>
      </w:r>
      <w:r w:rsidRPr="002857A5">
        <w:rPr>
          <w:rFonts w:asciiTheme="minorHAnsi" w:eastAsia="Times New Roman" w:hAnsiTheme="minorHAnsi" w:cstheme="minorHAnsi"/>
          <w:color w:val="auto"/>
          <w:sz w:val="22"/>
          <w:szCs w:val="22"/>
          <w:lang w:val="en-US"/>
        </w:rPr>
        <w:t xml:space="preserve"> Value-Chain (</w:t>
      </w:r>
      <w:r w:rsidR="00DB289E" w:rsidRPr="002857A5">
        <w:rPr>
          <w:rFonts w:asciiTheme="minorHAnsi" w:eastAsia="Times New Roman" w:hAnsiTheme="minorHAnsi" w:cstheme="minorHAnsi"/>
          <w:color w:val="auto"/>
          <w:sz w:val="22"/>
          <w:szCs w:val="22"/>
          <w:lang w:val="en-US"/>
        </w:rPr>
        <w:t>e.g.,</w:t>
      </w:r>
      <w:r w:rsidRPr="002857A5">
        <w:rPr>
          <w:rFonts w:asciiTheme="minorHAnsi" w:eastAsia="Times New Roman" w:hAnsiTheme="minorHAnsi" w:cstheme="minorHAnsi"/>
          <w:color w:val="auto"/>
          <w:sz w:val="22"/>
          <w:szCs w:val="22"/>
          <w:lang w:val="en-US"/>
        </w:rPr>
        <w:t xml:space="preserve"> "Irish Potato"), phase of production cycle (</w:t>
      </w:r>
      <w:r w:rsidR="00DB289E" w:rsidRPr="002857A5">
        <w:rPr>
          <w:rFonts w:asciiTheme="minorHAnsi" w:eastAsia="Times New Roman" w:hAnsiTheme="minorHAnsi" w:cstheme="minorHAnsi"/>
          <w:color w:val="auto"/>
          <w:sz w:val="22"/>
          <w:szCs w:val="22"/>
          <w:lang w:val="en-US"/>
        </w:rPr>
        <w:t>e.g.,</w:t>
      </w:r>
      <w:r w:rsidRPr="002857A5">
        <w:rPr>
          <w:rFonts w:asciiTheme="minorHAnsi" w:eastAsia="Times New Roman" w:hAnsiTheme="minorHAnsi" w:cstheme="minorHAnsi"/>
          <w:color w:val="auto"/>
          <w:sz w:val="22"/>
          <w:szCs w:val="22"/>
          <w:lang w:val="en-US"/>
        </w:rPr>
        <w:t xml:space="preserve"> "</w:t>
      </w:r>
      <w:r w:rsidR="00DB289E" w:rsidRPr="002857A5">
        <w:rPr>
          <w:rFonts w:asciiTheme="minorHAnsi" w:eastAsia="Times New Roman" w:hAnsiTheme="minorHAnsi" w:cstheme="minorHAnsi"/>
          <w:color w:val="auto"/>
          <w:sz w:val="22"/>
          <w:szCs w:val="22"/>
          <w:lang w:val="en-US"/>
        </w:rPr>
        <w:t>post-harvest</w:t>
      </w:r>
      <w:r w:rsidRPr="002857A5">
        <w:rPr>
          <w:rFonts w:asciiTheme="minorHAnsi" w:eastAsia="Times New Roman" w:hAnsiTheme="minorHAnsi" w:cstheme="minorHAnsi"/>
          <w:color w:val="auto"/>
          <w:sz w:val="22"/>
          <w:szCs w:val="22"/>
          <w:lang w:val="en-US"/>
        </w:rPr>
        <w:t xml:space="preserve"> processing"), general topic (</w:t>
      </w:r>
      <w:proofErr w:type="gramStart"/>
      <w:r w:rsidRPr="002857A5">
        <w:rPr>
          <w:rFonts w:asciiTheme="minorHAnsi" w:eastAsia="Times New Roman" w:hAnsiTheme="minorHAnsi" w:cstheme="minorHAnsi"/>
          <w:color w:val="auto"/>
          <w:sz w:val="22"/>
          <w:szCs w:val="22"/>
          <w:lang w:val="en-US"/>
        </w:rPr>
        <w:t>e.g.</w:t>
      </w:r>
      <w:proofErr w:type="gramEnd"/>
      <w:r w:rsidRPr="002857A5">
        <w:rPr>
          <w:rFonts w:asciiTheme="minorHAnsi" w:eastAsia="Times New Roman" w:hAnsiTheme="minorHAnsi" w:cstheme="minorHAnsi"/>
          <w:color w:val="auto"/>
          <w:sz w:val="22"/>
          <w:szCs w:val="22"/>
          <w:lang w:val="en-US"/>
        </w:rPr>
        <w:t xml:space="preserve"> "Farm finance"), content type (e.g. “SMS”, IVR </w:t>
      </w:r>
      <w:proofErr w:type="spellStart"/>
      <w:r w:rsidRPr="002857A5">
        <w:rPr>
          <w:rFonts w:asciiTheme="minorHAnsi" w:eastAsia="Times New Roman" w:hAnsiTheme="minorHAnsi" w:cstheme="minorHAnsi"/>
          <w:color w:val="auto"/>
          <w:sz w:val="22"/>
          <w:szCs w:val="22"/>
          <w:lang w:val="en-US"/>
        </w:rPr>
        <w:t>etc</w:t>
      </w:r>
      <w:proofErr w:type="spellEnd"/>
      <w:r w:rsidRPr="002857A5">
        <w:rPr>
          <w:rFonts w:asciiTheme="minorHAnsi" w:eastAsia="Times New Roman" w:hAnsiTheme="minorHAnsi" w:cstheme="minorHAnsi"/>
          <w:color w:val="auto"/>
          <w:sz w:val="22"/>
          <w:szCs w:val="22"/>
          <w:lang w:val="en-US"/>
        </w:rPr>
        <w:t xml:space="preserve">), Content Developer (e.g. “World Food </w:t>
      </w:r>
      <w:proofErr w:type="spellStart"/>
      <w:r w:rsidRPr="002857A5">
        <w:rPr>
          <w:rFonts w:asciiTheme="minorHAnsi" w:eastAsia="Times New Roman" w:hAnsiTheme="minorHAnsi" w:cstheme="minorHAnsi"/>
          <w:color w:val="auto"/>
          <w:sz w:val="22"/>
          <w:szCs w:val="22"/>
          <w:lang w:val="en-US"/>
        </w:rPr>
        <w:t>Programme</w:t>
      </w:r>
      <w:proofErr w:type="spellEnd"/>
      <w:r w:rsidRPr="002857A5">
        <w:rPr>
          <w:rFonts w:asciiTheme="minorHAnsi" w:eastAsia="Times New Roman" w:hAnsiTheme="minorHAnsi" w:cstheme="minorHAnsi"/>
          <w:color w:val="auto"/>
          <w:sz w:val="22"/>
          <w:szCs w:val="22"/>
          <w:lang w:val="en-US"/>
        </w:rPr>
        <w:t xml:space="preserve">”, Region of applicability (“Nigeria”), type of license (e.g. “Creative Commons Attribution”) </w:t>
      </w:r>
      <w:proofErr w:type="spellStart"/>
      <w:r w:rsidRPr="002857A5">
        <w:rPr>
          <w:rFonts w:asciiTheme="minorHAnsi" w:eastAsia="Times New Roman" w:hAnsiTheme="minorHAnsi" w:cstheme="minorHAnsi"/>
          <w:color w:val="auto"/>
          <w:sz w:val="22"/>
          <w:szCs w:val="22"/>
          <w:lang w:val="en-US"/>
        </w:rPr>
        <w:t>etc</w:t>
      </w:r>
      <w:proofErr w:type="spellEnd"/>
      <w:r w:rsidRPr="002857A5">
        <w:rPr>
          <w:rFonts w:asciiTheme="minorHAnsi" w:eastAsia="Times New Roman" w:hAnsiTheme="minorHAnsi" w:cstheme="minorHAnsi"/>
          <w:color w:val="auto"/>
          <w:sz w:val="22"/>
          <w:szCs w:val="22"/>
          <w:lang w:val="en-US"/>
        </w:rPr>
        <w:t>…</w:t>
      </w:r>
      <w:r w:rsidRPr="002857A5">
        <w:rPr>
          <w:rFonts w:asciiTheme="minorHAnsi" w:eastAsia="Times New Roman" w:hAnsiTheme="minorHAnsi" w:cstheme="minorHAnsi"/>
          <w:color w:val="auto"/>
          <w:sz w:val="22"/>
          <w:szCs w:val="22"/>
          <w:lang w:val="en-US"/>
        </w:rPr>
        <w:br/>
      </w:r>
    </w:p>
    <w:p w14:paraId="184DBBA3" w14:textId="77777777" w:rsidR="002857A5" w:rsidRPr="002857A5" w:rsidRDefault="002857A5" w:rsidP="002857A5">
      <w:pPr>
        <w:numPr>
          <w:ilvl w:val="0"/>
          <w:numId w:val="2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b/>
          <w:color w:val="auto"/>
          <w:sz w:val="22"/>
          <w:szCs w:val="22"/>
          <w:lang w:val="en-US"/>
        </w:rPr>
      </w:pPr>
      <w:r w:rsidRPr="002857A5">
        <w:rPr>
          <w:rFonts w:asciiTheme="minorHAnsi" w:eastAsia="Times New Roman" w:hAnsiTheme="minorHAnsi" w:cstheme="minorHAnsi"/>
          <w:b/>
          <w:color w:val="auto"/>
          <w:sz w:val="22"/>
          <w:szCs w:val="22"/>
          <w:lang w:val="en-US"/>
        </w:rPr>
        <w:lastRenderedPageBreak/>
        <w:t xml:space="preserve">Structured and free-text search: </w:t>
      </w:r>
      <w:r w:rsidRPr="002857A5">
        <w:rPr>
          <w:rFonts w:asciiTheme="minorHAnsi" w:eastAsia="Times New Roman" w:hAnsiTheme="minorHAnsi" w:cstheme="minorHAnsi"/>
          <w:color w:val="auto"/>
          <w:sz w:val="22"/>
          <w:szCs w:val="22"/>
          <w:lang w:val="en-US"/>
        </w:rPr>
        <w:t>datasets may be searched and retrieved based on metadata that follows the implemented schema and by free-text search of the content itself.</w:t>
      </w:r>
      <w:r w:rsidRPr="002857A5">
        <w:rPr>
          <w:rFonts w:asciiTheme="minorHAnsi" w:eastAsia="Times New Roman" w:hAnsiTheme="minorHAnsi" w:cstheme="minorHAnsi"/>
          <w:color w:val="auto"/>
          <w:sz w:val="22"/>
          <w:szCs w:val="22"/>
          <w:lang w:val="en-US"/>
        </w:rPr>
        <w:br/>
      </w:r>
    </w:p>
    <w:p w14:paraId="79241947" w14:textId="77777777" w:rsidR="002857A5" w:rsidRPr="002857A5" w:rsidRDefault="002857A5" w:rsidP="002857A5">
      <w:pPr>
        <w:numPr>
          <w:ilvl w:val="0"/>
          <w:numId w:val="2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b/>
          <w:color w:val="auto"/>
          <w:sz w:val="22"/>
          <w:szCs w:val="22"/>
          <w:lang w:val="en-US"/>
        </w:rPr>
      </w:pPr>
      <w:r w:rsidRPr="002857A5">
        <w:rPr>
          <w:rFonts w:asciiTheme="minorHAnsi" w:eastAsia="Times New Roman" w:hAnsiTheme="minorHAnsi" w:cstheme="minorHAnsi"/>
          <w:b/>
          <w:color w:val="auto"/>
          <w:sz w:val="22"/>
          <w:szCs w:val="22"/>
          <w:lang w:val="en-US"/>
        </w:rPr>
        <w:t xml:space="preserve">Public web UI: </w:t>
      </w:r>
      <w:r w:rsidRPr="002857A5">
        <w:rPr>
          <w:rFonts w:asciiTheme="minorHAnsi" w:eastAsia="Times New Roman" w:hAnsiTheme="minorHAnsi" w:cstheme="minorHAnsi"/>
          <w:color w:val="auto"/>
          <w:sz w:val="22"/>
          <w:szCs w:val="22"/>
          <w:lang w:val="en-US"/>
        </w:rPr>
        <w:t>a clean, usable, public web UI to provide browse, search, upload, update, and download functionality.</w:t>
      </w:r>
      <w:r w:rsidRPr="002857A5">
        <w:rPr>
          <w:rFonts w:asciiTheme="minorHAnsi" w:eastAsia="Times New Roman" w:hAnsiTheme="minorHAnsi" w:cstheme="minorHAnsi"/>
          <w:color w:val="auto"/>
          <w:sz w:val="22"/>
          <w:szCs w:val="22"/>
          <w:lang w:val="en-US"/>
        </w:rPr>
        <w:br/>
      </w:r>
    </w:p>
    <w:p w14:paraId="78EABA6A" w14:textId="017818C6" w:rsidR="002857A5" w:rsidRPr="002857A5" w:rsidRDefault="002857A5" w:rsidP="002857A5">
      <w:pPr>
        <w:numPr>
          <w:ilvl w:val="0"/>
          <w:numId w:val="2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b/>
          <w:color w:val="auto"/>
          <w:sz w:val="22"/>
          <w:szCs w:val="22"/>
          <w:lang w:val="en-US"/>
        </w:rPr>
      </w:pPr>
      <w:r w:rsidRPr="002857A5">
        <w:rPr>
          <w:rFonts w:asciiTheme="minorHAnsi" w:eastAsia="Times New Roman" w:hAnsiTheme="minorHAnsi" w:cstheme="minorHAnsi"/>
          <w:b/>
          <w:color w:val="auto"/>
          <w:sz w:val="22"/>
          <w:szCs w:val="22"/>
          <w:lang w:val="en-US"/>
        </w:rPr>
        <w:t>Administrative UI:</w:t>
      </w:r>
      <w:r w:rsidRPr="002857A5">
        <w:rPr>
          <w:rFonts w:asciiTheme="minorHAnsi" w:eastAsia="Times New Roman" w:hAnsiTheme="minorHAnsi" w:cstheme="minorHAnsi"/>
          <w:color w:val="auto"/>
          <w:sz w:val="22"/>
          <w:szCs w:val="22"/>
          <w:lang w:val="en-US"/>
        </w:rPr>
        <w:t xml:space="preserve"> </w:t>
      </w:r>
      <w:r w:rsidR="00DB289E" w:rsidRPr="002857A5">
        <w:rPr>
          <w:rFonts w:asciiTheme="minorHAnsi" w:eastAsia="Times New Roman" w:hAnsiTheme="minorHAnsi" w:cstheme="minorHAnsi"/>
          <w:color w:val="auto"/>
          <w:sz w:val="22"/>
          <w:szCs w:val="22"/>
          <w:lang w:val="en-US"/>
        </w:rPr>
        <w:t>web-based</w:t>
      </w:r>
      <w:r w:rsidRPr="002857A5">
        <w:rPr>
          <w:rFonts w:asciiTheme="minorHAnsi" w:eastAsia="Times New Roman" w:hAnsiTheme="minorHAnsi" w:cstheme="minorHAnsi"/>
          <w:color w:val="auto"/>
          <w:sz w:val="22"/>
          <w:szCs w:val="22"/>
          <w:lang w:val="en-US"/>
        </w:rPr>
        <w:t xml:space="preserve"> UI for adding, editing, and organizing content, and otherwise administering the software platform.</w:t>
      </w:r>
      <w:r w:rsidRPr="002857A5">
        <w:rPr>
          <w:rFonts w:asciiTheme="minorHAnsi" w:eastAsia="Times New Roman" w:hAnsiTheme="minorHAnsi" w:cstheme="minorHAnsi"/>
          <w:color w:val="auto"/>
          <w:sz w:val="22"/>
          <w:szCs w:val="22"/>
          <w:lang w:val="en-US"/>
        </w:rPr>
        <w:br/>
      </w:r>
    </w:p>
    <w:p w14:paraId="5FFE7E00" w14:textId="77777777" w:rsidR="002857A5" w:rsidRPr="002857A5" w:rsidRDefault="002857A5" w:rsidP="002857A5">
      <w:pPr>
        <w:numPr>
          <w:ilvl w:val="0"/>
          <w:numId w:val="2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b/>
          <w:color w:val="auto"/>
          <w:sz w:val="22"/>
          <w:szCs w:val="22"/>
          <w:lang w:val="en-US"/>
        </w:rPr>
      </w:pPr>
      <w:r w:rsidRPr="002857A5">
        <w:rPr>
          <w:rFonts w:asciiTheme="minorHAnsi" w:eastAsia="Times New Roman" w:hAnsiTheme="minorHAnsi" w:cstheme="minorHAnsi"/>
          <w:b/>
          <w:color w:val="auto"/>
          <w:sz w:val="22"/>
          <w:szCs w:val="22"/>
          <w:lang w:val="en-US"/>
        </w:rPr>
        <w:t>Public API:</w:t>
      </w:r>
      <w:r w:rsidRPr="002857A5">
        <w:rPr>
          <w:rFonts w:asciiTheme="minorHAnsi" w:eastAsia="Times New Roman" w:hAnsiTheme="minorHAnsi" w:cstheme="minorHAnsi"/>
          <w:color w:val="auto"/>
          <w:sz w:val="22"/>
          <w:szCs w:val="22"/>
          <w:lang w:val="en-US"/>
        </w:rPr>
        <w:t xml:space="preserve"> a REST or </w:t>
      </w:r>
      <w:proofErr w:type="spellStart"/>
      <w:r w:rsidRPr="002857A5">
        <w:rPr>
          <w:rFonts w:asciiTheme="minorHAnsi" w:eastAsia="Times New Roman" w:hAnsiTheme="minorHAnsi" w:cstheme="minorHAnsi"/>
          <w:color w:val="auto"/>
          <w:sz w:val="22"/>
          <w:szCs w:val="22"/>
          <w:lang w:val="en-US"/>
        </w:rPr>
        <w:t>GraphQL</w:t>
      </w:r>
      <w:proofErr w:type="spellEnd"/>
      <w:r w:rsidRPr="002857A5">
        <w:rPr>
          <w:rFonts w:asciiTheme="minorHAnsi" w:eastAsia="Times New Roman" w:hAnsiTheme="minorHAnsi" w:cstheme="minorHAnsi"/>
          <w:color w:val="auto"/>
          <w:sz w:val="22"/>
          <w:szCs w:val="22"/>
          <w:lang w:val="en-US"/>
        </w:rPr>
        <w:t xml:space="preserve"> API for programmatic search and content retrieval.</w:t>
      </w:r>
      <w:r w:rsidRPr="002857A5">
        <w:rPr>
          <w:rFonts w:asciiTheme="minorHAnsi" w:eastAsia="Times New Roman" w:hAnsiTheme="minorHAnsi" w:cstheme="minorHAnsi"/>
          <w:color w:val="auto"/>
          <w:sz w:val="22"/>
          <w:szCs w:val="22"/>
          <w:lang w:val="en-US"/>
        </w:rPr>
        <w:br/>
      </w:r>
    </w:p>
    <w:p w14:paraId="4134ABD4" w14:textId="77777777" w:rsidR="002857A5" w:rsidRPr="002857A5" w:rsidRDefault="002857A5" w:rsidP="002857A5">
      <w:pPr>
        <w:numPr>
          <w:ilvl w:val="0"/>
          <w:numId w:val="2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b/>
          <w:color w:val="auto"/>
          <w:sz w:val="22"/>
          <w:szCs w:val="22"/>
          <w:lang w:val="en-US"/>
        </w:rPr>
      </w:pPr>
      <w:r w:rsidRPr="002857A5">
        <w:rPr>
          <w:rFonts w:asciiTheme="minorHAnsi" w:eastAsia="Times New Roman" w:hAnsiTheme="minorHAnsi" w:cstheme="minorHAnsi"/>
          <w:b/>
          <w:color w:val="auto"/>
          <w:sz w:val="22"/>
          <w:szCs w:val="22"/>
          <w:lang w:val="en-US"/>
        </w:rPr>
        <w:t xml:space="preserve">Lightweight Branding: </w:t>
      </w:r>
      <w:r w:rsidRPr="002857A5">
        <w:rPr>
          <w:rFonts w:asciiTheme="minorHAnsi" w:eastAsia="Times New Roman" w:hAnsiTheme="minorHAnsi" w:cstheme="minorHAnsi"/>
          <w:color w:val="auto"/>
          <w:sz w:val="22"/>
          <w:szCs w:val="22"/>
          <w:lang w:val="en-US"/>
        </w:rPr>
        <w:t>ability to style web UI (color/theme choices) and add logos.</w:t>
      </w:r>
      <w:r w:rsidRPr="002857A5">
        <w:rPr>
          <w:rFonts w:asciiTheme="minorHAnsi" w:eastAsia="Times New Roman" w:hAnsiTheme="minorHAnsi" w:cstheme="minorHAnsi"/>
          <w:color w:val="auto"/>
          <w:sz w:val="22"/>
          <w:szCs w:val="22"/>
          <w:lang w:val="en-US"/>
        </w:rPr>
        <w:br/>
      </w:r>
    </w:p>
    <w:p w14:paraId="1CB0B816" w14:textId="77777777" w:rsidR="002857A5" w:rsidRPr="002857A5" w:rsidRDefault="002857A5" w:rsidP="002857A5">
      <w:pPr>
        <w:numPr>
          <w:ilvl w:val="0"/>
          <w:numId w:val="2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b/>
          <w:color w:val="auto"/>
          <w:sz w:val="22"/>
          <w:szCs w:val="22"/>
          <w:lang w:val="en-US"/>
        </w:rPr>
      </w:pPr>
      <w:r w:rsidRPr="002857A5">
        <w:rPr>
          <w:rFonts w:asciiTheme="minorHAnsi" w:eastAsia="Times New Roman" w:hAnsiTheme="minorHAnsi" w:cstheme="minorHAnsi"/>
          <w:b/>
          <w:color w:val="auto"/>
          <w:sz w:val="22"/>
          <w:szCs w:val="22"/>
          <w:lang w:val="en-US"/>
        </w:rPr>
        <w:t xml:space="preserve">Multilingual content: </w:t>
      </w:r>
      <w:r w:rsidRPr="002857A5">
        <w:rPr>
          <w:rFonts w:asciiTheme="minorHAnsi" w:eastAsia="Times New Roman" w:hAnsiTheme="minorHAnsi" w:cstheme="minorHAnsi"/>
          <w:color w:val="auto"/>
          <w:sz w:val="22"/>
          <w:szCs w:val="22"/>
          <w:lang w:val="en-US"/>
        </w:rPr>
        <w:t>For the MVP English (EN) and Kiswahili (SW) content will be published. Content may be in either or both languages.</w:t>
      </w:r>
      <w:r w:rsidRPr="002857A5">
        <w:rPr>
          <w:rFonts w:asciiTheme="minorHAnsi" w:eastAsia="Times New Roman" w:hAnsiTheme="minorHAnsi" w:cstheme="minorHAnsi"/>
          <w:color w:val="auto"/>
          <w:sz w:val="22"/>
          <w:szCs w:val="22"/>
          <w:lang w:val="en-US"/>
        </w:rPr>
        <w:br/>
      </w:r>
    </w:p>
    <w:p w14:paraId="4292F630" w14:textId="77777777" w:rsidR="002857A5" w:rsidRPr="002857A5" w:rsidRDefault="002857A5" w:rsidP="002857A5">
      <w:pPr>
        <w:numPr>
          <w:ilvl w:val="0"/>
          <w:numId w:val="2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b/>
          <w:color w:val="auto"/>
          <w:sz w:val="22"/>
          <w:szCs w:val="22"/>
          <w:lang w:val="en-US"/>
        </w:rPr>
      </w:pPr>
      <w:r w:rsidRPr="002857A5">
        <w:rPr>
          <w:rFonts w:asciiTheme="minorHAnsi" w:eastAsia="Times New Roman" w:hAnsiTheme="minorHAnsi" w:cstheme="minorHAnsi"/>
          <w:b/>
          <w:color w:val="auto"/>
          <w:sz w:val="22"/>
          <w:szCs w:val="22"/>
          <w:lang w:val="en-US"/>
        </w:rPr>
        <w:t xml:space="preserve">No commercial licenses required: </w:t>
      </w:r>
      <w:r w:rsidRPr="002857A5">
        <w:rPr>
          <w:rFonts w:asciiTheme="minorHAnsi" w:eastAsia="Times New Roman" w:hAnsiTheme="minorHAnsi" w:cstheme="minorHAnsi"/>
          <w:color w:val="auto"/>
          <w:sz w:val="22"/>
          <w:szCs w:val="22"/>
          <w:lang w:val="en-US"/>
        </w:rPr>
        <w:t>None of the software components that comprise the Content Exchange may be encumbered by commercial licenses.</w:t>
      </w:r>
      <w:r w:rsidRPr="002857A5">
        <w:rPr>
          <w:rFonts w:asciiTheme="minorHAnsi" w:eastAsia="Times New Roman" w:hAnsiTheme="minorHAnsi" w:cstheme="minorHAnsi"/>
          <w:color w:val="auto"/>
          <w:sz w:val="22"/>
          <w:szCs w:val="22"/>
          <w:lang w:val="en-US"/>
        </w:rPr>
        <w:br/>
      </w:r>
    </w:p>
    <w:p w14:paraId="1AFB733F" w14:textId="77777777" w:rsidR="002857A5" w:rsidRPr="002857A5" w:rsidRDefault="002857A5" w:rsidP="002857A5">
      <w:pPr>
        <w:numPr>
          <w:ilvl w:val="0"/>
          <w:numId w:val="23"/>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b/>
          <w:color w:val="auto"/>
          <w:sz w:val="22"/>
          <w:szCs w:val="22"/>
          <w:lang w:val="en-US"/>
        </w:rPr>
      </w:pPr>
      <w:r w:rsidRPr="002857A5">
        <w:rPr>
          <w:rFonts w:asciiTheme="minorHAnsi" w:eastAsia="Times New Roman" w:hAnsiTheme="minorHAnsi" w:cstheme="minorHAnsi"/>
          <w:b/>
          <w:color w:val="auto"/>
          <w:sz w:val="22"/>
          <w:szCs w:val="22"/>
          <w:lang w:val="en-US"/>
        </w:rPr>
        <w:t xml:space="preserve">Containerized: </w:t>
      </w:r>
      <w:r w:rsidRPr="002857A5">
        <w:rPr>
          <w:rFonts w:asciiTheme="minorHAnsi" w:eastAsia="Times New Roman" w:hAnsiTheme="minorHAnsi" w:cstheme="minorHAnsi"/>
          <w:color w:val="auto"/>
          <w:sz w:val="22"/>
          <w:szCs w:val="22"/>
          <w:lang w:val="en-US"/>
        </w:rPr>
        <w:t xml:space="preserve">the artifacts provided to KALRO for hosting on their IT infrastructure should be software containers and may take the form of </w:t>
      </w:r>
      <w:proofErr w:type="spellStart"/>
      <w:r w:rsidRPr="002857A5">
        <w:rPr>
          <w:rFonts w:asciiTheme="minorHAnsi" w:eastAsia="Times New Roman" w:hAnsiTheme="minorHAnsi" w:cstheme="minorHAnsi"/>
          <w:color w:val="auto"/>
          <w:sz w:val="22"/>
          <w:szCs w:val="22"/>
          <w:lang w:val="en-US"/>
        </w:rPr>
        <w:t>vmWare</w:t>
      </w:r>
      <w:proofErr w:type="spellEnd"/>
      <w:r w:rsidRPr="002857A5">
        <w:rPr>
          <w:rFonts w:asciiTheme="minorHAnsi" w:eastAsia="Times New Roman" w:hAnsiTheme="minorHAnsi" w:cstheme="minorHAnsi"/>
          <w:color w:val="auto"/>
          <w:sz w:val="22"/>
          <w:szCs w:val="22"/>
          <w:lang w:val="en-US"/>
        </w:rPr>
        <w:t xml:space="preserve"> VM images, Docker images, LXC containers or other common and well supported container technology, as jointly agreed to by KALRO and the Consultant.</w:t>
      </w:r>
    </w:p>
    <w:p w14:paraId="3B80E944" w14:textId="77777777"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pacing w:after="0"/>
        <w:rPr>
          <w:rFonts w:asciiTheme="minorHAnsi" w:eastAsia="Times New Roman" w:hAnsiTheme="minorHAnsi" w:cstheme="minorHAnsi"/>
          <w:color w:val="auto"/>
          <w:sz w:val="22"/>
          <w:szCs w:val="22"/>
          <w:lang w:val="en-US"/>
        </w:rPr>
      </w:pPr>
    </w:p>
    <w:p w14:paraId="5B81A414" w14:textId="77777777"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pacing w:after="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The current Sprout platform was developed on DKAN with a Drupal front/end website</w:t>
      </w:r>
      <w:proofErr w:type="gramStart"/>
      <w:r w:rsidRPr="002857A5">
        <w:rPr>
          <w:rFonts w:asciiTheme="minorHAnsi" w:eastAsia="Times New Roman" w:hAnsiTheme="minorHAnsi" w:cstheme="minorHAnsi"/>
          <w:color w:val="auto"/>
          <w:sz w:val="22"/>
          <w:szCs w:val="22"/>
          <w:lang w:val="en-US"/>
        </w:rPr>
        <w:t xml:space="preserve">.  </w:t>
      </w:r>
      <w:proofErr w:type="gramEnd"/>
      <w:r w:rsidRPr="002857A5">
        <w:rPr>
          <w:rFonts w:asciiTheme="minorHAnsi" w:eastAsia="Times New Roman" w:hAnsiTheme="minorHAnsi" w:cstheme="minorHAnsi"/>
          <w:color w:val="auto"/>
          <w:sz w:val="22"/>
          <w:szCs w:val="22"/>
          <w:lang w:val="en-US"/>
        </w:rPr>
        <w:t xml:space="preserve">Original System requirements are </w:t>
      </w:r>
      <w:hyperlink r:id="rId19">
        <w:r w:rsidRPr="002857A5">
          <w:rPr>
            <w:rFonts w:asciiTheme="minorHAnsi" w:eastAsia="Times New Roman" w:hAnsiTheme="minorHAnsi" w:cstheme="minorHAnsi"/>
            <w:color w:val="1155CC"/>
            <w:sz w:val="22"/>
            <w:szCs w:val="22"/>
            <w:u w:val="single"/>
            <w:lang w:val="en-US"/>
          </w:rPr>
          <w:t>here</w:t>
        </w:r>
      </w:hyperlink>
      <w:r w:rsidRPr="002857A5">
        <w:rPr>
          <w:rFonts w:asciiTheme="minorHAnsi" w:eastAsia="Times New Roman" w:hAnsiTheme="minorHAnsi" w:cstheme="minorHAnsi"/>
          <w:color w:val="auto"/>
          <w:sz w:val="22"/>
          <w:szCs w:val="22"/>
          <w:lang w:val="en-US"/>
        </w:rPr>
        <w:t xml:space="preserve">. </w:t>
      </w:r>
    </w:p>
    <w:p w14:paraId="17806CF5" w14:textId="77777777"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pacing w:after="0"/>
        <w:rPr>
          <w:rFonts w:asciiTheme="minorHAnsi" w:eastAsia="Times New Roman" w:hAnsiTheme="minorHAnsi" w:cstheme="minorHAnsi"/>
          <w:color w:val="auto"/>
          <w:sz w:val="22"/>
          <w:szCs w:val="22"/>
          <w:lang w:val="en-US"/>
        </w:rPr>
      </w:pPr>
    </w:p>
    <w:p w14:paraId="34E0B6BD" w14:textId="77777777"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pacing w:after="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 xml:space="preserve">Here are the main features to be replicated (left column) and additional features required (right column). </w:t>
      </w:r>
    </w:p>
    <w:p w14:paraId="2BCF524B" w14:textId="77777777"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pacing w:after="0"/>
        <w:rPr>
          <w:rFonts w:asciiTheme="minorHAnsi" w:eastAsia="Times New Roman" w:hAnsiTheme="minorHAnsi" w:cstheme="minorHAnsi"/>
          <w:color w:val="auto"/>
          <w:sz w:val="22"/>
          <w:szCs w:val="22"/>
          <w:lang w:val="en-US"/>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15"/>
        <w:gridCol w:w="5145"/>
      </w:tblGrid>
      <w:tr w:rsidR="002857A5" w:rsidRPr="002857A5" w14:paraId="61EE4530" w14:textId="77777777" w:rsidTr="00E44B56">
        <w:tc>
          <w:tcPr>
            <w:tcW w:w="4215" w:type="dxa"/>
            <w:shd w:val="clear" w:color="auto" w:fill="auto"/>
            <w:tcMar>
              <w:top w:w="100" w:type="dxa"/>
              <w:left w:w="100" w:type="dxa"/>
              <w:bottom w:w="100" w:type="dxa"/>
              <w:right w:w="100" w:type="dxa"/>
            </w:tcMar>
          </w:tcPr>
          <w:p w14:paraId="4B94D4B9"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b/>
                <w:color w:val="auto"/>
                <w:sz w:val="22"/>
                <w:szCs w:val="22"/>
                <w:lang w:val="en-US"/>
              </w:rPr>
            </w:pPr>
            <w:r w:rsidRPr="002857A5">
              <w:rPr>
                <w:rFonts w:asciiTheme="minorHAnsi" w:eastAsia="Times New Roman" w:hAnsiTheme="minorHAnsi" w:cstheme="minorHAnsi"/>
                <w:b/>
                <w:color w:val="auto"/>
                <w:sz w:val="22"/>
                <w:szCs w:val="22"/>
                <w:lang w:val="en-US"/>
              </w:rPr>
              <w:t>Existing Feature on Sprout to be Replicated</w:t>
            </w:r>
          </w:p>
        </w:tc>
        <w:tc>
          <w:tcPr>
            <w:tcW w:w="5145" w:type="dxa"/>
            <w:shd w:val="clear" w:color="auto" w:fill="auto"/>
            <w:tcMar>
              <w:top w:w="100" w:type="dxa"/>
              <w:left w:w="100" w:type="dxa"/>
              <w:bottom w:w="100" w:type="dxa"/>
              <w:right w:w="100" w:type="dxa"/>
            </w:tcMar>
          </w:tcPr>
          <w:p w14:paraId="27B19001"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b/>
                <w:color w:val="auto"/>
                <w:sz w:val="22"/>
                <w:szCs w:val="22"/>
                <w:lang w:val="en-US"/>
              </w:rPr>
            </w:pPr>
            <w:r w:rsidRPr="002857A5">
              <w:rPr>
                <w:rFonts w:asciiTheme="minorHAnsi" w:eastAsia="Times New Roman" w:hAnsiTheme="minorHAnsi" w:cstheme="minorHAnsi"/>
                <w:b/>
                <w:color w:val="auto"/>
                <w:sz w:val="22"/>
                <w:szCs w:val="22"/>
                <w:lang w:val="en-US"/>
              </w:rPr>
              <w:t>Additional Features Requirements</w:t>
            </w:r>
          </w:p>
        </w:tc>
      </w:tr>
      <w:tr w:rsidR="002857A5" w:rsidRPr="002857A5" w14:paraId="2E98BA71" w14:textId="77777777" w:rsidTr="00E44B56">
        <w:tc>
          <w:tcPr>
            <w:tcW w:w="4215" w:type="dxa"/>
            <w:shd w:val="clear" w:color="auto" w:fill="auto"/>
            <w:tcMar>
              <w:top w:w="100" w:type="dxa"/>
              <w:left w:w="100" w:type="dxa"/>
              <w:bottom w:w="100" w:type="dxa"/>
              <w:right w:w="100" w:type="dxa"/>
            </w:tcMar>
          </w:tcPr>
          <w:p w14:paraId="0CE11F94"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High Value Content. Offer digital ready, farmer friendly agriculture and cross-cutting content for smallholder farmers that includes:</w:t>
            </w:r>
          </w:p>
          <w:p w14:paraId="33851BC7" w14:textId="77777777" w:rsidR="002857A5" w:rsidRPr="002857A5" w:rsidRDefault="002857A5" w:rsidP="002857A5">
            <w:pPr>
              <w:widowControl w:val="0"/>
              <w:numPr>
                <w:ilvl w:val="0"/>
                <w:numId w:val="1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 xml:space="preserve">Value chain </w:t>
            </w:r>
          </w:p>
          <w:p w14:paraId="14875ED0" w14:textId="77777777" w:rsidR="002857A5" w:rsidRPr="002857A5" w:rsidRDefault="002857A5" w:rsidP="002857A5">
            <w:pPr>
              <w:widowControl w:val="0"/>
              <w:numPr>
                <w:ilvl w:val="0"/>
                <w:numId w:val="1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Financial and digital literacy</w:t>
            </w:r>
          </w:p>
          <w:p w14:paraId="284D09E9" w14:textId="77BBE597" w:rsidR="002857A5" w:rsidRPr="002857A5" w:rsidRDefault="002857A5" w:rsidP="002857A5">
            <w:pPr>
              <w:widowControl w:val="0"/>
              <w:numPr>
                <w:ilvl w:val="0"/>
                <w:numId w:val="1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 xml:space="preserve">Climate smart agriculture - practices, </w:t>
            </w:r>
            <w:r w:rsidR="00DB289E" w:rsidRPr="002857A5">
              <w:rPr>
                <w:rFonts w:asciiTheme="minorHAnsi" w:eastAsia="Times New Roman" w:hAnsiTheme="minorHAnsi" w:cstheme="minorHAnsi"/>
                <w:color w:val="auto"/>
                <w:sz w:val="22"/>
                <w:szCs w:val="22"/>
                <w:lang w:val="en-US"/>
              </w:rPr>
              <w:t>post-harvest</w:t>
            </w:r>
            <w:r w:rsidRPr="002857A5">
              <w:rPr>
                <w:rFonts w:asciiTheme="minorHAnsi" w:eastAsia="Times New Roman" w:hAnsiTheme="minorHAnsi" w:cstheme="minorHAnsi"/>
                <w:color w:val="auto"/>
                <w:sz w:val="22"/>
                <w:szCs w:val="22"/>
                <w:lang w:val="en-US"/>
              </w:rPr>
              <w:t xml:space="preserve"> loss, etc.</w:t>
            </w:r>
          </w:p>
          <w:p w14:paraId="2E81F9E6" w14:textId="77777777" w:rsidR="002857A5" w:rsidRPr="002857A5" w:rsidRDefault="002857A5" w:rsidP="002857A5">
            <w:pPr>
              <w:widowControl w:val="0"/>
              <w:numPr>
                <w:ilvl w:val="0"/>
                <w:numId w:val="1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 xml:space="preserve">Pest and Emergency </w:t>
            </w:r>
          </w:p>
          <w:p w14:paraId="4B5CC69E" w14:textId="77777777" w:rsidR="002857A5" w:rsidRPr="002857A5" w:rsidRDefault="002857A5" w:rsidP="002857A5">
            <w:pPr>
              <w:widowControl w:val="0"/>
              <w:numPr>
                <w:ilvl w:val="0"/>
                <w:numId w:val="1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Management practice</w:t>
            </w:r>
          </w:p>
          <w:p w14:paraId="413C81FA" w14:textId="77777777" w:rsidR="002857A5" w:rsidRPr="002857A5" w:rsidRDefault="002857A5" w:rsidP="002857A5">
            <w:pPr>
              <w:widowControl w:val="0"/>
              <w:numPr>
                <w:ilvl w:val="0"/>
                <w:numId w:val="1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Others include mechanization, insurance, etc.</w:t>
            </w:r>
          </w:p>
          <w:p w14:paraId="495320D9" w14:textId="55A9A4C4"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pacing w:after="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 xml:space="preserve">[Future for information only] Hyper Local content and services. Content customized based on the content </w:t>
            </w:r>
            <w:r w:rsidR="00DB289E" w:rsidRPr="002857A5">
              <w:rPr>
                <w:rFonts w:asciiTheme="minorHAnsi" w:eastAsia="Times New Roman" w:hAnsiTheme="minorHAnsi" w:cstheme="minorHAnsi"/>
                <w:color w:val="auto"/>
                <w:sz w:val="22"/>
                <w:szCs w:val="22"/>
                <w:lang w:val="en-US"/>
              </w:rPr>
              <w:t>distributor and</w:t>
            </w:r>
            <w:r w:rsidRPr="002857A5">
              <w:rPr>
                <w:rFonts w:asciiTheme="minorHAnsi" w:eastAsia="Times New Roman" w:hAnsiTheme="minorHAnsi" w:cstheme="minorHAnsi"/>
                <w:color w:val="auto"/>
                <w:sz w:val="22"/>
                <w:szCs w:val="22"/>
                <w:lang w:val="en-US"/>
              </w:rPr>
              <w:t xml:space="preserve">/or </w:t>
            </w:r>
            <w:r w:rsidRPr="002857A5">
              <w:rPr>
                <w:rFonts w:asciiTheme="minorHAnsi" w:eastAsia="Times New Roman" w:hAnsiTheme="minorHAnsi" w:cstheme="minorHAnsi"/>
                <w:color w:val="auto"/>
                <w:sz w:val="22"/>
                <w:szCs w:val="22"/>
                <w:lang w:val="en-US"/>
              </w:rPr>
              <w:lastRenderedPageBreak/>
              <w:t xml:space="preserve">farmer information such as GIS, type of crop, size of land, season, soil type, etc. </w:t>
            </w:r>
          </w:p>
          <w:p w14:paraId="151FF42F" w14:textId="77777777"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pacing w:after="0"/>
              <w:rPr>
                <w:rFonts w:asciiTheme="minorHAnsi" w:eastAsia="Times New Roman" w:hAnsiTheme="minorHAnsi" w:cstheme="minorHAnsi"/>
                <w:color w:val="auto"/>
                <w:sz w:val="22"/>
                <w:szCs w:val="22"/>
                <w:lang w:val="en-US"/>
              </w:rPr>
            </w:pPr>
          </w:p>
          <w:p w14:paraId="05E77044" w14:textId="31CB4EBC"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pacing w:after="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 xml:space="preserve">Content Form - Digital Channels. Support a range of digital channels. In some </w:t>
            </w:r>
            <w:r w:rsidR="00DB289E" w:rsidRPr="002857A5">
              <w:rPr>
                <w:rFonts w:asciiTheme="minorHAnsi" w:eastAsia="Times New Roman" w:hAnsiTheme="minorHAnsi" w:cstheme="minorHAnsi"/>
                <w:color w:val="auto"/>
                <w:sz w:val="22"/>
                <w:szCs w:val="22"/>
                <w:lang w:val="en-US"/>
              </w:rPr>
              <w:t>cases,</w:t>
            </w:r>
            <w:r w:rsidRPr="002857A5">
              <w:rPr>
                <w:rFonts w:asciiTheme="minorHAnsi" w:eastAsia="Times New Roman" w:hAnsiTheme="minorHAnsi" w:cstheme="minorHAnsi"/>
                <w:color w:val="auto"/>
                <w:sz w:val="22"/>
                <w:szCs w:val="22"/>
                <w:lang w:val="en-US"/>
              </w:rPr>
              <w:t xml:space="preserve"> these channels may be operated as a service to the content distribution partners. APIs will be made available where applicable.</w:t>
            </w:r>
          </w:p>
          <w:p w14:paraId="1ACA953B" w14:textId="77777777" w:rsidR="002857A5" w:rsidRPr="002857A5" w:rsidRDefault="002857A5" w:rsidP="002857A5">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SMS (MVP)</w:t>
            </w:r>
          </w:p>
          <w:p w14:paraId="68CBB892" w14:textId="77777777" w:rsidR="002857A5" w:rsidRPr="002857A5" w:rsidRDefault="002857A5" w:rsidP="002857A5">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proofErr w:type="spellStart"/>
            <w:r w:rsidRPr="002857A5">
              <w:rPr>
                <w:rFonts w:asciiTheme="minorHAnsi" w:eastAsia="Times New Roman" w:hAnsiTheme="minorHAnsi" w:cstheme="minorHAnsi"/>
                <w:color w:val="auto"/>
                <w:sz w:val="22"/>
                <w:szCs w:val="22"/>
                <w:lang w:val="en-US"/>
              </w:rPr>
              <w:t>Whats</w:t>
            </w:r>
            <w:proofErr w:type="spellEnd"/>
            <w:r w:rsidRPr="002857A5">
              <w:rPr>
                <w:rFonts w:asciiTheme="minorHAnsi" w:eastAsia="Times New Roman" w:hAnsiTheme="minorHAnsi" w:cstheme="minorHAnsi"/>
                <w:color w:val="auto"/>
                <w:sz w:val="22"/>
                <w:szCs w:val="22"/>
                <w:lang w:val="en-US"/>
              </w:rPr>
              <w:t xml:space="preserve"> App 4 Business Chatbots (MVP)</w:t>
            </w:r>
          </w:p>
          <w:p w14:paraId="6A74A575" w14:textId="77777777" w:rsidR="002857A5" w:rsidRPr="002857A5" w:rsidRDefault="002857A5" w:rsidP="002857A5">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IVR</w:t>
            </w:r>
          </w:p>
          <w:p w14:paraId="17FC7357" w14:textId="77777777" w:rsidR="002857A5" w:rsidRPr="002857A5" w:rsidRDefault="002857A5" w:rsidP="002857A5">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 xml:space="preserve">Other messaging apps (Viber, Messenger, Telegram </w:t>
            </w:r>
            <w:proofErr w:type="spellStart"/>
            <w:r w:rsidRPr="002857A5">
              <w:rPr>
                <w:rFonts w:asciiTheme="minorHAnsi" w:eastAsia="Times New Roman" w:hAnsiTheme="minorHAnsi" w:cstheme="minorHAnsi"/>
                <w:color w:val="auto"/>
                <w:sz w:val="22"/>
                <w:szCs w:val="22"/>
                <w:lang w:val="en-US"/>
              </w:rPr>
              <w:t>etc</w:t>
            </w:r>
            <w:proofErr w:type="spellEnd"/>
            <w:r w:rsidRPr="002857A5">
              <w:rPr>
                <w:rFonts w:asciiTheme="minorHAnsi" w:eastAsia="Times New Roman" w:hAnsiTheme="minorHAnsi" w:cstheme="minorHAnsi"/>
                <w:color w:val="auto"/>
                <w:sz w:val="22"/>
                <w:szCs w:val="22"/>
                <w:lang w:val="en-US"/>
              </w:rPr>
              <w:t>)</w:t>
            </w:r>
          </w:p>
          <w:p w14:paraId="4AE1916B" w14:textId="77777777" w:rsidR="002857A5" w:rsidRPr="002857A5" w:rsidRDefault="002857A5" w:rsidP="002857A5">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Audio/Radio/Podcast</w:t>
            </w:r>
          </w:p>
          <w:p w14:paraId="4A949448"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p>
        </w:tc>
        <w:tc>
          <w:tcPr>
            <w:tcW w:w="5145" w:type="dxa"/>
            <w:shd w:val="clear" w:color="auto" w:fill="auto"/>
            <w:tcMar>
              <w:top w:w="100" w:type="dxa"/>
              <w:left w:w="100" w:type="dxa"/>
              <w:bottom w:w="100" w:type="dxa"/>
              <w:right w:w="100" w:type="dxa"/>
            </w:tcMar>
          </w:tcPr>
          <w:p w14:paraId="410962E7" w14:textId="0E525162" w:rsidR="002857A5" w:rsidRPr="002857A5" w:rsidRDefault="002857A5" w:rsidP="002857A5">
            <w:pPr>
              <w:widowControl w:val="0"/>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ind w:left="27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lastRenderedPageBreak/>
              <w:t xml:space="preserve">Improving search UI, </w:t>
            </w:r>
            <w:r w:rsidR="00DB289E" w:rsidRPr="002857A5">
              <w:rPr>
                <w:rFonts w:asciiTheme="minorHAnsi" w:eastAsia="Times New Roman" w:hAnsiTheme="minorHAnsi" w:cstheme="minorHAnsi"/>
                <w:color w:val="auto"/>
                <w:sz w:val="22"/>
                <w:szCs w:val="22"/>
                <w:lang w:val="en-US"/>
              </w:rPr>
              <w:t>understanding,</w:t>
            </w:r>
            <w:r w:rsidRPr="002857A5">
              <w:rPr>
                <w:rFonts w:asciiTheme="minorHAnsi" w:eastAsia="Times New Roman" w:hAnsiTheme="minorHAnsi" w:cstheme="minorHAnsi"/>
                <w:color w:val="auto"/>
                <w:sz w:val="22"/>
                <w:szCs w:val="22"/>
                <w:lang w:val="en-US"/>
              </w:rPr>
              <w:t xml:space="preserve"> and documenting how search works and how it can be improved</w:t>
            </w:r>
          </w:p>
          <w:p w14:paraId="2023FC1B" w14:textId="77777777" w:rsidR="002857A5" w:rsidRPr="002857A5" w:rsidRDefault="002857A5" w:rsidP="002857A5">
            <w:pPr>
              <w:widowControl w:val="0"/>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ind w:left="27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Implementation of APIs for partners who want to download content via API</w:t>
            </w:r>
          </w:p>
          <w:p w14:paraId="1F8B5687" w14:textId="77777777" w:rsidR="002857A5" w:rsidRPr="002857A5" w:rsidRDefault="002857A5" w:rsidP="002857A5">
            <w:pPr>
              <w:widowControl w:val="0"/>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ind w:left="27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Simple APIs added</w:t>
            </w:r>
          </w:p>
          <w:p w14:paraId="3F832DCB" w14:textId="77777777" w:rsidR="002857A5" w:rsidRPr="002857A5" w:rsidRDefault="002857A5" w:rsidP="002857A5">
            <w:pPr>
              <w:widowControl w:val="0"/>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ind w:left="27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[Optional] Future looking work to develop framework for offering APIs to content providers and content users to provide hyper local services to farmers.</w:t>
            </w:r>
          </w:p>
          <w:p w14:paraId="268099CB"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p>
        </w:tc>
      </w:tr>
      <w:tr w:rsidR="002857A5" w:rsidRPr="002857A5" w14:paraId="2EC8A886" w14:textId="77777777" w:rsidTr="00E44B56">
        <w:tc>
          <w:tcPr>
            <w:tcW w:w="4215" w:type="dxa"/>
            <w:shd w:val="clear" w:color="auto" w:fill="auto"/>
            <w:tcMar>
              <w:top w:w="100" w:type="dxa"/>
              <w:left w:w="100" w:type="dxa"/>
              <w:bottom w:w="100" w:type="dxa"/>
              <w:right w:w="100" w:type="dxa"/>
            </w:tcMar>
          </w:tcPr>
          <w:p w14:paraId="343555A5" w14:textId="77777777"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pacing w:after="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Content Search. All content will be available for search in a content database with a database taxonomy that allows easy search for content developer, agreement type, content type, channel types, relevant markets, etc.</w:t>
            </w:r>
          </w:p>
        </w:tc>
        <w:tc>
          <w:tcPr>
            <w:tcW w:w="5145" w:type="dxa"/>
            <w:shd w:val="clear" w:color="auto" w:fill="auto"/>
            <w:tcMar>
              <w:top w:w="100" w:type="dxa"/>
              <w:left w:w="100" w:type="dxa"/>
              <w:bottom w:w="100" w:type="dxa"/>
              <w:right w:w="100" w:type="dxa"/>
            </w:tcMar>
          </w:tcPr>
          <w:p w14:paraId="7D23778D" w14:textId="77777777" w:rsidR="002857A5" w:rsidRPr="002857A5" w:rsidRDefault="002857A5" w:rsidP="002857A5">
            <w:pPr>
              <w:widowControl w:val="0"/>
              <w:numPr>
                <w:ilvl w:val="0"/>
                <w:numId w:val="20"/>
              </w:numPr>
              <w:pBdr>
                <w:top w:val="none" w:sz="0" w:space="0" w:color="auto"/>
                <w:left w:val="none" w:sz="0" w:space="0" w:color="auto"/>
                <w:bottom w:val="none" w:sz="0" w:space="0" w:color="auto"/>
                <w:right w:val="none" w:sz="0" w:space="0" w:color="auto"/>
                <w:between w:val="none" w:sz="0" w:space="0" w:color="auto"/>
              </w:pBdr>
              <w:spacing w:after="0" w:line="240" w:lineRule="auto"/>
              <w:ind w:left="27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Correct minor issues with the interview for content search and content uploads by content created.</w:t>
            </w:r>
          </w:p>
          <w:p w14:paraId="54AE498B" w14:textId="77777777" w:rsidR="002857A5" w:rsidRPr="002857A5" w:rsidRDefault="002857A5" w:rsidP="002857A5">
            <w:pPr>
              <w:widowControl w:val="0"/>
              <w:numPr>
                <w:ilvl w:val="0"/>
                <w:numId w:val="20"/>
              </w:numPr>
              <w:pBdr>
                <w:top w:val="none" w:sz="0" w:space="0" w:color="auto"/>
                <w:left w:val="none" w:sz="0" w:space="0" w:color="auto"/>
                <w:bottom w:val="none" w:sz="0" w:space="0" w:color="auto"/>
                <w:right w:val="none" w:sz="0" w:space="0" w:color="auto"/>
                <w:between w:val="none" w:sz="0" w:space="0" w:color="auto"/>
              </w:pBdr>
              <w:spacing w:after="0" w:line="240" w:lineRule="auto"/>
              <w:ind w:left="27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 xml:space="preserve"> Add features that allow basic Ai to remember content searches and interest so that users can be recommended content and notified of new content they are interested in.</w:t>
            </w:r>
          </w:p>
          <w:p w14:paraId="3D4833EF" w14:textId="77777777" w:rsidR="002857A5" w:rsidRPr="002857A5" w:rsidRDefault="002857A5" w:rsidP="002857A5">
            <w:pPr>
              <w:widowControl w:val="0"/>
              <w:numPr>
                <w:ilvl w:val="0"/>
                <w:numId w:val="20"/>
              </w:numPr>
              <w:pBdr>
                <w:top w:val="none" w:sz="0" w:space="0" w:color="auto"/>
                <w:left w:val="none" w:sz="0" w:space="0" w:color="auto"/>
                <w:bottom w:val="none" w:sz="0" w:space="0" w:color="auto"/>
                <w:right w:val="none" w:sz="0" w:space="0" w:color="auto"/>
                <w:between w:val="none" w:sz="0" w:space="0" w:color="auto"/>
              </w:pBdr>
              <w:spacing w:after="0" w:line="240" w:lineRule="auto"/>
              <w:ind w:left="27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Implement fixes on content search page and content upload page.</w:t>
            </w:r>
          </w:p>
          <w:p w14:paraId="15FD3AE2" w14:textId="6ACF8085" w:rsidR="002857A5" w:rsidRPr="002857A5" w:rsidRDefault="002857A5" w:rsidP="002857A5">
            <w:pPr>
              <w:widowControl w:val="0"/>
              <w:numPr>
                <w:ilvl w:val="0"/>
                <w:numId w:val="20"/>
              </w:numPr>
              <w:pBdr>
                <w:top w:val="none" w:sz="0" w:space="0" w:color="auto"/>
                <w:left w:val="none" w:sz="0" w:space="0" w:color="auto"/>
                <w:bottom w:val="none" w:sz="0" w:space="0" w:color="auto"/>
                <w:right w:val="none" w:sz="0" w:space="0" w:color="auto"/>
                <w:between w:val="none" w:sz="0" w:space="0" w:color="auto"/>
              </w:pBdr>
              <w:spacing w:after="0" w:line="240" w:lineRule="auto"/>
              <w:ind w:left="27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 xml:space="preserve">Improve UX for search, </w:t>
            </w:r>
            <w:r w:rsidR="00DB289E" w:rsidRPr="002857A5">
              <w:rPr>
                <w:rFonts w:asciiTheme="minorHAnsi" w:eastAsia="Times New Roman" w:hAnsiTheme="minorHAnsi" w:cstheme="minorHAnsi"/>
                <w:color w:val="auto"/>
                <w:sz w:val="22"/>
                <w:szCs w:val="22"/>
                <w:lang w:val="en-US"/>
              </w:rPr>
              <w:t>upload,</w:t>
            </w:r>
            <w:r w:rsidRPr="002857A5">
              <w:rPr>
                <w:rFonts w:asciiTheme="minorHAnsi" w:eastAsia="Times New Roman" w:hAnsiTheme="minorHAnsi" w:cstheme="minorHAnsi"/>
                <w:color w:val="auto"/>
                <w:sz w:val="22"/>
                <w:szCs w:val="22"/>
                <w:lang w:val="en-US"/>
              </w:rPr>
              <w:t xml:space="preserve"> and download. Across the website (starting from the home page). </w:t>
            </w:r>
          </w:p>
        </w:tc>
      </w:tr>
      <w:tr w:rsidR="002857A5" w:rsidRPr="002857A5" w14:paraId="6990CBE4" w14:textId="77777777" w:rsidTr="00E44B56">
        <w:tc>
          <w:tcPr>
            <w:tcW w:w="4215" w:type="dxa"/>
            <w:shd w:val="clear" w:color="auto" w:fill="auto"/>
            <w:tcMar>
              <w:top w:w="100" w:type="dxa"/>
              <w:left w:w="100" w:type="dxa"/>
              <w:bottom w:w="100" w:type="dxa"/>
              <w:right w:w="100" w:type="dxa"/>
            </w:tcMar>
          </w:tcPr>
          <w:p w14:paraId="62F5EDE6"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Data Analytics and Dashboard</w:t>
            </w:r>
          </w:p>
          <w:p w14:paraId="0FB48CDD"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p>
          <w:p w14:paraId="1C8CBAE0"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Google Analytics. Otherwise not implemented.</w:t>
            </w:r>
          </w:p>
        </w:tc>
        <w:tc>
          <w:tcPr>
            <w:tcW w:w="5145" w:type="dxa"/>
            <w:shd w:val="clear" w:color="auto" w:fill="auto"/>
            <w:tcMar>
              <w:top w:w="100" w:type="dxa"/>
              <w:left w:w="100" w:type="dxa"/>
              <w:bottom w:w="100" w:type="dxa"/>
              <w:right w:w="100" w:type="dxa"/>
            </w:tcMar>
          </w:tcPr>
          <w:p w14:paraId="5DE9ECE1" w14:textId="77777777" w:rsidR="002857A5" w:rsidRPr="002857A5" w:rsidRDefault="002857A5" w:rsidP="002857A5">
            <w:pPr>
              <w:widowControl w:val="0"/>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ind w:left="27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 xml:space="preserve">Develop internal (not public dashboard using search data from Sprout), preferably using Google </w:t>
            </w:r>
            <w:proofErr w:type="spellStart"/>
            <w:r w:rsidRPr="002857A5">
              <w:rPr>
                <w:rFonts w:asciiTheme="minorHAnsi" w:eastAsia="Times New Roman" w:hAnsiTheme="minorHAnsi" w:cstheme="minorHAnsi"/>
                <w:color w:val="auto"/>
                <w:sz w:val="22"/>
                <w:szCs w:val="22"/>
                <w:lang w:val="en-US"/>
              </w:rPr>
              <w:t>Datastudio</w:t>
            </w:r>
            <w:proofErr w:type="spellEnd"/>
            <w:r w:rsidRPr="002857A5">
              <w:rPr>
                <w:rFonts w:asciiTheme="minorHAnsi" w:eastAsia="Times New Roman" w:hAnsiTheme="minorHAnsi" w:cstheme="minorHAnsi"/>
                <w:color w:val="auto"/>
                <w:sz w:val="22"/>
                <w:szCs w:val="22"/>
                <w:lang w:val="en-US"/>
              </w:rPr>
              <w:t xml:space="preserve"> but not required.</w:t>
            </w:r>
          </w:p>
          <w:p w14:paraId="723154D8" w14:textId="77777777" w:rsidR="002857A5" w:rsidRPr="002857A5" w:rsidRDefault="002857A5" w:rsidP="002857A5">
            <w:pPr>
              <w:widowControl w:val="0"/>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ind w:left="27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 xml:space="preserve">Develop public dashboard as a subset of internal dashboard to offer a live search of uses of data, preferably using </w:t>
            </w:r>
            <w:proofErr w:type="spellStart"/>
            <w:r w:rsidRPr="002857A5">
              <w:rPr>
                <w:rFonts w:asciiTheme="minorHAnsi" w:eastAsia="Times New Roman" w:hAnsiTheme="minorHAnsi" w:cstheme="minorHAnsi"/>
                <w:color w:val="auto"/>
                <w:sz w:val="22"/>
                <w:szCs w:val="22"/>
                <w:lang w:val="en-US"/>
              </w:rPr>
              <w:t>Datastudio</w:t>
            </w:r>
            <w:proofErr w:type="spellEnd"/>
            <w:r w:rsidRPr="002857A5">
              <w:rPr>
                <w:rFonts w:asciiTheme="minorHAnsi" w:eastAsia="Times New Roman" w:hAnsiTheme="minorHAnsi" w:cstheme="minorHAnsi"/>
                <w:color w:val="auto"/>
                <w:sz w:val="22"/>
                <w:szCs w:val="22"/>
                <w:lang w:val="en-US"/>
              </w:rPr>
              <w:t>.</w:t>
            </w:r>
          </w:p>
        </w:tc>
      </w:tr>
      <w:tr w:rsidR="002857A5" w:rsidRPr="002857A5" w14:paraId="0AA2E0E5" w14:textId="77777777" w:rsidTr="00E44B56">
        <w:tc>
          <w:tcPr>
            <w:tcW w:w="4215" w:type="dxa"/>
            <w:shd w:val="clear" w:color="auto" w:fill="auto"/>
            <w:tcMar>
              <w:top w:w="100" w:type="dxa"/>
              <w:left w:w="100" w:type="dxa"/>
              <w:bottom w:w="100" w:type="dxa"/>
              <w:right w:w="100" w:type="dxa"/>
            </w:tcMar>
          </w:tcPr>
          <w:p w14:paraId="72EAD98B"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Feedback Loops</w:t>
            </w:r>
          </w:p>
          <w:p w14:paraId="36A8A308"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 xml:space="preserve">Partially Implemented, do not like the implementation. </w:t>
            </w:r>
          </w:p>
        </w:tc>
        <w:tc>
          <w:tcPr>
            <w:tcW w:w="5145" w:type="dxa"/>
            <w:shd w:val="clear" w:color="auto" w:fill="auto"/>
            <w:tcMar>
              <w:top w:w="100" w:type="dxa"/>
              <w:left w:w="100" w:type="dxa"/>
              <w:bottom w:w="100" w:type="dxa"/>
              <w:right w:w="100" w:type="dxa"/>
            </w:tcMar>
          </w:tcPr>
          <w:p w14:paraId="7E83355B" w14:textId="77777777" w:rsidR="002857A5" w:rsidRPr="002857A5" w:rsidRDefault="002857A5" w:rsidP="002857A5">
            <w:pPr>
              <w:widowControl w:val="0"/>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ind w:left="27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Implement a better user interface for feedback loops (star rating system)</w:t>
            </w:r>
          </w:p>
        </w:tc>
      </w:tr>
      <w:tr w:rsidR="002857A5" w:rsidRPr="002857A5" w14:paraId="275A6333" w14:textId="77777777" w:rsidTr="00E44B56">
        <w:tc>
          <w:tcPr>
            <w:tcW w:w="4215" w:type="dxa"/>
            <w:shd w:val="clear" w:color="auto" w:fill="auto"/>
            <w:tcMar>
              <w:top w:w="100" w:type="dxa"/>
              <w:left w:w="100" w:type="dxa"/>
              <w:bottom w:w="100" w:type="dxa"/>
              <w:right w:w="100" w:type="dxa"/>
            </w:tcMar>
          </w:tcPr>
          <w:p w14:paraId="259A55FC"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Content Agreements</w:t>
            </w:r>
          </w:p>
          <w:p w14:paraId="2CE15F24"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proofErr w:type="spellStart"/>
            <w:r w:rsidRPr="002857A5">
              <w:rPr>
                <w:rFonts w:asciiTheme="minorHAnsi" w:eastAsia="Times New Roman" w:hAnsiTheme="minorHAnsi" w:cstheme="minorHAnsi"/>
                <w:color w:val="auto"/>
                <w:sz w:val="22"/>
                <w:szCs w:val="22"/>
                <w:lang w:val="en-US"/>
              </w:rPr>
              <w:t>NOt</w:t>
            </w:r>
            <w:proofErr w:type="spellEnd"/>
            <w:r w:rsidRPr="002857A5">
              <w:rPr>
                <w:rFonts w:asciiTheme="minorHAnsi" w:eastAsia="Times New Roman" w:hAnsiTheme="minorHAnsi" w:cstheme="minorHAnsi"/>
                <w:color w:val="auto"/>
                <w:sz w:val="22"/>
                <w:szCs w:val="22"/>
                <w:lang w:val="en-US"/>
              </w:rPr>
              <w:t xml:space="preserve"> implemented properly. </w:t>
            </w:r>
          </w:p>
        </w:tc>
        <w:tc>
          <w:tcPr>
            <w:tcW w:w="5145" w:type="dxa"/>
            <w:shd w:val="clear" w:color="auto" w:fill="auto"/>
            <w:tcMar>
              <w:top w:w="100" w:type="dxa"/>
              <w:left w:w="100" w:type="dxa"/>
              <w:bottom w:w="100" w:type="dxa"/>
              <w:right w:w="100" w:type="dxa"/>
            </w:tcMar>
          </w:tcPr>
          <w:p w14:paraId="5D0BC390" w14:textId="6F114A8E" w:rsidR="002857A5" w:rsidRPr="002857A5" w:rsidRDefault="002857A5" w:rsidP="002857A5">
            <w:pPr>
              <w:widowControl w:val="0"/>
              <w:numPr>
                <w:ilvl w:val="0"/>
                <w:numId w:val="19"/>
              </w:numPr>
              <w:pBdr>
                <w:top w:val="none" w:sz="0" w:space="0" w:color="auto"/>
                <w:left w:val="none" w:sz="0" w:space="0" w:color="auto"/>
                <w:bottom w:val="none" w:sz="0" w:space="0" w:color="auto"/>
                <w:right w:val="none" w:sz="0" w:space="0" w:color="auto"/>
                <w:between w:val="none" w:sz="0" w:space="0" w:color="auto"/>
              </w:pBdr>
              <w:spacing w:after="0" w:line="240" w:lineRule="auto"/>
              <w:ind w:left="27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 xml:space="preserve">Allow content creators to choose content agreements from a </w:t>
            </w:r>
            <w:r w:rsidR="00DB289E" w:rsidRPr="002857A5">
              <w:rPr>
                <w:rFonts w:asciiTheme="minorHAnsi" w:eastAsia="Times New Roman" w:hAnsiTheme="minorHAnsi" w:cstheme="minorHAnsi"/>
                <w:color w:val="auto"/>
                <w:sz w:val="22"/>
                <w:szCs w:val="22"/>
                <w:lang w:val="en-US"/>
              </w:rPr>
              <w:t>drop-down</w:t>
            </w:r>
            <w:r w:rsidRPr="002857A5">
              <w:rPr>
                <w:rFonts w:asciiTheme="minorHAnsi" w:eastAsia="Times New Roman" w:hAnsiTheme="minorHAnsi" w:cstheme="minorHAnsi"/>
                <w:color w:val="auto"/>
                <w:sz w:val="22"/>
                <w:szCs w:val="22"/>
                <w:lang w:val="en-US"/>
              </w:rPr>
              <w:t xml:space="preserve"> list. </w:t>
            </w:r>
          </w:p>
        </w:tc>
      </w:tr>
      <w:tr w:rsidR="002857A5" w:rsidRPr="002857A5" w14:paraId="552ACF94" w14:textId="77777777" w:rsidTr="00E44B56">
        <w:tc>
          <w:tcPr>
            <w:tcW w:w="4215" w:type="dxa"/>
            <w:shd w:val="clear" w:color="auto" w:fill="auto"/>
            <w:tcMar>
              <w:top w:w="100" w:type="dxa"/>
              <w:left w:w="100" w:type="dxa"/>
              <w:bottom w:w="100" w:type="dxa"/>
              <w:right w:w="100" w:type="dxa"/>
            </w:tcMar>
          </w:tcPr>
          <w:p w14:paraId="519C66FB"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Database</w:t>
            </w:r>
          </w:p>
          <w:p w14:paraId="782781A6"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DKAN implemented.</w:t>
            </w:r>
          </w:p>
        </w:tc>
        <w:tc>
          <w:tcPr>
            <w:tcW w:w="5145" w:type="dxa"/>
            <w:shd w:val="clear" w:color="auto" w:fill="auto"/>
            <w:tcMar>
              <w:top w:w="100" w:type="dxa"/>
              <w:left w:w="100" w:type="dxa"/>
              <w:bottom w:w="100" w:type="dxa"/>
              <w:right w:w="100" w:type="dxa"/>
            </w:tcMar>
          </w:tcPr>
          <w:p w14:paraId="1EA5AEAC" w14:textId="77777777" w:rsidR="002857A5" w:rsidRPr="002857A5" w:rsidRDefault="002857A5" w:rsidP="002857A5">
            <w:pPr>
              <w:widowControl w:val="0"/>
              <w:numPr>
                <w:ilvl w:val="0"/>
                <w:numId w:val="21"/>
              </w:numPr>
              <w:pBdr>
                <w:top w:val="none" w:sz="0" w:space="0" w:color="auto"/>
                <w:left w:val="none" w:sz="0" w:space="0" w:color="auto"/>
                <w:bottom w:val="none" w:sz="0" w:space="0" w:color="auto"/>
                <w:right w:val="none" w:sz="0" w:space="0" w:color="auto"/>
                <w:between w:val="none" w:sz="0" w:space="0" w:color="auto"/>
              </w:pBdr>
              <w:spacing w:after="0" w:line="240" w:lineRule="auto"/>
              <w:ind w:left="27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Migrate from DKAN to CKAN and upgrade all security, and operation systems to be up to date.</w:t>
            </w:r>
          </w:p>
        </w:tc>
      </w:tr>
      <w:tr w:rsidR="002857A5" w:rsidRPr="002857A5" w14:paraId="02F8D874" w14:textId="77777777" w:rsidTr="00E44B56">
        <w:tc>
          <w:tcPr>
            <w:tcW w:w="4215" w:type="dxa"/>
            <w:shd w:val="clear" w:color="auto" w:fill="auto"/>
            <w:tcMar>
              <w:top w:w="100" w:type="dxa"/>
              <w:left w:w="100" w:type="dxa"/>
              <w:bottom w:w="100" w:type="dxa"/>
              <w:right w:w="100" w:type="dxa"/>
            </w:tcMar>
          </w:tcPr>
          <w:p w14:paraId="666A4B76"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Content Management and Co-Creation</w:t>
            </w:r>
          </w:p>
          <w:p w14:paraId="16DDE0E3"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p>
          <w:p w14:paraId="590910F9"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Not implemented.</w:t>
            </w:r>
          </w:p>
        </w:tc>
        <w:tc>
          <w:tcPr>
            <w:tcW w:w="5145" w:type="dxa"/>
            <w:shd w:val="clear" w:color="auto" w:fill="auto"/>
            <w:tcMar>
              <w:top w:w="100" w:type="dxa"/>
              <w:left w:w="100" w:type="dxa"/>
              <w:bottom w:w="100" w:type="dxa"/>
              <w:right w:w="100" w:type="dxa"/>
            </w:tcMar>
          </w:tcPr>
          <w:p w14:paraId="4BDCF640" w14:textId="378F87E6" w:rsidR="002857A5" w:rsidRPr="002857A5" w:rsidRDefault="002857A5" w:rsidP="002857A5">
            <w:pPr>
              <w:widowControl w:val="0"/>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ind w:left="27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lastRenderedPageBreak/>
              <w:t xml:space="preserve">Design </w:t>
            </w:r>
            <w:r w:rsidR="00DB289E" w:rsidRPr="002857A5">
              <w:rPr>
                <w:rFonts w:asciiTheme="minorHAnsi" w:eastAsia="Times New Roman" w:hAnsiTheme="minorHAnsi" w:cstheme="minorHAnsi"/>
                <w:color w:val="auto"/>
                <w:sz w:val="22"/>
                <w:szCs w:val="22"/>
                <w:lang w:val="en-US"/>
              </w:rPr>
              <w:t>&amp; implement</w:t>
            </w:r>
            <w:r w:rsidRPr="002857A5">
              <w:rPr>
                <w:rFonts w:asciiTheme="minorHAnsi" w:eastAsia="Times New Roman" w:hAnsiTheme="minorHAnsi" w:cstheme="minorHAnsi"/>
                <w:color w:val="auto"/>
                <w:sz w:val="22"/>
                <w:szCs w:val="22"/>
                <w:lang w:val="en-US"/>
              </w:rPr>
              <w:t xml:space="preserve"> Simple co-creation capability -- </w:t>
            </w:r>
            <w:r w:rsidRPr="002857A5">
              <w:rPr>
                <w:rFonts w:asciiTheme="minorHAnsi" w:eastAsia="Times New Roman" w:hAnsiTheme="minorHAnsi" w:cstheme="minorHAnsi"/>
                <w:color w:val="auto"/>
                <w:sz w:val="22"/>
                <w:szCs w:val="22"/>
                <w:lang w:val="en-US"/>
              </w:rPr>
              <w:lastRenderedPageBreak/>
              <w:t>allowing used of content to re-upload on content providers data sets when they have made a change and potential improvement (for example, added new language)</w:t>
            </w:r>
          </w:p>
          <w:p w14:paraId="76DFCE43" w14:textId="77777777" w:rsidR="002857A5" w:rsidRPr="002857A5" w:rsidRDefault="002857A5" w:rsidP="002857A5">
            <w:pPr>
              <w:widowControl w:val="0"/>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ind w:left="27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 xml:space="preserve">Include versions control and documentation, as content and recommendations could be updated on an annual basis and include updated agronomic best practices and technologies </w:t>
            </w:r>
          </w:p>
        </w:tc>
      </w:tr>
      <w:tr w:rsidR="002857A5" w:rsidRPr="002857A5" w14:paraId="499F79D4" w14:textId="77777777" w:rsidTr="00E44B56">
        <w:tc>
          <w:tcPr>
            <w:tcW w:w="4215" w:type="dxa"/>
            <w:shd w:val="clear" w:color="auto" w:fill="auto"/>
            <w:tcMar>
              <w:top w:w="100" w:type="dxa"/>
              <w:left w:w="100" w:type="dxa"/>
              <w:bottom w:w="100" w:type="dxa"/>
              <w:right w:w="100" w:type="dxa"/>
            </w:tcMar>
          </w:tcPr>
          <w:p w14:paraId="1F949436"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lastRenderedPageBreak/>
              <w:t>Drupal Front End</w:t>
            </w:r>
          </w:p>
          <w:p w14:paraId="2206ACB2"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 xml:space="preserve">Extremely unwieldy. </w:t>
            </w:r>
          </w:p>
        </w:tc>
        <w:tc>
          <w:tcPr>
            <w:tcW w:w="5145" w:type="dxa"/>
            <w:shd w:val="clear" w:color="auto" w:fill="auto"/>
            <w:tcMar>
              <w:top w:w="100" w:type="dxa"/>
              <w:left w:w="100" w:type="dxa"/>
              <w:bottom w:w="100" w:type="dxa"/>
              <w:right w:w="100" w:type="dxa"/>
            </w:tcMar>
          </w:tcPr>
          <w:p w14:paraId="751BE14F" w14:textId="77777777" w:rsidR="002857A5" w:rsidRPr="002857A5" w:rsidRDefault="002857A5" w:rsidP="002857A5">
            <w:pPr>
              <w:widowControl w:val="0"/>
              <w:numPr>
                <w:ilvl w:val="0"/>
                <w:numId w:val="26"/>
              </w:numPr>
              <w:pBdr>
                <w:top w:val="none" w:sz="0" w:space="0" w:color="auto"/>
                <w:left w:val="none" w:sz="0" w:space="0" w:color="auto"/>
                <w:bottom w:val="none" w:sz="0" w:space="0" w:color="auto"/>
                <w:right w:val="none" w:sz="0" w:space="0" w:color="auto"/>
                <w:between w:val="none" w:sz="0" w:space="0" w:color="auto"/>
              </w:pBdr>
              <w:spacing w:after="0" w:line="240" w:lineRule="auto"/>
              <w:ind w:left="270" w:hanging="18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 xml:space="preserve">Review current </w:t>
            </w:r>
            <w:proofErr w:type="spellStart"/>
            <w:r w:rsidRPr="002857A5">
              <w:rPr>
                <w:rFonts w:asciiTheme="minorHAnsi" w:eastAsia="Times New Roman" w:hAnsiTheme="minorHAnsi" w:cstheme="minorHAnsi"/>
                <w:color w:val="auto"/>
                <w:sz w:val="22"/>
                <w:szCs w:val="22"/>
                <w:lang w:val="en-US"/>
              </w:rPr>
              <w:t>drupal</w:t>
            </w:r>
            <w:proofErr w:type="spellEnd"/>
            <w:r w:rsidRPr="002857A5">
              <w:rPr>
                <w:rFonts w:asciiTheme="minorHAnsi" w:eastAsia="Times New Roman" w:hAnsiTheme="minorHAnsi" w:cstheme="minorHAnsi"/>
                <w:color w:val="auto"/>
                <w:sz w:val="22"/>
                <w:szCs w:val="22"/>
                <w:lang w:val="en-US"/>
              </w:rPr>
              <w:t xml:space="preserve"> implementation and make recommendations to switch to WordPress or similar based on requirements.</w:t>
            </w:r>
          </w:p>
        </w:tc>
      </w:tr>
      <w:tr w:rsidR="002857A5" w:rsidRPr="002857A5" w14:paraId="09258B15" w14:textId="77777777" w:rsidTr="00E44B56">
        <w:tc>
          <w:tcPr>
            <w:tcW w:w="4215" w:type="dxa"/>
            <w:shd w:val="clear" w:color="auto" w:fill="auto"/>
            <w:tcMar>
              <w:top w:w="100" w:type="dxa"/>
              <w:left w:w="100" w:type="dxa"/>
              <w:bottom w:w="100" w:type="dxa"/>
              <w:right w:w="100" w:type="dxa"/>
            </w:tcMar>
          </w:tcPr>
          <w:p w14:paraId="061183AD"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General website</w:t>
            </w:r>
          </w:p>
        </w:tc>
        <w:tc>
          <w:tcPr>
            <w:tcW w:w="5145" w:type="dxa"/>
            <w:shd w:val="clear" w:color="auto" w:fill="auto"/>
            <w:tcMar>
              <w:top w:w="100" w:type="dxa"/>
              <w:left w:w="100" w:type="dxa"/>
              <w:bottom w:w="100" w:type="dxa"/>
              <w:right w:w="100" w:type="dxa"/>
            </w:tcMar>
          </w:tcPr>
          <w:p w14:paraId="68F5262A" w14:textId="77777777" w:rsidR="002857A5" w:rsidRPr="002857A5" w:rsidRDefault="002857A5" w:rsidP="002857A5">
            <w:pPr>
              <w:widowControl w:val="0"/>
              <w:numPr>
                <w:ilvl w:val="0"/>
                <w:numId w:val="22"/>
              </w:numPr>
              <w:pBdr>
                <w:top w:val="none" w:sz="0" w:space="0" w:color="auto"/>
                <w:left w:val="none" w:sz="0" w:space="0" w:color="auto"/>
                <w:bottom w:val="none" w:sz="0" w:space="0" w:color="auto"/>
                <w:right w:val="none" w:sz="0" w:space="0" w:color="auto"/>
                <w:between w:val="none" w:sz="0" w:space="0" w:color="auto"/>
              </w:pBdr>
              <w:spacing w:after="0" w:line="240" w:lineRule="auto"/>
              <w:ind w:left="270" w:hanging="18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Review project/product goals and current database implementation and develop/implement recommendations for feature improvements.</w:t>
            </w:r>
          </w:p>
          <w:p w14:paraId="1FC5FA71" w14:textId="6638C8AF" w:rsidR="002857A5" w:rsidRPr="002857A5" w:rsidRDefault="002857A5" w:rsidP="002857A5">
            <w:pPr>
              <w:widowControl w:val="0"/>
              <w:numPr>
                <w:ilvl w:val="0"/>
                <w:numId w:val="22"/>
              </w:numPr>
              <w:pBdr>
                <w:top w:val="none" w:sz="0" w:space="0" w:color="auto"/>
                <w:left w:val="none" w:sz="0" w:space="0" w:color="auto"/>
                <w:bottom w:val="none" w:sz="0" w:space="0" w:color="auto"/>
                <w:right w:val="none" w:sz="0" w:space="0" w:color="auto"/>
                <w:between w:val="none" w:sz="0" w:space="0" w:color="auto"/>
              </w:pBdr>
              <w:spacing w:after="0" w:line="240" w:lineRule="auto"/>
              <w:ind w:left="270" w:hanging="18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 xml:space="preserve">Review and complete small fixes that will be provided in a list form. These include but are not limited to 1) disallowing new taxonomy additions (tag) from users, 2) cleanup user </w:t>
            </w:r>
            <w:r w:rsidR="00DB289E" w:rsidRPr="002857A5">
              <w:rPr>
                <w:rFonts w:asciiTheme="minorHAnsi" w:eastAsia="Times New Roman" w:hAnsiTheme="minorHAnsi" w:cstheme="minorHAnsi"/>
                <w:color w:val="auto"/>
                <w:sz w:val="22"/>
                <w:szCs w:val="22"/>
                <w:lang w:val="en-US"/>
              </w:rPr>
              <w:t>self-administration</w:t>
            </w:r>
            <w:r w:rsidRPr="002857A5">
              <w:rPr>
                <w:rFonts w:asciiTheme="minorHAnsi" w:eastAsia="Times New Roman" w:hAnsiTheme="minorHAnsi" w:cstheme="minorHAnsi"/>
                <w:color w:val="auto"/>
                <w:sz w:val="22"/>
                <w:szCs w:val="22"/>
                <w:lang w:val="en-US"/>
              </w:rPr>
              <w:t>, 3) additional of privacy plugins for Europe. etc.</w:t>
            </w:r>
          </w:p>
        </w:tc>
      </w:tr>
      <w:tr w:rsidR="002857A5" w:rsidRPr="002857A5" w14:paraId="09817302" w14:textId="77777777" w:rsidTr="00E44B56">
        <w:tc>
          <w:tcPr>
            <w:tcW w:w="4215" w:type="dxa"/>
            <w:shd w:val="clear" w:color="auto" w:fill="auto"/>
            <w:tcMar>
              <w:top w:w="100" w:type="dxa"/>
              <w:left w:w="100" w:type="dxa"/>
              <w:bottom w:w="100" w:type="dxa"/>
              <w:right w:w="100" w:type="dxa"/>
            </w:tcMar>
          </w:tcPr>
          <w:p w14:paraId="005569CB"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Security</w:t>
            </w:r>
          </w:p>
          <w:p w14:paraId="67C836F5"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Rudimentary implementation.</w:t>
            </w:r>
          </w:p>
        </w:tc>
        <w:tc>
          <w:tcPr>
            <w:tcW w:w="5145" w:type="dxa"/>
            <w:shd w:val="clear" w:color="auto" w:fill="auto"/>
            <w:tcMar>
              <w:top w:w="100" w:type="dxa"/>
              <w:left w:w="100" w:type="dxa"/>
              <w:bottom w:w="100" w:type="dxa"/>
              <w:right w:w="100" w:type="dxa"/>
            </w:tcMar>
          </w:tcPr>
          <w:p w14:paraId="06F14746" w14:textId="77777777" w:rsidR="002857A5" w:rsidRPr="002857A5" w:rsidRDefault="002857A5" w:rsidP="002857A5">
            <w:pPr>
              <w:widowControl w:val="0"/>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ind w:left="270" w:hanging="18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Add EU security plugin confirmation of use of cookies</w:t>
            </w:r>
          </w:p>
          <w:p w14:paraId="71480A5D" w14:textId="77777777" w:rsidR="002857A5" w:rsidRPr="002857A5" w:rsidRDefault="002857A5" w:rsidP="002857A5">
            <w:pPr>
              <w:widowControl w:val="0"/>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ind w:left="270" w:hanging="18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Add in capabilities to only allow content to be uploaded after approval</w:t>
            </w:r>
          </w:p>
          <w:p w14:paraId="73C28BFE" w14:textId="77777777" w:rsidR="002857A5" w:rsidRPr="002857A5" w:rsidRDefault="002857A5" w:rsidP="002857A5">
            <w:pPr>
              <w:widowControl w:val="0"/>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ind w:left="270" w:hanging="180"/>
              <w:rPr>
                <w:rFonts w:asciiTheme="minorHAnsi" w:eastAsia="Times New Roman" w:hAnsiTheme="minorHAnsi" w:cstheme="minorHAnsi"/>
                <w:color w:val="auto"/>
                <w:sz w:val="22"/>
                <w:szCs w:val="22"/>
                <w:lang w:val="en-US"/>
              </w:rPr>
            </w:pPr>
          </w:p>
        </w:tc>
      </w:tr>
      <w:tr w:rsidR="002857A5" w:rsidRPr="002857A5" w14:paraId="73A7A9C9" w14:textId="77777777" w:rsidTr="00E44B56">
        <w:tc>
          <w:tcPr>
            <w:tcW w:w="4215" w:type="dxa"/>
            <w:shd w:val="clear" w:color="auto" w:fill="auto"/>
            <w:tcMar>
              <w:top w:w="100" w:type="dxa"/>
              <w:left w:w="100" w:type="dxa"/>
              <w:bottom w:w="100" w:type="dxa"/>
              <w:right w:w="100" w:type="dxa"/>
            </w:tcMar>
          </w:tcPr>
          <w:p w14:paraId="4625BE36"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User Management</w:t>
            </w:r>
          </w:p>
          <w:p w14:paraId="30FEF715" w14:textId="77777777" w:rsidR="002857A5" w:rsidRPr="002857A5" w:rsidRDefault="002857A5" w:rsidP="002857A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 xml:space="preserve">Users must sign up </w:t>
            </w:r>
            <w:proofErr w:type="gramStart"/>
            <w:r w:rsidRPr="002857A5">
              <w:rPr>
                <w:rFonts w:asciiTheme="minorHAnsi" w:eastAsia="Times New Roman" w:hAnsiTheme="minorHAnsi" w:cstheme="minorHAnsi"/>
                <w:color w:val="auto"/>
                <w:sz w:val="22"/>
                <w:szCs w:val="22"/>
                <w:lang w:val="en-US"/>
              </w:rPr>
              <w:t>and also</w:t>
            </w:r>
            <w:proofErr w:type="gramEnd"/>
            <w:r w:rsidRPr="002857A5">
              <w:rPr>
                <w:rFonts w:asciiTheme="minorHAnsi" w:eastAsia="Times New Roman" w:hAnsiTheme="minorHAnsi" w:cstheme="minorHAnsi"/>
                <w:color w:val="auto"/>
                <w:sz w:val="22"/>
                <w:szCs w:val="22"/>
                <w:lang w:val="en-US"/>
              </w:rPr>
              <w:t xml:space="preserve"> must log in to view content and download content.</w:t>
            </w:r>
          </w:p>
        </w:tc>
        <w:tc>
          <w:tcPr>
            <w:tcW w:w="5145" w:type="dxa"/>
            <w:shd w:val="clear" w:color="auto" w:fill="auto"/>
            <w:tcMar>
              <w:top w:w="100" w:type="dxa"/>
              <w:left w:w="100" w:type="dxa"/>
              <w:bottom w:w="100" w:type="dxa"/>
              <w:right w:w="100" w:type="dxa"/>
            </w:tcMar>
          </w:tcPr>
          <w:p w14:paraId="4059B5D3" w14:textId="77777777" w:rsidR="002857A5" w:rsidRPr="002857A5" w:rsidRDefault="002857A5" w:rsidP="002857A5">
            <w:pPr>
              <w:widowControl w:val="0"/>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ind w:left="270" w:hanging="18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Improve Login/sign up and sign in processes.</w:t>
            </w:r>
          </w:p>
          <w:p w14:paraId="4CA12749" w14:textId="2F0998E4" w:rsidR="002857A5" w:rsidRPr="002857A5" w:rsidRDefault="002857A5" w:rsidP="002857A5">
            <w:pPr>
              <w:widowControl w:val="0"/>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ind w:left="270" w:hanging="18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 xml:space="preserve">Require login for </w:t>
            </w:r>
            <w:r w:rsidR="00DB289E" w:rsidRPr="002857A5">
              <w:rPr>
                <w:rFonts w:asciiTheme="minorHAnsi" w:eastAsia="Times New Roman" w:hAnsiTheme="minorHAnsi" w:cstheme="minorHAnsi"/>
                <w:color w:val="auto"/>
                <w:sz w:val="22"/>
                <w:szCs w:val="22"/>
                <w:lang w:val="en-US"/>
              </w:rPr>
              <w:t>download but</w:t>
            </w:r>
            <w:r w:rsidRPr="002857A5">
              <w:rPr>
                <w:rFonts w:asciiTheme="minorHAnsi" w:eastAsia="Times New Roman" w:hAnsiTheme="minorHAnsi" w:cstheme="minorHAnsi"/>
                <w:color w:val="auto"/>
                <w:sz w:val="22"/>
                <w:szCs w:val="22"/>
                <w:lang w:val="en-US"/>
              </w:rPr>
              <w:t xml:space="preserve"> return user to original starting point after login rather than requirement them to start over. </w:t>
            </w:r>
          </w:p>
          <w:p w14:paraId="5D6CE7DF" w14:textId="77777777" w:rsidR="002857A5" w:rsidRPr="002857A5" w:rsidRDefault="002857A5" w:rsidP="002857A5">
            <w:pPr>
              <w:widowControl w:val="0"/>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ind w:left="270" w:hanging="18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Add feature to request content user that is downloading content what they are doing with the content (5 questions maximum)</w:t>
            </w:r>
          </w:p>
          <w:p w14:paraId="36083360" w14:textId="77777777" w:rsidR="002857A5" w:rsidRPr="002857A5" w:rsidRDefault="002857A5" w:rsidP="002857A5">
            <w:pPr>
              <w:widowControl w:val="0"/>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ind w:left="270" w:hanging="180"/>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 xml:space="preserve">Supporting integrating OKTA single </w:t>
            </w:r>
            <w:proofErr w:type="spellStart"/>
            <w:r w:rsidRPr="002857A5">
              <w:rPr>
                <w:rFonts w:asciiTheme="minorHAnsi" w:eastAsia="Times New Roman" w:hAnsiTheme="minorHAnsi" w:cstheme="minorHAnsi"/>
                <w:color w:val="auto"/>
                <w:sz w:val="22"/>
                <w:szCs w:val="22"/>
                <w:lang w:val="en-US"/>
              </w:rPr>
              <w:t>single</w:t>
            </w:r>
            <w:proofErr w:type="spellEnd"/>
            <w:r w:rsidRPr="002857A5">
              <w:rPr>
                <w:rFonts w:asciiTheme="minorHAnsi" w:eastAsia="Times New Roman" w:hAnsiTheme="minorHAnsi" w:cstheme="minorHAnsi"/>
                <w:color w:val="auto"/>
                <w:sz w:val="22"/>
                <w:szCs w:val="22"/>
                <w:lang w:val="en-US"/>
              </w:rPr>
              <w:t xml:space="preserve"> on application </w:t>
            </w:r>
          </w:p>
        </w:tc>
      </w:tr>
    </w:tbl>
    <w:p w14:paraId="022981E7" w14:textId="77777777"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000000"/>
          <w:sz w:val="22"/>
          <w:szCs w:val="22"/>
          <w:lang w:val="en-US"/>
        </w:rPr>
      </w:pPr>
    </w:p>
    <w:p w14:paraId="0D693464" w14:textId="77777777"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pacing w:after="0"/>
        <w:rPr>
          <w:rFonts w:asciiTheme="minorHAnsi" w:eastAsia="Times New Roman" w:hAnsiTheme="minorHAnsi" w:cstheme="minorHAnsi"/>
          <w:b/>
          <w:color w:val="auto"/>
          <w:sz w:val="22"/>
          <w:szCs w:val="22"/>
          <w:lang w:val="en-US"/>
        </w:rPr>
      </w:pPr>
      <w:r w:rsidRPr="002857A5">
        <w:rPr>
          <w:rFonts w:asciiTheme="minorHAnsi" w:eastAsia="Times New Roman" w:hAnsiTheme="minorHAnsi" w:cstheme="minorHAnsi"/>
          <w:b/>
          <w:color w:val="auto"/>
          <w:sz w:val="22"/>
          <w:szCs w:val="22"/>
          <w:lang w:val="en-US"/>
        </w:rPr>
        <w:t>Consultant Activities</w:t>
      </w:r>
    </w:p>
    <w:p w14:paraId="180BA006" w14:textId="77777777"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pacing w:after="0"/>
        <w:rPr>
          <w:rFonts w:asciiTheme="minorHAnsi" w:eastAsia="Times New Roman" w:hAnsiTheme="minorHAnsi" w:cstheme="minorHAnsi"/>
          <w:color w:val="auto"/>
          <w:sz w:val="22"/>
          <w:szCs w:val="22"/>
          <w:lang w:val="en-US"/>
        </w:rPr>
      </w:pPr>
    </w:p>
    <w:p w14:paraId="1106B96F" w14:textId="77777777"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Consultant Activities will include but will not be limited to the following:</w:t>
      </w:r>
    </w:p>
    <w:p w14:paraId="4A049417" w14:textId="77777777"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p>
    <w:p w14:paraId="2CB21C1C" w14:textId="77777777" w:rsidR="002857A5" w:rsidRPr="002857A5" w:rsidRDefault="002857A5" w:rsidP="002857A5">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b/>
          <w:color w:val="auto"/>
          <w:sz w:val="22"/>
          <w:szCs w:val="22"/>
          <w:lang w:val="en-US"/>
        </w:rPr>
        <w:t>Design</w:t>
      </w:r>
    </w:p>
    <w:p w14:paraId="47ED2B46" w14:textId="77777777" w:rsidR="002857A5" w:rsidRPr="002857A5" w:rsidRDefault="002857A5" w:rsidP="002857A5">
      <w:pPr>
        <w:numPr>
          <w:ilvl w:val="1"/>
          <w:numId w:val="2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Replicate existing features and add new features as defined in feature requirements below.</w:t>
      </w:r>
      <w:r w:rsidRPr="002857A5">
        <w:rPr>
          <w:rFonts w:asciiTheme="minorHAnsi" w:eastAsia="Times New Roman" w:hAnsiTheme="minorHAnsi" w:cstheme="minorHAnsi"/>
          <w:color w:val="auto"/>
          <w:sz w:val="22"/>
          <w:szCs w:val="22"/>
          <w:lang w:val="en-US"/>
        </w:rPr>
        <w:br/>
      </w:r>
    </w:p>
    <w:p w14:paraId="70A1F2BF" w14:textId="77777777" w:rsidR="002857A5" w:rsidRPr="002857A5" w:rsidRDefault="002857A5" w:rsidP="002857A5">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b/>
          <w:color w:val="auto"/>
          <w:sz w:val="22"/>
          <w:szCs w:val="22"/>
          <w:lang w:val="en-US"/>
        </w:rPr>
      </w:pPr>
      <w:r w:rsidRPr="002857A5">
        <w:rPr>
          <w:rFonts w:asciiTheme="minorHAnsi" w:eastAsia="Times New Roman" w:hAnsiTheme="minorHAnsi" w:cstheme="minorHAnsi"/>
          <w:b/>
          <w:color w:val="auto"/>
          <w:sz w:val="22"/>
          <w:szCs w:val="22"/>
          <w:lang w:val="en-US"/>
        </w:rPr>
        <w:t>Implement</w:t>
      </w:r>
    </w:p>
    <w:p w14:paraId="0FEA6CD2" w14:textId="77777777" w:rsidR="002857A5" w:rsidRPr="002857A5" w:rsidRDefault="002857A5" w:rsidP="002857A5">
      <w:pPr>
        <w:numPr>
          <w:ilvl w:val="1"/>
          <w:numId w:val="2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b/>
          <w:color w:val="auto"/>
          <w:sz w:val="22"/>
          <w:szCs w:val="22"/>
          <w:lang w:val="en-US"/>
        </w:rPr>
      </w:pPr>
      <w:r w:rsidRPr="002857A5">
        <w:rPr>
          <w:rFonts w:asciiTheme="minorHAnsi" w:eastAsia="Times New Roman" w:hAnsiTheme="minorHAnsi" w:cstheme="minorHAnsi"/>
          <w:color w:val="auto"/>
          <w:sz w:val="22"/>
          <w:szCs w:val="22"/>
          <w:lang w:val="en-US"/>
        </w:rPr>
        <w:lastRenderedPageBreak/>
        <w:t>Configure and customize a CKAN instance to implement the taxonomy</w:t>
      </w:r>
    </w:p>
    <w:p w14:paraId="2F5D6944" w14:textId="77777777" w:rsidR="002857A5" w:rsidRPr="002857A5" w:rsidRDefault="002857A5" w:rsidP="002857A5">
      <w:pPr>
        <w:numPr>
          <w:ilvl w:val="1"/>
          <w:numId w:val="2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eastAsia="Times New Roman" w:hAnsiTheme="minorHAnsi" w:cstheme="minorHAnsi"/>
          <w:color w:val="auto"/>
          <w:sz w:val="22"/>
          <w:szCs w:val="22"/>
          <w:lang w:val="en-US"/>
        </w:rPr>
        <w:t xml:space="preserve">Configure and customize the instance's stock web </w:t>
      </w:r>
      <w:proofErr w:type="spellStart"/>
      <w:r w:rsidRPr="002857A5">
        <w:rPr>
          <w:rFonts w:asciiTheme="minorHAnsi" w:eastAsia="Times New Roman" w:hAnsiTheme="minorHAnsi" w:cstheme="minorHAnsi"/>
          <w:color w:val="auto"/>
          <w:sz w:val="22"/>
          <w:szCs w:val="22"/>
          <w:lang w:val="en-US"/>
        </w:rPr>
        <w:t>ui</w:t>
      </w:r>
      <w:proofErr w:type="spellEnd"/>
      <w:r w:rsidRPr="002857A5">
        <w:rPr>
          <w:rFonts w:asciiTheme="minorHAnsi" w:eastAsia="Times New Roman" w:hAnsiTheme="minorHAnsi" w:cstheme="minorHAnsi"/>
          <w:color w:val="auto"/>
          <w:sz w:val="22"/>
          <w:szCs w:val="22"/>
          <w:lang w:val="en-US"/>
        </w:rPr>
        <w:t xml:space="preserve"> with lightweight branding, landing pages, and any other customizable aspects of the stock web UI (in Drupal)</w:t>
      </w:r>
    </w:p>
    <w:p w14:paraId="2D9C194A" w14:textId="77777777"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asciiTheme="minorHAnsi" w:hAnsiTheme="minorHAnsi" w:cstheme="minorHAnsi"/>
          <w:color w:val="auto"/>
          <w:sz w:val="22"/>
          <w:szCs w:val="22"/>
          <w:lang w:val="en-US"/>
        </w:rPr>
      </w:pPr>
    </w:p>
    <w:p w14:paraId="5882FF94" w14:textId="77777777" w:rsidR="002857A5" w:rsidRPr="002857A5" w:rsidRDefault="002857A5" w:rsidP="002857A5">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b/>
          <w:color w:val="auto"/>
          <w:sz w:val="22"/>
          <w:szCs w:val="22"/>
          <w:lang w:val="en-US"/>
        </w:rPr>
      </w:pPr>
      <w:r w:rsidRPr="002857A5">
        <w:rPr>
          <w:rFonts w:asciiTheme="minorHAnsi" w:hAnsiTheme="minorHAnsi" w:cstheme="minorHAnsi"/>
          <w:b/>
          <w:color w:val="auto"/>
          <w:sz w:val="22"/>
          <w:szCs w:val="22"/>
          <w:lang w:val="en-US"/>
        </w:rPr>
        <w:t>Deploy</w:t>
      </w:r>
    </w:p>
    <w:p w14:paraId="3493A67C" w14:textId="77777777" w:rsidR="002857A5" w:rsidRPr="002857A5" w:rsidRDefault="002857A5" w:rsidP="002857A5">
      <w:pPr>
        <w:numPr>
          <w:ilvl w:val="1"/>
          <w:numId w:val="2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color w:val="auto"/>
          <w:sz w:val="22"/>
          <w:szCs w:val="22"/>
          <w:lang w:val="en-US"/>
        </w:rPr>
      </w:pPr>
      <w:r w:rsidRPr="002857A5">
        <w:rPr>
          <w:rFonts w:asciiTheme="minorHAnsi" w:hAnsiTheme="minorHAnsi" w:cstheme="minorHAnsi"/>
          <w:i/>
          <w:color w:val="auto"/>
          <w:sz w:val="22"/>
          <w:szCs w:val="22"/>
          <w:lang w:val="en-US"/>
        </w:rPr>
        <w:t>Define Hosting Environment</w:t>
      </w:r>
      <w:r w:rsidRPr="002857A5">
        <w:rPr>
          <w:rFonts w:asciiTheme="minorHAnsi" w:hAnsiTheme="minorHAnsi" w:cstheme="minorHAnsi"/>
          <w:color w:val="auto"/>
          <w:sz w:val="22"/>
          <w:szCs w:val="22"/>
          <w:lang w:val="en-US"/>
        </w:rPr>
        <w:t>: Work with KALRO to specify the hosting resource needed to meet anticipated demand—</w:t>
      </w:r>
      <w:proofErr w:type="gramStart"/>
      <w:r w:rsidRPr="002857A5">
        <w:rPr>
          <w:rFonts w:asciiTheme="minorHAnsi" w:hAnsiTheme="minorHAnsi" w:cstheme="minorHAnsi"/>
          <w:color w:val="auto"/>
          <w:sz w:val="22"/>
          <w:szCs w:val="22"/>
          <w:lang w:val="en-US"/>
        </w:rPr>
        <w:t>e.g.</w:t>
      </w:r>
      <w:proofErr w:type="gramEnd"/>
      <w:r w:rsidRPr="002857A5">
        <w:rPr>
          <w:rFonts w:asciiTheme="minorHAnsi" w:hAnsiTheme="minorHAnsi" w:cstheme="minorHAnsi"/>
          <w:color w:val="auto"/>
          <w:sz w:val="22"/>
          <w:szCs w:val="22"/>
          <w:lang w:val="en-US"/>
        </w:rPr>
        <w:t xml:space="preserve"> CPU, RAM, Storage, Bandwidth</w:t>
      </w:r>
    </w:p>
    <w:p w14:paraId="1F66B518" w14:textId="77777777" w:rsidR="002857A5" w:rsidRPr="002857A5" w:rsidRDefault="002857A5" w:rsidP="002857A5">
      <w:pPr>
        <w:numPr>
          <w:ilvl w:val="1"/>
          <w:numId w:val="2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color w:val="auto"/>
          <w:sz w:val="22"/>
          <w:szCs w:val="22"/>
          <w:lang w:val="en-US"/>
        </w:rPr>
      </w:pPr>
      <w:r w:rsidRPr="002857A5">
        <w:rPr>
          <w:rFonts w:asciiTheme="minorHAnsi" w:hAnsiTheme="minorHAnsi" w:cstheme="minorHAnsi"/>
          <w:i/>
          <w:color w:val="auto"/>
          <w:sz w:val="22"/>
          <w:szCs w:val="22"/>
          <w:lang w:val="en-US"/>
        </w:rPr>
        <w:t>Launch</w:t>
      </w:r>
      <w:r w:rsidRPr="002857A5">
        <w:rPr>
          <w:rFonts w:asciiTheme="minorHAnsi" w:hAnsiTheme="minorHAnsi" w:cstheme="minorHAnsi"/>
          <w:color w:val="auto"/>
          <w:sz w:val="22"/>
          <w:szCs w:val="22"/>
          <w:lang w:val="en-US"/>
        </w:rPr>
        <w:t>: Containerize the customized instance and work with KALRO to launch and test the live instance on KARLO's infrastructure</w:t>
      </w:r>
    </w:p>
    <w:p w14:paraId="423E2F96" w14:textId="77777777" w:rsidR="002857A5" w:rsidRPr="002857A5" w:rsidRDefault="002857A5" w:rsidP="002857A5">
      <w:pPr>
        <w:pBdr>
          <w:top w:val="none" w:sz="0" w:space="0" w:color="auto"/>
          <w:left w:val="none" w:sz="0" w:space="0" w:color="auto"/>
          <w:bottom w:val="none" w:sz="0" w:space="0" w:color="auto"/>
          <w:right w:val="none" w:sz="0" w:space="0" w:color="auto"/>
          <w:between w:val="none" w:sz="0" w:space="0" w:color="auto"/>
        </w:pBdr>
        <w:spacing w:after="0"/>
        <w:ind w:left="1440"/>
        <w:rPr>
          <w:rFonts w:asciiTheme="minorHAnsi" w:hAnsiTheme="minorHAnsi" w:cstheme="minorHAnsi"/>
          <w:color w:val="auto"/>
          <w:sz w:val="22"/>
          <w:szCs w:val="22"/>
          <w:lang w:val="en-US"/>
        </w:rPr>
      </w:pPr>
    </w:p>
    <w:p w14:paraId="66B46D79" w14:textId="77777777" w:rsidR="002857A5" w:rsidRPr="002857A5" w:rsidRDefault="002857A5" w:rsidP="002857A5">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b/>
          <w:color w:val="auto"/>
          <w:sz w:val="22"/>
          <w:szCs w:val="22"/>
          <w:lang w:val="en-US"/>
        </w:rPr>
      </w:pPr>
      <w:r w:rsidRPr="002857A5">
        <w:rPr>
          <w:rFonts w:asciiTheme="minorHAnsi" w:hAnsiTheme="minorHAnsi" w:cstheme="minorHAnsi"/>
          <w:b/>
          <w:color w:val="auto"/>
          <w:sz w:val="22"/>
          <w:szCs w:val="22"/>
          <w:lang w:val="en-US"/>
        </w:rPr>
        <w:t>Manage Site Transfer</w:t>
      </w:r>
    </w:p>
    <w:p w14:paraId="32D8AEF2" w14:textId="77777777" w:rsidR="002857A5" w:rsidRPr="002857A5" w:rsidRDefault="002857A5" w:rsidP="002857A5">
      <w:pPr>
        <w:numPr>
          <w:ilvl w:val="1"/>
          <w:numId w:val="2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2857A5">
        <w:rPr>
          <w:rFonts w:asciiTheme="minorHAnsi" w:hAnsiTheme="minorHAnsi" w:cstheme="minorHAnsi"/>
          <w:i/>
          <w:color w:val="auto"/>
          <w:sz w:val="22"/>
          <w:szCs w:val="22"/>
          <w:lang w:val="en-US"/>
        </w:rPr>
        <w:t>Manage the transfer of the existing instance</w:t>
      </w:r>
      <w:r w:rsidRPr="002857A5">
        <w:rPr>
          <w:rFonts w:asciiTheme="minorHAnsi" w:hAnsiTheme="minorHAnsi" w:cstheme="minorHAnsi"/>
          <w:color w:val="auto"/>
          <w:sz w:val="22"/>
          <w:szCs w:val="22"/>
          <w:lang w:val="en-US"/>
        </w:rPr>
        <w:t xml:space="preserve"> of the Sprout Platform DKAN instance to CKAN and update database and frontend features and functionalities, preferably to a Word press front end.</w:t>
      </w:r>
      <w:r w:rsidRPr="002857A5">
        <w:rPr>
          <w:rFonts w:asciiTheme="minorHAnsi" w:hAnsiTheme="minorHAnsi" w:cstheme="minorHAnsi"/>
          <w:color w:val="auto"/>
          <w:sz w:val="22"/>
          <w:szCs w:val="22"/>
          <w:lang w:val="en-US"/>
        </w:rPr>
        <w:br/>
      </w:r>
    </w:p>
    <w:p w14:paraId="3DBC5AA6" w14:textId="77777777" w:rsidR="002857A5" w:rsidRPr="002857A5" w:rsidRDefault="002857A5" w:rsidP="002857A5">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b/>
          <w:color w:val="auto"/>
          <w:sz w:val="22"/>
          <w:szCs w:val="22"/>
          <w:lang w:val="en-US"/>
        </w:rPr>
      </w:pPr>
      <w:r w:rsidRPr="002857A5">
        <w:rPr>
          <w:rFonts w:asciiTheme="minorHAnsi" w:hAnsiTheme="minorHAnsi" w:cstheme="minorHAnsi"/>
          <w:b/>
          <w:color w:val="auto"/>
          <w:sz w:val="22"/>
          <w:szCs w:val="22"/>
          <w:lang w:val="en-US"/>
        </w:rPr>
        <w:t>Support</w:t>
      </w:r>
    </w:p>
    <w:p w14:paraId="7DEE58E2" w14:textId="77777777" w:rsidR="002857A5" w:rsidRPr="002857A5" w:rsidRDefault="002857A5" w:rsidP="002857A5">
      <w:pPr>
        <w:numPr>
          <w:ilvl w:val="1"/>
          <w:numId w:val="2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i/>
          <w:color w:val="auto"/>
          <w:sz w:val="22"/>
          <w:szCs w:val="22"/>
          <w:lang w:val="en-US"/>
        </w:rPr>
      </w:pPr>
      <w:r w:rsidRPr="002857A5">
        <w:rPr>
          <w:rFonts w:asciiTheme="minorHAnsi" w:hAnsiTheme="minorHAnsi" w:cstheme="minorHAnsi"/>
          <w:i/>
          <w:color w:val="auto"/>
          <w:sz w:val="22"/>
          <w:szCs w:val="22"/>
          <w:lang w:val="en-US"/>
        </w:rPr>
        <w:t>Training</w:t>
      </w:r>
      <w:r w:rsidRPr="002857A5">
        <w:rPr>
          <w:rFonts w:asciiTheme="minorHAnsi" w:hAnsiTheme="minorHAnsi" w:cstheme="minorHAnsi"/>
          <w:color w:val="auto"/>
          <w:sz w:val="22"/>
          <w:szCs w:val="22"/>
          <w:lang w:val="en-US"/>
        </w:rPr>
        <w:t>: Provide Mercy Corps OCAP and KALRO technical and content management staff with training on managing the Content Exchange including adding, editing, and properly categorizing content</w:t>
      </w:r>
    </w:p>
    <w:p w14:paraId="3BD4DA5A" w14:textId="60C726F9" w:rsidR="002857A5" w:rsidRPr="002857A5" w:rsidRDefault="002857A5" w:rsidP="002857A5">
      <w:pPr>
        <w:numPr>
          <w:ilvl w:val="1"/>
          <w:numId w:val="2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hAnsiTheme="minorHAnsi" w:cstheme="minorHAnsi"/>
          <w:i/>
          <w:color w:val="auto"/>
          <w:sz w:val="22"/>
          <w:szCs w:val="22"/>
          <w:lang w:val="en-US"/>
        </w:rPr>
      </w:pPr>
      <w:r w:rsidRPr="002857A5">
        <w:rPr>
          <w:rFonts w:asciiTheme="minorHAnsi" w:hAnsiTheme="minorHAnsi" w:cstheme="minorHAnsi"/>
          <w:i/>
          <w:color w:val="auto"/>
          <w:sz w:val="22"/>
          <w:szCs w:val="22"/>
          <w:lang w:val="en-US"/>
        </w:rPr>
        <w:t>Ongoing Support</w:t>
      </w:r>
      <w:r w:rsidRPr="002857A5">
        <w:rPr>
          <w:rFonts w:asciiTheme="minorHAnsi" w:hAnsiTheme="minorHAnsi" w:cstheme="minorHAnsi"/>
          <w:color w:val="auto"/>
          <w:sz w:val="22"/>
          <w:szCs w:val="22"/>
          <w:lang w:val="en-US"/>
        </w:rPr>
        <w:t xml:space="preserve">: provide at least 3-month of post launch support via a low-cost, light-weight support model such as a set number of support tickets, or fixed number of hours available over the support </w:t>
      </w:r>
      <w:r w:rsidR="00DB289E" w:rsidRPr="002857A5">
        <w:rPr>
          <w:rFonts w:asciiTheme="minorHAnsi" w:hAnsiTheme="minorHAnsi" w:cstheme="minorHAnsi"/>
          <w:color w:val="auto"/>
          <w:sz w:val="22"/>
          <w:szCs w:val="22"/>
          <w:lang w:val="en-US"/>
        </w:rPr>
        <w:t>time</w:t>
      </w:r>
      <w:r w:rsidRPr="002857A5">
        <w:rPr>
          <w:rFonts w:asciiTheme="minorHAnsi" w:hAnsiTheme="minorHAnsi" w:cstheme="minorHAnsi"/>
          <w:color w:val="auto"/>
          <w:sz w:val="22"/>
          <w:szCs w:val="22"/>
          <w:lang w:val="en-US"/>
        </w:rPr>
        <w:t>.</w:t>
      </w:r>
    </w:p>
    <w:p w14:paraId="5C8FAB60" w14:textId="7555B04F" w:rsidR="00AA1EC2" w:rsidRPr="00357399" w:rsidRDefault="00AA1EC2" w:rsidP="000C5BC2">
      <w:pPr>
        <w:pBdr>
          <w:top w:val="none" w:sz="0" w:space="0" w:color="auto"/>
          <w:left w:val="none" w:sz="0" w:space="0" w:color="auto"/>
          <w:bottom w:val="none" w:sz="0" w:space="0" w:color="auto"/>
          <w:right w:val="none" w:sz="0" w:space="0" w:color="auto"/>
          <w:between w:val="none" w:sz="0" w:space="0" w:color="auto"/>
        </w:pBdr>
        <w:spacing w:after="200" w:line="240" w:lineRule="auto"/>
        <w:ind w:left="720"/>
        <w:contextualSpacing/>
        <w:rPr>
          <w:rFonts w:ascii="Times New Roman" w:hAnsi="Times New Roman" w:cs="Times New Roman"/>
          <w:color w:val="auto"/>
          <w:sz w:val="22"/>
          <w:szCs w:val="22"/>
          <w:lang w:val="en-US" w:eastAsia="en-GB"/>
        </w:rPr>
      </w:pPr>
    </w:p>
    <w:p w14:paraId="0343D92E" w14:textId="77777777" w:rsidR="00AA1EC2" w:rsidRPr="00357399" w:rsidRDefault="00AA1EC2">
      <w:pPr>
        <w:rPr>
          <w:rFonts w:ascii="Times New Roman" w:hAnsi="Times New Roman" w:cs="Times New Roman"/>
          <w:b/>
          <w:color w:val="auto"/>
          <w:sz w:val="22"/>
          <w:szCs w:val="22"/>
        </w:rPr>
      </w:pPr>
    </w:p>
    <w:p w14:paraId="5425B717" w14:textId="2DB66C77" w:rsidR="004F46EC" w:rsidRPr="00357399" w:rsidRDefault="004F46EC">
      <w:pPr>
        <w:rPr>
          <w:rFonts w:ascii="Times New Roman" w:hAnsi="Times New Roman" w:cs="Times New Roman"/>
          <w:b/>
          <w:color w:val="auto"/>
          <w:sz w:val="22"/>
          <w:szCs w:val="22"/>
        </w:rPr>
      </w:pPr>
      <w:r w:rsidRPr="00357399">
        <w:rPr>
          <w:rFonts w:ascii="Times New Roman" w:hAnsi="Times New Roman" w:cs="Times New Roman"/>
          <w:b/>
          <w:color w:val="auto"/>
          <w:sz w:val="22"/>
          <w:szCs w:val="22"/>
        </w:rPr>
        <w:t>Deliverables</w:t>
      </w:r>
    </w:p>
    <w:p w14:paraId="528AED81" w14:textId="77777777" w:rsidR="00AA1EC2" w:rsidRPr="00357399" w:rsidRDefault="00AA1EC2" w:rsidP="00AA1E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eastAsia="Times New Roman" w:hAnsi="Times New Roman" w:cs="Times New Roman"/>
          <w:color w:val="auto"/>
          <w:sz w:val="22"/>
          <w:szCs w:val="22"/>
          <w:lang w:val="en-US"/>
        </w:rPr>
      </w:pPr>
      <w:r w:rsidRPr="00357399">
        <w:rPr>
          <w:rFonts w:ascii="Times New Roman" w:eastAsia="Times New Roman" w:hAnsi="Times New Roman" w:cs="Times New Roman"/>
          <w:color w:val="auto"/>
          <w:sz w:val="22"/>
          <w:szCs w:val="22"/>
          <w:lang w:val="en-US"/>
        </w:rPr>
        <w:t>The consultant will work to produce the following deliverables, in close collaboration with the AgriFin Technical Team Lead or any designee assigned by the Program Director:</w:t>
      </w:r>
    </w:p>
    <w:p w14:paraId="36C646E1" w14:textId="77777777" w:rsidR="00AA1EC2" w:rsidRPr="00357399" w:rsidRDefault="00AA1EC2" w:rsidP="00AA1EC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eastAsia="Times New Roman" w:hAnsi="Times New Roman" w:cs="Times New Roman"/>
          <w:color w:val="auto"/>
          <w:sz w:val="22"/>
          <w:szCs w:val="22"/>
          <w:lang w:val="en-US"/>
        </w:rPr>
      </w:pPr>
    </w:p>
    <w:tbl>
      <w:tblPr>
        <w:tblW w:w="9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9"/>
        <w:gridCol w:w="4296"/>
        <w:gridCol w:w="2583"/>
      </w:tblGrid>
      <w:tr w:rsidR="00DB289E" w:rsidRPr="00DB289E" w14:paraId="7F8AD189" w14:textId="77777777" w:rsidTr="00E44B56">
        <w:trPr>
          <w:trHeight w:val="660"/>
        </w:trPr>
        <w:tc>
          <w:tcPr>
            <w:tcW w:w="2629" w:type="dxa"/>
            <w:shd w:val="clear" w:color="auto" w:fill="auto"/>
            <w:vAlign w:val="center"/>
          </w:tcPr>
          <w:p w14:paraId="61F2CC14"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b/>
                <w:color w:val="auto"/>
                <w:sz w:val="22"/>
                <w:szCs w:val="22"/>
                <w:lang w:val="en-US"/>
              </w:rPr>
            </w:pPr>
            <w:r w:rsidRPr="00DB289E">
              <w:rPr>
                <w:rFonts w:asciiTheme="minorHAnsi" w:eastAsia="Times New Roman" w:hAnsiTheme="minorHAnsi" w:cstheme="minorHAnsi"/>
                <w:b/>
                <w:color w:val="auto"/>
                <w:sz w:val="22"/>
                <w:szCs w:val="22"/>
                <w:lang w:val="en-US"/>
              </w:rPr>
              <w:t>Deliverable</w:t>
            </w:r>
          </w:p>
        </w:tc>
        <w:tc>
          <w:tcPr>
            <w:tcW w:w="4296" w:type="dxa"/>
            <w:vAlign w:val="center"/>
          </w:tcPr>
          <w:p w14:paraId="3A8BFB1A"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b/>
                <w:color w:val="auto"/>
                <w:sz w:val="22"/>
                <w:szCs w:val="22"/>
                <w:lang w:val="en-US"/>
              </w:rPr>
            </w:pPr>
            <w:r w:rsidRPr="00DB289E">
              <w:rPr>
                <w:rFonts w:asciiTheme="minorHAnsi" w:eastAsia="Times New Roman" w:hAnsiTheme="minorHAnsi" w:cstheme="minorHAnsi"/>
                <w:b/>
                <w:color w:val="auto"/>
                <w:sz w:val="22"/>
                <w:szCs w:val="22"/>
                <w:lang w:val="en-US"/>
              </w:rPr>
              <w:t>Description of Deliverable</w:t>
            </w:r>
          </w:p>
        </w:tc>
        <w:tc>
          <w:tcPr>
            <w:tcW w:w="2583" w:type="dxa"/>
            <w:shd w:val="clear" w:color="auto" w:fill="auto"/>
            <w:vAlign w:val="center"/>
          </w:tcPr>
          <w:p w14:paraId="272CDF9A"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b/>
                <w:color w:val="auto"/>
                <w:sz w:val="22"/>
                <w:szCs w:val="22"/>
                <w:lang w:val="en-US"/>
              </w:rPr>
            </w:pPr>
            <w:r w:rsidRPr="00DB289E">
              <w:rPr>
                <w:rFonts w:asciiTheme="minorHAnsi" w:eastAsia="Times New Roman" w:hAnsiTheme="minorHAnsi" w:cstheme="minorHAnsi"/>
                <w:b/>
                <w:color w:val="auto"/>
                <w:sz w:val="22"/>
                <w:szCs w:val="22"/>
                <w:lang w:val="en-US"/>
              </w:rPr>
              <w:t>Proposed Delivery Date</w:t>
            </w:r>
          </w:p>
        </w:tc>
      </w:tr>
      <w:tr w:rsidR="00DB289E" w:rsidRPr="00DB289E" w14:paraId="1F8B5AD1" w14:textId="77777777" w:rsidTr="00E44B56">
        <w:trPr>
          <w:trHeight w:val="503"/>
        </w:trPr>
        <w:tc>
          <w:tcPr>
            <w:tcW w:w="2629" w:type="dxa"/>
            <w:shd w:val="clear" w:color="auto" w:fill="auto"/>
            <w:vAlign w:val="center"/>
          </w:tcPr>
          <w:p w14:paraId="0B9576A0"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Software requirements specification document, System Design Document, and a technical design requirement document</w:t>
            </w:r>
          </w:p>
        </w:tc>
        <w:tc>
          <w:tcPr>
            <w:tcW w:w="4296" w:type="dxa"/>
          </w:tcPr>
          <w:p w14:paraId="7FF4835B"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000000"/>
                <w:sz w:val="22"/>
                <w:szCs w:val="22"/>
                <w:lang w:val="en-US"/>
              </w:rPr>
            </w:pPr>
            <w:r w:rsidRPr="00DB289E">
              <w:rPr>
                <w:rFonts w:asciiTheme="minorHAnsi" w:eastAsia="Times New Roman" w:hAnsiTheme="minorHAnsi" w:cstheme="minorHAnsi"/>
                <w:color w:val="auto"/>
                <w:sz w:val="22"/>
                <w:szCs w:val="22"/>
                <w:lang w:val="en-US"/>
              </w:rPr>
              <w:t xml:space="preserve">Develop a Software requirements specification, System Design Document, and a technical design requirement document that provides the updated platforms structure, layout, user flow, functionality, </w:t>
            </w:r>
            <w:r w:rsidRPr="00DB289E">
              <w:rPr>
                <w:rFonts w:asciiTheme="minorHAnsi" w:eastAsia="Times New Roman" w:hAnsiTheme="minorHAnsi" w:cstheme="minorHAnsi"/>
                <w:color w:val="000000"/>
                <w:sz w:val="22"/>
                <w:szCs w:val="22"/>
                <w:lang w:val="en-US"/>
              </w:rPr>
              <w:t>content development and content implementation in the technical platform</w:t>
            </w:r>
          </w:p>
        </w:tc>
        <w:tc>
          <w:tcPr>
            <w:tcW w:w="2583" w:type="dxa"/>
            <w:shd w:val="clear" w:color="auto" w:fill="auto"/>
            <w:vAlign w:val="center"/>
          </w:tcPr>
          <w:p w14:paraId="626032D7"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January 30, 2022</w:t>
            </w:r>
          </w:p>
        </w:tc>
      </w:tr>
      <w:tr w:rsidR="00DB289E" w:rsidRPr="00DB289E" w14:paraId="2CB03371" w14:textId="77777777" w:rsidTr="00E44B56">
        <w:trPr>
          <w:trHeight w:val="512"/>
        </w:trPr>
        <w:tc>
          <w:tcPr>
            <w:tcW w:w="2629" w:type="dxa"/>
            <w:shd w:val="clear" w:color="auto" w:fill="auto"/>
            <w:vAlign w:val="center"/>
          </w:tcPr>
          <w:p w14:paraId="4027CF4E" w14:textId="7E1A5C8A"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Fully functional website and Database.</w:t>
            </w:r>
          </w:p>
          <w:p w14:paraId="5248B2D6" w14:textId="70E17B49"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User Acceptance Test sign off from MC AgriFin.</w:t>
            </w:r>
          </w:p>
          <w:p w14:paraId="4A018ADE" w14:textId="355901A8"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Architecture documentation, technical documentation, and a user manual</w:t>
            </w:r>
          </w:p>
        </w:tc>
        <w:tc>
          <w:tcPr>
            <w:tcW w:w="4296" w:type="dxa"/>
          </w:tcPr>
          <w:p w14:paraId="3839394C"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Back-end configured, containerized, and CKAN instance to serve as the content exchange set up and operational</w:t>
            </w:r>
          </w:p>
          <w:p w14:paraId="0657D980"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 xml:space="preserve">Front end software </w:t>
            </w:r>
          </w:p>
          <w:p w14:paraId="733FC283"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 xml:space="preserve">-Fully functional website and Database, </w:t>
            </w:r>
          </w:p>
          <w:p w14:paraId="70161293"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-User Acceptance Test (UAT) signoff from MC AgriFin,</w:t>
            </w:r>
          </w:p>
          <w:p w14:paraId="19D37C54"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 xml:space="preserve">-Sprout Documentation </w:t>
            </w:r>
          </w:p>
          <w:p w14:paraId="61555DC8" w14:textId="77777777" w:rsidR="00DB289E" w:rsidRPr="00DB289E" w:rsidRDefault="00DB289E" w:rsidP="00DB289E">
            <w:pPr>
              <w:numPr>
                <w:ilvl w:val="0"/>
                <w:numId w:val="31"/>
              </w:numPr>
              <w:pBdr>
                <w:top w:val="none" w:sz="0" w:space="0" w:color="auto"/>
                <w:left w:val="none" w:sz="0" w:space="0" w:color="auto"/>
                <w:bottom w:val="none" w:sz="0" w:space="0" w:color="auto"/>
                <w:right w:val="none" w:sz="0" w:space="0" w:color="auto"/>
                <w:between w:val="none" w:sz="0" w:space="0" w:color="auto"/>
              </w:pBdr>
              <w:spacing w:after="200" w:line="240" w:lineRule="auto"/>
              <w:contextualSpacing/>
              <w:rPr>
                <w:rFonts w:asciiTheme="minorHAnsi" w:eastAsiaTheme="minorEastAsia" w:hAnsiTheme="minorHAnsi" w:cstheme="minorHAnsi"/>
                <w:color w:val="auto"/>
                <w:sz w:val="22"/>
                <w:szCs w:val="22"/>
                <w:lang w:val="en-US" w:eastAsia="en-GB"/>
              </w:rPr>
            </w:pPr>
            <w:r w:rsidRPr="00DB289E">
              <w:rPr>
                <w:rFonts w:asciiTheme="minorHAnsi" w:eastAsiaTheme="minorEastAsia" w:hAnsiTheme="minorHAnsi" w:cstheme="minorHAnsi"/>
                <w:color w:val="auto"/>
                <w:sz w:val="22"/>
                <w:szCs w:val="22"/>
                <w:lang w:val="en-US" w:eastAsia="en-GB"/>
              </w:rPr>
              <w:t xml:space="preserve">Architecture documentation: Defines the high-level architecture of the system: the components, their </w:t>
            </w:r>
            <w:r w:rsidRPr="00DB289E">
              <w:rPr>
                <w:rFonts w:asciiTheme="minorHAnsi" w:eastAsiaTheme="minorEastAsia" w:hAnsiTheme="minorHAnsi" w:cstheme="minorHAnsi"/>
                <w:color w:val="auto"/>
                <w:sz w:val="22"/>
                <w:szCs w:val="22"/>
                <w:lang w:val="en-US" w:eastAsia="en-GB"/>
              </w:rPr>
              <w:lastRenderedPageBreak/>
              <w:t>functions and the data and control flow.</w:t>
            </w:r>
          </w:p>
          <w:p w14:paraId="22FBB57F" w14:textId="25DE58FC" w:rsidR="00DB289E" w:rsidRPr="00DB289E" w:rsidRDefault="00DB289E" w:rsidP="00DB289E">
            <w:pPr>
              <w:numPr>
                <w:ilvl w:val="0"/>
                <w:numId w:val="31"/>
              </w:numPr>
              <w:pBdr>
                <w:top w:val="none" w:sz="0" w:space="0" w:color="auto"/>
                <w:left w:val="none" w:sz="0" w:space="0" w:color="auto"/>
                <w:bottom w:val="none" w:sz="0" w:space="0" w:color="auto"/>
                <w:right w:val="none" w:sz="0" w:space="0" w:color="auto"/>
                <w:between w:val="none" w:sz="0" w:space="0" w:color="auto"/>
              </w:pBdr>
              <w:spacing w:after="200" w:line="240" w:lineRule="auto"/>
              <w:contextualSpacing/>
              <w:rPr>
                <w:rFonts w:asciiTheme="minorHAnsi" w:eastAsiaTheme="minorEastAsia" w:hAnsiTheme="minorHAnsi" w:cstheme="minorHAnsi"/>
                <w:color w:val="auto"/>
                <w:sz w:val="22"/>
                <w:szCs w:val="22"/>
                <w:lang w:val="en-US" w:eastAsia="en-GB"/>
              </w:rPr>
            </w:pPr>
            <w:r w:rsidRPr="00DB289E">
              <w:rPr>
                <w:rFonts w:asciiTheme="minorHAnsi" w:eastAsiaTheme="minorEastAsia" w:hAnsiTheme="minorHAnsi" w:cstheme="minorHAnsi"/>
                <w:color w:val="000000"/>
                <w:spacing w:val="2"/>
                <w:sz w:val="22"/>
                <w:szCs w:val="22"/>
                <w:lang w:val="en-US" w:eastAsia="en-GB"/>
              </w:rPr>
              <w:t>Technical documentation: Written for a technical audience and covers the code, algorithms, and interface.</w:t>
            </w:r>
          </w:p>
          <w:p w14:paraId="2D6E9BEF" w14:textId="77777777" w:rsidR="00DB289E" w:rsidRPr="00DB289E" w:rsidRDefault="00DB289E" w:rsidP="00DB289E">
            <w:pPr>
              <w:numPr>
                <w:ilvl w:val="0"/>
                <w:numId w:val="31"/>
              </w:numPr>
              <w:pBdr>
                <w:top w:val="none" w:sz="0" w:space="0" w:color="auto"/>
                <w:left w:val="none" w:sz="0" w:space="0" w:color="auto"/>
                <w:bottom w:val="none" w:sz="0" w:space="0" w:color="auto"/>
                <w:right w:val="none" w:sz="0" w:space="0" w:color="auto"/>
                <w:between w:val="none" w:sz="0" w:space="0" w:color="auto"/>
              </w:pBdr>
              <w:spacing w:after="200" w:line="240" w:lineRule="auto"/>
              <w:contextualSpacing/>
              <w:rPr>
                <w:rFonts w:asciiTheme="minorHAnsi" w:eastAsiaTheme="minorEastAsia" w:hAnsiTheme="minorHAnsi" w:cstheme="minorHAnsi"/>
                <w:color w:val="auto"/>
                <w:sz w:val="22"/>
                <w:szCs w:val="22"/>
                <w:lang w:val="en-US" w:eastAsia="en-GB"/>
              </w:rPr>
            </w:pPr>
            <w:r w:rsidRPr="00DB289E">
              <w:rPr>
                <w:rFonts w:asciiTheme="minorHAnsi" w:eastAsiaTheme="minorEastAsia" w:hAnsiTheme="minorHAnsi" w:cstheme="minorHAnsi"/>
                <w:color w:val="auto"/>
                <w:sz w:val="22"/>
                <w:szCs w:val="22"/>
                <w:lang w:val="en-US" w:eastAsia="en-GB"/>
              </w:rPr>
              <w:t>User manual: This is the how-to document to which users use when they're figuring things out. Highlight how do you configure the software? How do you convert a file? Can you upload and download files? How do tag content? Basically, a how-to guide, which aid users how to solve a real-world problem with step-by-step instructions.</w:t>
            </w:r>
          </w:p>
        </w:tc>
        <w:tc>
          <w:tcPr>
            <w:tcW w:w="2583" w:type="dxa"/>
            <w:shd w:val="clear" w:color="auto" w:fill="auto"/>
            <w:vAlign w:val="center"/>
          </w:tcPr>
          <w:p w14:paraId="0760EEA7"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lastRenderedPageBreak/>
              <w:t>Feb 20th, 2021</w:t>
            </w:r>
          </w:p>
        </w:tc>
      </w:tr>
      <w:tr w:rsidR="00DB289E" w:rsidRPr="00DB289E" w14:paraId="5A3C22DB" w14:textId="77777777" w:rsidTr="00E44B56">
        <w:trPr>
          <w:trHeight w:val="504"/>
        </w:trPr>
        <w:tc>
          <w:tcPr>
            <w:tcW w:w="2629" w:type="dxa"/>
            <w:shd w:val="clear" w:color="auto" w:fill="auto"/>
            <w:vAlign w:val="center"/>
          </w:tcPr>
          <w:p w14:paraId="7EB2476B"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 xml:space="preserve">Sign off from MC </w:t>
            </w:r>
            <w:proofErr w:type="spellStart"/>
            <w:r w:rsidRPr="00DB289E">
              <w:rPr>
                <w:rFonts w:asciiTheme="minorHAnsi" w:eastAsia="Times New Roman" w:hAnsiTheme="minorHAnsi" w:cstheme="minorHAnsi"/>
                <w:color w:val="auto"/>
                <w:sz w:val="22"/>
                <w:szCs w:val="22"/>
                <w:lang w:val="en-US"/>
              </w:rPr>
              <w:t>AgriFn</w:t>
            </w:r>
            <w:proofErr w:type="spellEnd"/>
            <w:r w:rsidRPr="00DB289E">
              <w:rPr>
                <w:rFonts w:asciiTheme="minorHAnsi" w:eastAsia="Times New Roman" w:hAnsiTheme="minorHAnsi" w:cstheme="minorHAnsi"/>
                <w:color w:val="auto"/>
                <w:sz w:val="22"/>
                <w:szCs w:val="22"/>
                <w:lang w:val="en-US"/>
              </w:rPr>
              <w:t xml:space="preserve"> that data has been migrated successfully </w:t>
            </w:r>
          </w:p>
        </w:tc>
        <w:tc>
          <w:tcPr>
            <w:tcW w:w="4296" w:type="dxa"/>
          </w:tcPr>
          <w:p w14:paraId="186ADE1E"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Migrate and upload content, meta data, tags, and other attribute information   from the previous instance of the DKAN Sprout Platform to the updated CKAN Sprout Platform</w:t>
            </w:r>
          </w:p>
          <w:p w14:paraId="56D7DD52"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 Data and schema comparison test results of the legacy and the destination database</w:t>
            </w:r>
          </w:p>
          <w:p w14:paraId="32526403"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 xml:space="preserve">-Signoff from MC </w:t>
            </w:r>
            <w:proofErr w:type="spellStart"/>
            <w:r w:rsidRPr="00DB289E">
              <w:rPr>
                <w:rFonts w:asciiTheme="minorHAnsi" w:eastAsia="Times New Roman" w:hAnsiTheme="minorHAnsi" w:cstheme="minorHAnsi"/>
                <w:color w:val="auto"/>
                <w:sz w:val="22"/>
                <w:szCs w:val="22"/>
                <w:lang w:val="en-US"/>
              </w:rPr>
              <w:t>Agrifin</w:t>
            </w:r>
            <w:proofErr w:type="spellEnd"/>
            <w:r w:rsidRPr="00DB289E">
              <w:rPr>
                <w:rFonts w:asciiTheme="minorHAnsi" w:eastAsia="Times New Roman" w:hAnsiTheme="minorHAnsi" w:cstheme="minorHAnsi"/>
                <w:color w:val="auto"/>
                <w:sz w:val="22"/>
                <w:szCs w:val="22"/>
                <w:lang w:val="en-US"/>
              </w:rPr>
              <w:t xml:space="preserve"> data has been migrated</w:t>
            </w:r>
          </w:p>
        </w:tc>
        <w:tc>
          <w:tcPr>
            <w:tcW w:w="2583" w:type="dxa"/>
            <w:shd w:val="clear" w:color="auto" w:fill="auto"/>
            <w:vAlign w:val="center"/>
          </w:tcPr>
          <w:p w14:paraId="1DD39D09"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Feb 28th</w:t>
            </w:r>
          </w:p>
        </w:tc>
      </w:tr>
      <w:tr w:rsidR="00DB289E" w:rsidRPr="00DB289E" w14:paraId="4BAE1775" w14:textId="77777777" w:rsidTr="00E44B56">
        <w:trPr>
          <w:trHeight w:val="530"/>
        </w:trPr>
        <w:tc>
          <w:tcPr>
            <w:tcW w:w="2629" w:type="dxa"/>
            <w:shd w:val="clear" w:color="auto" w:fill="auto"/>
            <w:vAlign w:val="center"/>
          </w:tcPr>
          <w:p w14:paraId="50121B6D"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CIDFont+F1"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 xml:space="preserve"> Sprout Platform website and Database live</w:t>
            </w:r>
          </w:p>
        </w:tc>
        <w:tc>
          <w:tcPr>
            <w:tcW w:w="4296" w:type="dxa"/>
          </w:tcPr>
          <w:p w14:paraId="61B305B4"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 xml:space="preserve"> Coordinate and work with MC AgriFin and KALRO team to host the updated CKAN instance of the Sprout Platform on the AWS. </w:t>
            </w:r>
          </w:p>
          <w:p w14:paraId="2BEEB3D1"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000000"/>
                <w:sz w:val="22"/>
                <w:szCs w:val="22"/>
                <w:lang w:val="en-US"/>
              </w:rPr>
            </w:pPr>
            <w:r w:rsidRPr="00DB289E">
              <w:rPr>
                <w:rFonts w:asciiTheme="minorHAnsi" w:eastAsia="Times New Roman" w:hAnsiTheme="minorHAnsi" w:cstheme="minorHAnsi"/>
                <w:color w:val="000000"/>
                <w:sz w:val="22"/>
                <w:szCs w:val="22"/>
                <w:lang w:val="en-US"/>
              </w:rPr>
              <w:t>-</w:t>
            </w:r>
            <w:r w:rsidRPr="00DB289E">
              <w:rPr>
                <w:rFonts w:asciiTheme="minorHAnsi" w:eastAsia="Times New Roman" w:hAnsiTheme="minorHAnsi" w:cstheme="minorHAnsi"/>
                <w:color w:val="auto"/>
                <w:sz w:val="22"/>
                <w:szCs w:val="22"/>
                <w:lang w:val="en-US"/>
              </w:rPr>
              <w:t xml:space="preserve"> Live CKAN instance deployed and running on AWS</w:t>
            </w:r>
          </w:p>
        </w:tc>
        <w:tc>
          <w:tcPr>
            <w:tcW w:w="2583" w:type="dxa"/>
            <w:shd w:val="clear" w:color="auto" w:fill="auto"/>
            <w:vAlign w:val="center"/>
          </w:tcPr>
          <w:p w14:paraId="7F752234"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March 7</w:t>
            </w:r>
          </w:p>
        </w:tc>
      </w:tr>
      <w:tr w:rsidR="00DB289E" w:rsidRPr="00DB289E" w14:paraId="3C38A63D" w14:textId="77777777" w:rsidTr="00E44B56">
        <w:trPr>
          <w:trHeight w:val="530"/>
        </w:trPr>
        <w:tc>
          <w:tcPr>
            <w:tcW w:w="2629" w:type="dxa"/>
            <w:shd w:val="clear" w:color="auto" w:fill="auto"/>
            <w:vAlign w:val="center"/>
          </w:tcPr>
          <w:p w14:paraId="70C6B300"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Training Workshop documentation</w:t>
            </w:r>
          </w:p>
        </w:tc>
        <w:tc>
          <w:tcPr>
            <w:tcW w:w="4296" w:type="dxa"/>
          </w:tcPr>
          <w:p w14:paraId="11CDFC7E"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 xml:space="preserve">At least one (1) CKAN and </w:t>
            </w:r>
            <w:proofErr w:type="spellStart"/>
            <w:r w:rsidRPr="00DB289E">
              <w:rPr>
                <w:rFonts w:asciiTheme="minorHAnsi" w:eastAsia="Times New Roman" w:hAnsiTheme="minorHAnsi" w:cstheme="minorHAnsi"/>
                <w:color w:val="auto"/>
                <w:sz w:val="22"/>
                <w:szCs w:val="22"/>
                <w:lang w:val="en-US"/>
              </w:rPr>
              <w:t>Wordpress</w:t>
            </w:r>
            <w:proofErr w:type="spellEnd"/>
            <w:r w:rsidRPr="00DB289E">
              <w:rPr>
                <w:rFonts w:asciiTheme="minorHAnsi" w:eastAsia="Times New Roman" w:hAnsiTheme="minorHAnsi" w:cstheme="minorHAnsi"/>
                <w:color w:val="auto"/>
                <w:sz w:val="22"/>
                <w:szCs w:val="22"/>
                <w:lang w:val="en-US"/>
              </w:rPr>
              <w:t xml:space="preserve"> administration training for Mercy Corps and KALRO staff</w:t>
            </w:r>
          </w:p>
          <w:p w14:paraId="265C1A0F"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 xml:space="preserve">-Invitation of training, </w:t>
            </w:r>
          </w:p>
          <w:p w14:paraId="36607257"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 xml:space="preserve">-Recording of training, or </w:t>
            </w:r>
          </w:p>
          <w:p w14:paraId="2D0F329F"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-Snapshot of attendees during training, or</w:t>
            </w:r>
          </w:p>
          <w:p w14:paraId="3B15CE63"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-list of attendees</w:t>
            </w:r>
          </w:p>
        </w:tc>
        <w:tc>
          <w:tcPr>
            <w:tcW w:w="2583" w:type="dxa"/>
            <w:shd w:val="clear" w:color="auto" w:fill="auto"/>
            <w:vAlign w:val="center"/>
          </w:tcPr>
          <w:p w14:paraId="4E9B7086"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p>
        </w:tc>
      </w:tr>
      <w:tr w:rsidR="00DB289E" w:rsidRPr="00DB289E" w14:paraId="56BB4DA5" w14:textId="77777777" w:rsidTr="00E44B56">
        <w:trPr>
          <w:trHeight w:val="530"/>
        </w:trPr>
        <w:tc>
          <w:tcPr>
            <w:tcW w:w="2629" w:type="dxa"/>
            <w:shd w:val="clear" w:color="auto" w:fill="auto"/>
            <w:vAlign w:val="center"/>
          </w:tcPr>
          <w:p w14:paraId="644E38AA"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3 months support report</w:t>
            </w:r>
          </w:p>
        </w:tc>
        <w:tc>
          <w:tcPr>
            <w:tcW w:w="4296" w:type="dxa"/>
          </w:tcPr>
          <w:p w14:paraId="27E0CF0A"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 xml:space="preserve">Support MC </w:t>
            </w:r>
            <w:proofErr w:type="spellStart"/>
            <w:r w:rsidRPr="00DB289E">
              <w:rPr>
                <w:rFonts w:asciiTheme="minorHAnsi" w:eastAsia="Times New Roman" w:hAnsiTheme="minorHAnsi" w:cstheme="minorHAnsi"/>
                <w:color w:val="auto"/>
                <w:sz w:val="22"/>
                <w:szCs w:val="22"/>
                <w:lang w:val="en-US"/>
              </w:rPr>
              <w:t>AgriFin</w:t>
            </w:r>
            <w:proofErr w:type="spellEnd"/>
            <w:r w:rsidRPr="00DB289E">
              <w:rPr>
                <w:rFonts w:asciiTheme="minorHAnsi" w:eastAsia="Times New Roman" w:hAnsiTheme="minorHAnsi" w:cstheme="minorHAnsi"/>
                <w:color w:val="auto"/>
                <w:sz w:val="22"/>
                <w:szCs w:val="22"/>
                <w:lang w:val="en-US"/>
              </w:rPr>
              <w:t xml:space="preserve"> and </w:t>
            </w:r>
            <w:proofErr w:type="spellStart"/>
            <w:r w:rsidRPr="00DB289E">
              <w:rPr>
                <w:rFonts w:asciiTheme="minorHAnsi" w:eastAsia="Times New Roman" w:hAnsiTheme="minorHAnsi" w:cstheme="minorHAnsi"/>
                <w:color w:val="auto"/>
                <w:sz w:val="22"/>
                <w:szCs w:val="22"/>
                <w:lang w:val="en-US"/>
              </w:rPr>
              <w:t>Kalro</w:t>
            </w:r>
            <w:proofErr w:type="spellEnd"/>
            <w:r w:rsidRPr="00DB289E">
              <w:rPr>
                <w:rFonts w:asciiTheme="minorHAnsi" w:eastAsia="Times New Roman" w:hAnsiTheme="minorHAnsi" w:cstheme="minorHAnsi"/>
                <w:color w:val="auto"/>
                <w:sz w:val="22"/>
                <w:szCs w:val="22"/>
                <w:lang w:val="en-US"/>
              </w:rPr>
              <w:t xml:space="preserve"> maintain Sprout Platform and provide technical support to resolve platform related issues remotely.</w:t>
            </w:r>
          </w:p>
          <w:p w14:paraId="76738114"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Calibri" w:hAnsiTheme="minorHAnsi" w:cstheme="minorHAnsi"/>
                <w:color w:val="auto"/>
                <w:sz w:val="22"/>
                <w:szCs w:val="22"/>
                <w:lang w:val="en-US"/>
              </w:rPr>
              <w:t>- Report clearly showing a set number of support tickets raised, dates, statuses closed</w:t>
            </w:r>
          </w:p>
        </w:tc>
        <w:tc>
          <w:tcPr>
            <w:tcW w:w="2583" w:type="dxa"/>
            <w:shd w:val="clear" w:color="auto" w:fill="auto"/>
            <w:vAlign w:val="center"/>
          </w:tcPr>
          <w:p w14:paraId="482BE349" w14:textId="77777777" w:rsidR="00DB289E" w:rsidRPr="00DB289E" w:rsidRDefault="00DB289E" w:rsidP="00DB289E">
            <w:p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inorHAnsi" w:eastAsia="Times New Roman" w:hAnsiTheme="minorHAnsi" w:cstheme="minorHAnsi"/>
                <w:color w:val="auto"/>
                <w:sz w:val="22"/>
                <w:szCs w:val="22"/>
                <w:lang w:val="en-US"/>
              </w:rPr>
            </w:pPr>
            <w:r w:rsidRPr="00DB289E">
              <w:rPr>
                <w:rFonts w:asciiTheme="minorHAnsi" w:eastAsia="Times New Roman" w:hAnsiTheme="minorHAnsi" w:cstheme="minorHAnsi"/>
                <w:color w:val="auto"/>
                <w:sz w:val="22"/>
                <w:szCs w:val="22"/>
                <w:lang w:val="en-US"/>
              </w:rPr>
              <w:t>June 7</w:t>
            </w:r>
          </w:p>
        </w:tc>
      </w:tr>
    </w:tbl>
    <w:p w14:paraId="00C8A5CF" w14:textId="77777777" w:rsidR="008B2A58" w:rsidRPr="00357399" w:rsidRDefault="008B2A58" w:rsidP="008B2A58">
      <w:pPr>
        <w:spacing w:after="0" w:line="240" w:lineRule="auto"/>
        <w:rPr>
          <w:rFonts w:ascii="Times New Roman" w:hAnsi="Times New Roman" w:cs="Times New Roman"/>
          <w:color w:val="auto"/>
          <w:sz w:val="22"/>
          <w:szCs w:val="22"/>
          <w:lang w:val="en-US"/>
        </w:rPr>
      </w:pPr>
    </w:p>
    <w:p w14:paraId="58F67BCD" w14:textId="77777777" w:rsidR="008B2A58" w:rsidRPr="00357399" w:rsidRDefault="008B2A58">
      <w:pPr>
        <w:rPr>
          <w:rFonts w:ascii="Times New Roman" w:hAnsi="Times New Roman" w:cs="Times New Roman"/>
          <w:b/>
          <w:color w:val="auto"/>
          <w:sz w:val="22"/>
          <w:szCs w:val="22"/>
        </w:rPr>
      </w:pPr>
    </w:p>
    <w:p w14:paraId="6DD97159" w14:textId="77777777" w:rsidR="00A276D5" w:rsidRPr="00357399" w:rsidRDefault="00965245">
      <w:pPr>
        <w:pStyle w:val="Heading1"/>
        <w:widowControl w:val="0"/>
        <w:spacing w:after="160" w:line="240" w:lineRule="auto"/>
        <w:rPr>
          <w:rFonts w:ascii="Times New Roman" w:hAnsi="Times New Roman" w:cs="Times New Roman"/>
          <w:color w:val="auto"/>
          <w:sz w:val="22"/>
          <w:szCs w:val="22"/>
        </w:rPr>
      </w:pPr>
      <w:bookmarkStart w:id="9" w:name="_1g6tj6ittymx" w:colFirst="0" w:colLast="0"/>
      <w:bookmarkEnd w:id="9"/>
      <w:r w:rsidRPr="00357399">
        <w:rPr>
          <w:rFonts w:ascii="Times New Roman" w:hAnsi="Times New Roman" w:cs="Times New Roman"/>
          <w:color w:val="auto"/>
          <w:sz w:val="22"/>
          <w:szCs w:val="22"/>
        </w:rPr>
        <w:lastRenderedPageBreak/>
        <w:t>6. Sample Contract</w:t>
      </w:r>
    </w:p>
    <w:p w14:paraId="49DE47E3" w14:textId="77777777" w:rsidR="00A276D5" w:rsidRPr="00357399" w:rsidRDefault="00965245">
      <w:pPr>
        <w:widowControl w:val="0"/>
        <w:spacing w:after="160" w:line="240" w:lineRule="auto"/>
        <w:rPr>
          <w:rFonts w:ascii="Times New Roman" w:hAnsi="Times New Roman" w:cs="Times New Roman"/>
          <w:color w:val="auto"/>
          <w:sz w:val="22"/>
          <w:szCs w:val="22"/>
        </w:rPr>
      </w:pPr>
      <w:r w:rsidRPr="00357399">
        <w:rPr>
          <w:rFonts w:ascii="Times New Roman" w:hAnsi="Times New Roman" w:cs="Times New Roman"/>
          <w:color w:val="auto"/>
          <w:sz w:val="22"/>
          <w:szCs w:val="22"/>
        </w:rPr>
        <w:t>This is the anticipated contract. However, if required, additional terms and conditions may be added by Mercy Corps in the final contract.</w:t>
      </w:r>
    </w:p>
    <w:p w14:paraId="6F78A04F" w14:textId="545D1B29" w:rsidR="00A276D5" w:rsidRDefault="00A276D5">
      <w:pPr>
        <w:widowControl w:val="0"/>
        <w:spacing w:after="160" w:line="240" w:lineRule="auto"/>
        <w:rPr>
          <w:rFonts w:ascii="Times New Roman" w:hAnsi="Times New Roman" w:cs="Times New Roman"/>
          <w:color w:val="auto"/>
          <w:sz w:val="22"/>
          <w:szCs w:val="22"/>
        </w:rPr>
      </w:pPr>
    </w:p>
    <w:bookmarkStart w:id="10" w:name="_MON_1699949771"/>
    <w:bookmarkEnd w:id="10"/>
    <w:p w14:paraId="12E7C5A5" w14:textId="60B66E15" w:rsidR="00DB289E" w:rsidRPr="00357399" w:rsidRDefault="00AE4F28">
      <w:pPr>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object w:dxaOrig="1538" w:dyaOrig="994" w14:anchorId="51AA0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20" o:title=""/>
          </v:shape>
          <o:OLEObject Type="Embed" ProgID="Word.Document.12" ShapeID="_x0000_i1025" DrawAspect="Icon" ObjectID="_1699966474" r:id="rId21">
            <o:FieldCodes>\s</o:FieldCodes>
          </o:OLEObject>
        </w:object>
      </w:r>
    </w:p>
    <w:p w14:paraId="6DAD50DE" w14:textId="4167033A" w:rsidR="00B25F5A" w:rsidRPr="00357399" w:rsidRDefault="00106D3A">
      <w:pPr>
        <w:widowControl w:val="0"/>
        <w:spacing w:after="160" w:line="240" w:lineRule="auto"/>
        <w:rPr>
          <w:rFonts w:ascii="Times New Roman" w:hAnsi="Times New Roman" w:cs="Times New Roman"/>
          <w:color w:val="auto"/>
          <w:sz w:val="22"/>
          <w:szCs w:val="22"/>
        </w:rPr>
      </w:pPr>
      <w:hyperlink r:id="rId22" w:history="1">
        <w:r w:rsidR="009D19DC" w:rsidRPr="00357399">
          <w:rPr>
            <w:rStyle w:val="Hyperlink"/>
            <w:rFonts w:ascii="Times New Roman" w:hAnsi="Times New Roman" w:cs="Times New Roman"/>
            <w:color w:val="auto"/>
            <w:sz w:val="22"/>
            <w:szCs w:val="22"/>
          </w:rPr>
          <w:t>Service Contract Template</w:t>
        </w:r>
      </w:hyperlink>
    </w:p>
    <w:p w14:paraId="01AAF688" w14:textId="61A4DC7C" w:rsidR="00A276D5" w:rsidRDefault="00965245">
      <w:pPr>
        <w:pStyle w:val="Heading1"/>
        <w:keepNext w:val="0"/>
        <w:keepLines w:val="0"/>
        <w:widowControl w:val="0"/>
        <w:spacing w:after="160" w:line="288" w:lineRule="auto"/>
        <w:rPr>
          <w:rFonts w:ascii="Times New Roman" w:hAnsi="Times New Roman" w:cs="Times New Roman"/>
          <w:color w:val="auto"/>
          <w:sz w:val="22"/>
          <w:szCs w:val="22"/>
        </w:rPr>
      </w:pPr>
      <w:bookmarkStart w:id="11" w:name="_tfpqbmyw287i" w:colFirst="0" w:colLast="0"/>
      <w:bookmarkEnd w:id="11"/>
      <w:r w:rsidRPr="00357399">
        <w:rPr>
          <w:rFonts w:ascii="Times New Roman" w:hAnsi="Times New Roman" w:cs="Times New Roman"/>
          <w:color w:val="auto"/>
          <w:sz w:val="22"/>
          <w:szCs w:val="22"/>
        </w:rPr>
        <w:t>7. Attachments to the Tender Package</w:t>
      </w:r>
    </w:p>
    <w:bookmarkStart w:id="12" w:name="_MON_1699949891"/>
    <w:bookmarkEnd w:id="12"/>
    <w:p w14:paraId="0CAB5A5D" w14:textId="1FBD2861" w:rsidR="00AE4F28" w:rsidRPr="00AE4F28" w:rsidRDefault="00AE4F28" w:rsidP="00AE4F28">
      <w:r>
        <w:object w:dxaOrig="1538" w:dyaOrig="994" w14:anchorId="36C2CBE8">
          <v:shape id="_x0000_i1026" type="#_x0000_t75" style="width:76.5pt;height:50.25pt" o:ole="">
            <v:imagedata r:id="rId23" o:title=""/>
          </v:shape>
          <o:OLEObject Type="Embed" ProgID="Word.Document.12" ShapeID="_x0000_i1026" DrawAspect="Icon" ObjectID="_1699966475" r:id="rId24">
            <o:FieldCodes>\s</o:FieldCodes>
          </o:OLEObject>
        </w:object>
      </w:r>
    </w:p>
    <w:p w14:paraId="16C06E64" w14:textId="051D1EA5" w:rsidR="004F46EC" w:rsidRDefault="00106D3A" w:rsidP="004F46EC">
      <w:pPr>
        <w:widowControl w:val="0"/>
        <w:spacing w:after="160" w:line="240" w:lineRule="auto"/>
        <w:rPr>
          <w:rStyle w:val="Hyperlink"/>
          <w:rFonts w:ascii="Times New Roman" w:hAnsi="Times New Roman" w:cs="Times New Roman"/>
          <w:color w:val="auto"/>
          <w:sz w:val="22"/>
          <w:szCs w:val="22"/>
        </w:rPr>
      </w:pPr>
      <w:hyperlink r:id="rId25" w:history="1">
        <w:r w:rsidR="009D19DC" w:rsidRPr="00357399">
          <w:rPr>
            <w:rStyle w:val="Hyperlink"/>
            <w:rFonts w:ascii="Times New Roman" w:hAnsi="Times New Roman" w:cs="Times New Roman"/>
            <w:color w:val="auto"/>
            <w:sz w:val="22"/>
            <w:szCs w:val="22"/>
          </w:rPr>
          <w:t>Tender Package Supplier Information</w:t>
        </w:r>
      </w:hyperlink>
    </w:p>
    <w:p w14:paraId="492D4C86" w14:textId="77777777" w:rsidR="00AE4F28" w:rsidRPr="00357399" w:rsidRDefault="00AE4F28" w:rsidP="004F46EC">
      <w:pPr>
        <w:widowControl w:val="0"/>
        <w:spacing w:after="160" w:line="240" w:lineRule="auto"/>
        <w:rPr>
          <w:rFonts w:ascii="Times New Roman" w:hAnsi="Times New Roman" w:cs="Times New Roman"/>
          <w:color w:val="auto"/>
          <w:sz w:val="22"/>
          <w:szCs w:val="22"/>
        </w:rPr>
      </w:pPr>
    </w:p>
    <w:p w14:paraId="6309C56D" w14:textId="5A502178" w:rsidR="009D19DC" w:rsidRPr="00357399" w:rsidRDefault="009D19DC" w:rsidP="004F46EC">
      <w:pPr>
        <w:widowControl w:val="0"/>
        <w:spacing w:after="160" w:line="240" w:lineRule="auto"/>
        <w:rPr>
          <w:rFonts w:ascii="Times New Roman" w:hAnsi="Times New Roman" w:cs="Times New Roman"/>
          <w:color w:val="auto"/>
          <w:sz w:val="22"/>
          <w:szCs w:val="22"/>
        </w:rPr>
      </w:pPr>
      <w:r w:rsidRPr="00740564">
        <w:rPr>
          <w:rFonts w:ascii="Times New Roman" w:hAnsi="Times New Roman" w:cs="Times New Roman"/>
          <w:sz w:val="22"/>
          <w:szCs w:val="22"/>
        </w:rPr>
        <w:t>Budget Template</w:t>
      </w:r>
    </w:p>
    <w:p w14:paraId="1DAA0706" w14:textId="0DFF130F" w:rsidR="003F5A31" w:rsidRPr="00357399" w:rsidRDefault="003F5A31" w:rsidP="004F46EC">
      <w:pPr>
        <w:widowControl w:val="0"/>
        <w:spacing w:after="160" w:line="240" w:lineRule="auto"/>
        <w:rPr>
          <w:rFonts w:ascii="Times New Roman" w:hAnsi="Times New Roman" w:cs="Times New Roman"/>
          <w:b/>
          <w:color w:val="auto"/>
          <w:sz w:val="22"/>
          <w:szCs w:val="22"/>
        </w:rPr>
      </w:pPr>
    </w:p>
    <w:p w14:paraId="633493DB" w14:textId="13AA7F40" w:rsidR="00683455" w:rsidRPr="00357399" w:rsidRDefault="00A34834" w:rsidP="004F46EC">
      <w:pPr>
        <w:widowControl w:val="0"/>
        <w:spacing w:after="160" w:line="240" w:lineRule="auto"/>
        <w:rPr>
          <w:rFonts w:ascii="Times New Roman" w:hAnsi="Times New Roman" w:cs="Times New Roman"/>
          <w:b/>
          <w:color w:val="auto"/>
          <w:sz w:val="22"/>
          <w:szCs w:val="22"/>
        </w:rPr>
      </w:pPr>
      <w:r w:rsidRPr="00357399">
        <w:rPr>
          <w:rFonts w:ascii="Times New Roman" w:hAnsi="Times New Roman" w:cs="Times New Roman"/>
          <w:b/>
          <w:color w:val="auto"/>
          <w:sz w:val="22"/>
          <w:szCs w:val="22"/>
        </w:rPr>
        <w:t xml:space="preserve"> </w:t>
      </w:r>
      <w:bookmarkStart w:id="13" w:name="_MON_1699966457"/>
      <w:bookmarkEnd w:id="13"/>
      <w:r w:rsidR="005037DF">
        <w:rPr>
          <w:rFonts w:ascii="Times New Roman" w:hAnsi="Times New Roman" w:cs="Times New Roman"/>
          <w:b/>
          <w:color w:val="auto"/>
          <w:sz w:val="22"/>
          <w:szCs w:val="22"/>
        </w:rPr>
        <w:object w:dxaOrig="935" w:dyaOrig="605" w14:anchorId="03FF2940">
          <v:shape id="_x0000_i1029" type="#_x0000_t75" style="width:46.5pt;height:30pt" o:ole="">
            <v:imagedata r:id="rId26" o:title=""/>
          </v:shape>
          <o:OLEObject Type="Embed" ProgID="Excel.Sheet.12" ShapeID="_x0000_i1029" DrawAspect="Icon" ObjectID="_1699966476" r:id="rId27"/>
        </w:object>
      </w:r>
    </w:p>
    <w:p w14:paraId="42B73C63" w14:textId="77777777" w:rsidR="00B147C6" w:rsidRPr="00357399" w:rsidRDefault="00B147C6" w:rsidP="004F46EC">
      <w:pPr>
        <w:widowControl w:val="0"/>
        <w:spacing w:after="160" w:line="240" w:lineRule="auto"/>
        <w:rPr>
          <w:rFonts w:ascii="Times New Roman" w:hAnsi="Times New Roman" w:cs="Times New Roman"/>
          <w:b/>
          <w:color w:val="auto"/>
          <w:sz w:val="22"/>
          <w:szCs w:val="22"/>
        </w:rPr>
      </w:pPr>
    </w:p>
    <w:p w14:paraId="256A9324" w14:textId="08F9062A" w:rsidR="00683455" w:rsidRPr="00357399" w:rsidRDefault="00683455" w:rsidP="004F46EC">
      <w:pPr>
        <w:widowControl w:val="0"/>
        <w:spacing w:after="160" w:line="240" w:lineRule="auto"/>
        <w:rPr>
          <w:rFonts w:ascii="Times New Roman" w:hAnsi="Times New Roman" w:cs="Times New Roman"/>
          <w:b/>
          <w:color w:val="auto"/>
          <w:sz w:val="22"/>
          <w:szCs w:val="22"/>
        </w:rPr>
      </w:pPr>
    </w:p>
    <w:p w14:paraId="7E5CF0BC" w14:textId="77777777" w:rsidR="00A34834" w:rsidRPr="00357399" w:rsidRDefault="00A34834" w:rsidP="004F46EC">
      <w:pPr>
        <w:widowControl w:val="0"/>
        <w:spacing w:after="160" w:line="240" w:lineRule="auto"/>
        <w:rPr>
          <w:rFonts w:ascii="Times New Roman" w:hAnsi="Times New Roman" w:cs="Times New Roman"/>
          <w:b/>
          <w:color w:val="auto"/>
          <w:sz w:val="22"/>
          <w:szCs w:val="22"/>
        </w:rPr>
      </w:pPr>
    </w:p>
    <w:p w14:paraId="777826D5" w14:textId="77777777" w:rsidR="00A34834" w:rsidRPr="00357399" w:rsidRDefault="00A34834" w:rsidP="004F46EC">
      <w:pPr>
        <w:widowControl w:val="0"/>
        <w:spacing w:after="160" w:line="240" w:lineRule="auto"/>
        <w:rPr>
          <w:rFonts w:ascii="Times New Roman" w:hAnsi="Times New Roman" w:cs="Times New Roman"/>
          <w:b/>
          <w:color w:val="auto"/>
          <w:sz w:val="22"/>
          <w:szCs w:val="22"/>
        </w:rPr>
      </w:pPr>
    </w:p>
    <w:p w14:paraId="7D1FA476" w14:textId="77777777" w:rsidR="00A34834" w:rsidRPr="00357399" w:rsidRDefault="00A34834" w:rsidP="004F46EC">
      <w:pPr>
        <w:widowControl w:val="0"/>
        <w:spacing w:after="160" w:line="240" w:lineRule="auto"/>
        <w:rPr>
          <w:rFonts w:ascii="Times New Roman" w:hAnsi="Times New Roman" w:cs="Times New Roman"/>
          <w:b/>
          <w:color w:val="auto"/>
          <w:sz w:val="22"/>
          <w:szCs w:val="22"/>
        </w:rPr>
      </w:pPr>
    </w:p>
    <w:p w14:paraId="6F57A188" w14:textId="41F53CB3" w:rsidR="004F46EC" w:rsidRPr="00357399" w:rsidRDefault="00A34834" w:rsidP="004F46EC">
      <w:pPr>
        <w:widowControl w:val="0"/>
        <w:spacing w:after="160" w:line="240" w:lineRule="auto"/>
        <w:rPr>
          <w:rFonts w:ascii="Times New Roman" w:hAnsi="Times New Roman" w:cs="Times New Roman"/>
          <w:b/>
          <w:color w:val="auto"/>
          <w:sz w:val="22"/>
          <w:szCs w:val="22"/>
        </w:rPr>
      </w:pPr>
      <w:r w:rsidRPr="00357399">
        <w:rPr>
          <w:rFonts w:ascii="Times New Roman" w:hAnsi="Times New Roman" w:cs="Times New Roman"/>
          <w:b/>
          <w:color w:val="auto"/>
          <w:sz w:val="22"/>
          <w:szCs w:val="22"/>
        </w:rPr>
        <w:t xml:space="preserve">       </w:t>
      </w:r>
      <w:r w:rsidR="007C0375" w:rsidRPr="00357399">
        <w:rPr>
          <w:rFonts w:ascii="Times New Roman" w:hAnsi="Times New Roman" w:cs="Times New Roman"/>
          <w:b/>
          <w:color w:val="auto"/>
          <w:sz w:val="22"/>
          <w:szCs w:val="22"/>
        </w:rPr>
        <w:fldChar w:fldCharType="begin"/>
      </w:r>
      <w:r w:rsidR="007C0375" w:rsidRPr="00357399">
        <w:rPr>
          <w:rFonts w:ascii="Times New Roman" w:hAnsi="Times New Roman" w:cs="Times New Roman"/>
          <w:b/>
          <w:color w:val="auto"/>
          <w:sz w:val="22"/>
          <w:szCs w:val="22"/>
        </w:rPr>
        <w:instrText xml:space="preserve"> INCLUDETEXT "C:\\Users\\mercy corps\\Desktop\\Team  building  docs\\Copy of price  offer  sheet-final  copy.xlsx" </w:instrText>
      </w:r>
      <w:r w:rsidR="00295132" w:rsidRPr="00357399">
        <w:rPr>
          <w:rFonts w:ascii="Times New Roman" w:hAnsi="Times New Roman" w:cs="Times New Roman"/>
          <w:b/>
          <w:color w:val="auto"/>
          <w:sz w:val="22"/>
          <w:szCs w:val="22"/>
        </w:rPr>
        <w:instrText xml:space="preserve"> \* MERGEFORMAT </w:instrText>
      </w:r>
      <w:r w:rsidR="007C0375" w:rsidRPr="00357399">
        <w:rPr>
          <w:rFonts w:ascii="Times New Roman" w:hAnsi="Times New Roman" w:cs="Times New Roman"/>
          <w:b/>
          <w:color w:val="auto"/>
          <w:sz w:val="22"/>
          <w:szCs w:val="22"/>
        </w:rPr>
        <w:fldChar w:fldCharType="end"/>
      </w:r>
    </w:p>
    <w:p w14:paraId="0FDCDFE3" w14:textId="77777777" w:rsidR="00C646FA" w:rsidRPr="00357399" w:rsidRDefault="00C646FA" w:rsidP="00C646FA">
      <w:pPr>
        <w:widowControl w:val="0"/>
        <w:tabs>
          <w:tab w:val="left" w:pos="240"/>
          <w:tab w:val="left" w:pos="1210"/>
        </w:tabs>
        <w:spacing w:after="160" w:line="240" w:lineRule="auto"/>
        <w:rPr>
          <w:rFonts w:ascii="Times New Roman" w:hAnsi="Times New Roman" w:cs="Times New Roman"/>
          <w:b/>
          <w:color w:val="auto"/>
          <w:sz w:val="22"/>
          <w:szCs w:val="22"/>
        </w:rPr>
      </w:pPr>
      <w:bookmarkStart w:id="14" w:name="_MON_1584545061"/>
      <w:bookmarkEnd w:id="14"/>
      <w:r w:rsidRPr="00357399">
        <w:rPr>
          <w:rFonts w:ascii="Times New Roman" w:hAnsi="Times New Roman" w:cs="Times New Roman"/>
          <w:b/>
          <w:color w:val="auto"/>
          <w:sz w:val="22"/>
          <w:szCs w:val="22"/>
        </w:rPr>
        <w:tab/>
      </w:r>
      <w:r w:rsidRPr="00357399">
        <w:rPr>
          <w:rFonts w:ascii="Times New Roman" w:hAnsi="Times New Roman" w:cs="Times New Roman"/>
          <w:b/>
          <w:color w:val="auto"/>
          <w:sz w:val="22"/>
          <w:szCs w:val="22"/>
        </w:rPr>
        <w:tab/>
      </w:r>
    </w:p>
    <w:p w14:paraId="2785B626" w14:textId="77777777" w:rsidR="004F46EC" w:rsidRPr="00357399" w:rsidRDefault="00C646FA" w:rsidP="004F46EC">
      <w:pPr>
        <w:widowControl w:val="0"/>
        <w:spacing w:after="160" w:line="240" w:lineRule="auto"/>
        <w:rPr>
          <w:rFonts w:ascii="Times New Roman" w:hAnsi="Times New Roman" w:cs="Times New Roman"/>
          <w:b/>
          <w:color w:val="auto"/>
          <w:sz w:val="22"/>
          <w:szCs w:val="22"/>
        </w:rPr>
      </w:pPr>
      <w:r w:rsidRPr="00357399">
        <w:rPr>
          <w:rFonts w:ascii="Times New Roman" w:hAnsi="Times New Roman" w:cs="Times New Roman"/>
          <w:b/>
          <w:color w:val="auto"/>
          <w:sz w:val="22"/>
          <w:szCs w:val="22"/>
        </w:rPr>
        <w:br w:type="textWrapping" w:clear="all"/>
      </w:r>
    </w:p>
    <w:p w14:paraId="4FA98980" w14:textId="77777777" w:rsidR="004F46EC" w:rsidRPr="00357399" w:rsidRDefault="004F46EC">
      <w:pPr>
        <w:widowControl w:val="0"/>
        <w:spacing w:after="160" w:line="288" w:lineRule="auto"/>
        <w:jc w:val="center"/>
        <w:rPr>
          <w:rFonts w:ascii="Times New Roman" w:hAnsi="Times New Roman" w:cs="Times New Roman"/>
          <w:b/>
          <w:color w:val="auto"/>
          <w:sz w:val="22"/>
          <w:szCs w:val="22"/>
          <w:highlight w:val="yellow"/>
        </w:rPr>
      </w:pPr>
    </w:p>
    <w:p w14:paraId="360CC818" w14:textId="77777777" w:rsidR="00A276D5" w:rsidRPr="00357399" w:rsidRDefault="00A276D5">
      <w:pPr>
        <w:widowControl w:val="0"/>
        <w:spacing w:after="160" w:line="288" w:lineRule="auto"/>
        <w:jc w:val="center"/>
        <w:rPr>
          <w:rFonts w:ascii="Times New Roman" w:hAnsi="Times New Roman" w:cs="Times New Roman"/>
          <w:color w:val="auto"/>
          <w:sz w:val="22"/>
          <w:szCs w:val="22"/>
          <w:highlight w:val="yellow"/>
        </w:rPr>
      </w:pPr>
    </w:p>
    <w:p w14:paraId="23651D55" w14:textId="77777777" w:rsidR="00A276D5" w:rsidRPr="00357399" w:rsidRDefault="00A276D5">
      <w:pPr>
        <w:widowControl w:val="0"/>
        <w:spacing w:after="0" w:line="240" w:lineRule="auto"/>
        <w:rPr>
          <w:rFonts w:ascii="Times New Roman" w:hAnsi="Times New Roman" w:cs="Times New Roman"/>
          <w:color w:val="auto"/>
          <w:sz w:val="22"/>
          <w:szCs w:val="22"/>
        </w:rPr>
      </w:pPr>
    </w:p>
    <w:p w14:paraId="2A3366D7" w14:textId="5FECFEF7" w:rsidR="00A276D5" w:rsidRPr="00357399" w:rsidRDefault="00A276D5" w:rsidP="00F775F7">
      <w:pPr>
        <w:widowControl w:val="0"/>
        <w:spacing w:after="160" w:line="240" w:lineRule="auto"/>
        <w:rPr>
          <w:rFonts w:ascii="Times New Roman" w:hAnsi="Times New Roman" w:cs="Times New Roman"/>
          <w:color w:val="auto"/>
          <w:sz w:val="22"/>
          <w:szCs w:val="22"/>
        </w:rPr>
      </w:pPr>
    </w:p>
    <w:p w14:paraId="21FE3B40" w14:textId="4776FD87" w:rsidR="006F57BB" w:rsidRPr="00357399" w:rsidRDefault="006F57BB" w:rsidP="006F57BB">
      <w:pPr>
        <w:rPr>
          <w:rFonts w:ascii="Times New Roman" w:hAnsi="Times New Roman" w:cs="Times New Roman"/>
          <w:color w:val="auto"/>
          <w:sz w:val="22"/>
          <w:szCs w:val="22"/>
        </w:rPr>
      </w:pPr>
    </w:p>
    <w:p w14:paraId="3AE8EF7F" w14:textId="1538B19B" w:rsidR="006F57BB" w:rsidRPr="00357399" w:rsidRDefault="006F57BB" w:rsidP="006F57BB">
      <w:pPr>
        <w:rPr>
          <w:rFonts w:ascii="Times New Roman" w:hAnsi="Times New Roman" w:cs="Times New Roman"/>
          <w:color w:val="auto"/>
          <w:sz w:val="22"/>
          <w:szCs w:val="22"/>
        </w:rPr>
      </w:pPr>
    </w:p>
    <w:p w14:paraId="3B025250" w14:textId="631C9A15" w:rsidR="006F57BB" w:rsidRPr="00357399" w:rsidRDefault="006F57BB" w:rsidP="006F57BB">
      <w:pPr>
        <w:rPr>
          <w:rFonts w:ascii="Times New Roman" w:hAnsi="Times New Roman" w:cs="Times New Roman"/>
          <w:color w:val="auto"/>
          <w:sz w:val="22"/>
          <w:szCs w:val="22"/>
        </w:rPr>
      </w:pPr>
    </w:p>
    <w:p w14:paraId="5B4FFB5B" w14:textId="5B70AD01" w:rsidR="006F57BB" w:rsidRPr="00357399" w:rsidRDefault="006F57BB" w:rsidP="006F57BB">
      <w:pPr>
        <w:tabs>
          <w:tab w:val="left" w:pos="6182"/>
        </w:tabs>
        <w:rPr>
          <w:rFonts w:ascii="Times New Roman" w:hAnsi="Times New Roman" w:cs="Times New Roman"/>
          <w:color w:val="auto"/>
          <w:sz w:val="22"/>
          <w:szCs w:val="22"/>
        </w:rPr>
      </w:pPr>
      <w:r w:rsidRPr="00357399">
        <w:rPr>
          <w:rFonts w:ascii="Times New Roman" w:hAnsi="Times New Roman" w:cs="Times New Roman"/>
          <w:color w:val="auto"/>
          <w:sz w:val="22"/>
          <w:szCs w:val="22"/>
        </w:rPr>
        <w:tab/>
      </w:r>
    </w:p>
    <w:p w14:paraId="69B555A8" w14:textId="6CA40DB5" w:rsidR="006F57BB" w:rsidRPr="00357399" w:rsidRDefault="006F57BB" w:rsidP="006F57BB">
      <w:pPr>
        <w:tabs>
          <w:tab w:val="left" w:pos="3917"/>
        </w:tabs>
        <w:rPr>
          <w:rFonts w:ascii="Times New Roman" w:hAnsi="Times New Roman" w:cs="Times New Roman"/>
          <w:color w:val="auto"/>
          <w:sz w:val="22"/>
          <w:szCs w:val="22"/>
        </w:rPr>
      </w:pPr>
      <w:r w:rsidRPr="00357399">
        <w:rPr>
          <w:rFonts w:ascii="Times New Roman" w:hAnsi="Times New Roman" w:cs="Times New Roman"/>
          <w:color w:val="auto"/>
          <w:sz w:val="22"/>
          <w:szCs w:val="22"/>
        </w:rPr>
        <w:tab/>
      </w:r>
    </w:p>
    <w:sectPr w:rsidR="006F57BB" w:rsidRPr="00357399">
      <w:headerReference w:type="default" r:id="rId28"/>
      <w:footerReference w:type="default" r:id="rId29"/>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B3638" w14:textId="77777777" w:rsidR="00106D3A" w:rsidRDefault="00106D3A">
      <w:pPr>
        <w:spacing w:after="0" w:line="240" w:lineRule="auto"/>
      </w:pPr>
      <w:r>
        <w:separator/>
      </w:r>
    </w:p>
  </w:endnote>
  <w:endnote w:type="continuationSeparator" w:id="0">
    <w:p w14:paraId="7772230E" w14:textId="77777777" w:rsidR="00106D3A" w:rsidRDefault="00106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19E3" w14:textId="5FDE460A" w:rsidR="00602299" w:rsidRDefault="00602299">
    <w:r>
      <w:t xml:space="preserve">Tender No: </w:t>
    </w:r>
    <w:r>
      <w:rPr>
        <w:color w:val="0000FF"/>
      </w:rPr>
      <w:t>[</w:t>
    </w:r>
    <w:bookmarkStart w:id="17" w:name="_Hlk79760523"/>
    <w:r w:rsidR="0091197C" w:rsidRPr="0091197C">
      <w:rPr>
        <w:color w:val="0000FF"/>
      </w:rPr>
      <w:t>MC-AG</w:t>
    </w:r>
    <w:r w:rsidR="009656D0">
      <w:rPr>
        <w:color w:val="0000FF"/>
      </w:rPr>
      <w:t>/NBO/004</w:t>
    </w:r>
    <w:r w:rsidR="00992BAF">
      <w:rPr>
        <w:color w:val="0000FF"/>
      </w:rPr>
      <w:t>8</w:t>
    </w:r>
    <w:r w:rsidR="009656D0">
      <w:rPr>
        <w:color w:val="0000FF"/>
      </w:rPr>
      <w:t>/S</w:t>
    </w:r>
    <w:r w:rsidR="00A23AC9">
      <w:rPr>
        <w:color w:val="0000FF"/>
      </w:rPr>
      <w:t>C</w:t>
    </w:r>
    <w:r w:rsidR="009656D0">
      <w:rPr>
        <w:color w:val="0000FF"/>
      </w:rPr>
      <w:t>/ 2021</w:t>
    </w:r>
    <w:bookmarkEnd w:id="17"/>
    <w:r w:rsidR="009656D0">
      <w:rPr>
        <w:color w:val="0000FF"/>
      </w:rPr>
      <w:t>]</w:t>
    </w:r>
    <w:r>
      <w:rPr>
        <w:color w:val="0000FF"/>
      </w:rPr>
      <w:tab/>
    </w:r>
    <w:r>
      <w:tab/>
    </w:r>
    <w:r>
      <w:tab/>
    </w:r>
    <w:r>
      <w:tab/>
    </w:r>
    <w:r>
      <w:tab/>
    </w:r>
    <w:r>
      <w:tab/>
    </w:r>
    <w:r>
      <w:tab/>
    </w:r>
    <w:r>
      <w:tab/>
    </w:r>
    <w:r>
      <w:tab/>
    </w:r>
    <w:r>
      <w:tab/>
      <w:t xml:space="preserve">Page </w:t>
    </w:r>
    <w:r>
      <w:fldChar w:fldCharType="begin"/>
    </w:r>
    <w:r>
      <w:instrText>PAGE</w:instrText>
    </w:r>
    <w:r>
      <w:fldChar w:fldCharType="separate"/>
    </w:r>
    <w:r w:rsidR="005A4EA5">
      <w:rPr>
        <w:noProof/>
      </w:rPr>
      <w:t>7</w:t>
    </w:r>
    <w:r>
      <w:fldChar w:fldCharType="end"/>
    </w:r>
    <w:r>
      <w:t xml:space="preserve"> of </w:t>
    </w:r>
    <w:r>
      <w:fldChar w:fldCharType="begin"/>
    </w:r>
    <w:r>
      <w:instrText>NUMPAGES</w:instrText>
    </w:r>
    <w:r>
      <w:fldChar w:fldCharType="separate"/>
    </w:r>
    <w:r w:rsidR="005A4EA5">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3FC9A" w14:textId="77777777" w:rsidR="00106D3A" w:rsidRDefault="00106D3A">
      <w:pPr>
        <w:spacing w:after="0" w:line="240" w:lineRule="auto"/>
      </w:pPr>
      <w:r>
        <w:separator/>
      </w:r>
    </w:p>
  </w:footnote>
  <w:footnote w:type="continuationSeparator" w:id="0">
    <w:p w14:paraId="12372C0C" w14:textId="77777777" w:rsidR="00106D3A" w:rsidRDefault="00106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60EB" w14:textId="77777777" w:rsidR="00602299" w:rsidRDefault="00602299">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431F854" w14:textId="77777777" w:rsidR="00602299" w:rsidRDefault="00602299">
    <w:pPr>
      <w:pStyle w:val="Title"/>
      <w:spacing w:before="0" w:after="0" w:line="240" w:lineRule="auto"/>
      <w:rPr>
        <w:sz w:val="36"/>
        <w:szCs w:val="36"/>
      </w:rPr>
    </w:pPr>
    <w:bookmarkStart w:id="16" w:name="_j8ygr4y4rt81" w:colFirst="0" w:colLast="0"/>
    <w:bookmarkEnd w:id="16"/>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6D0969"/>
    <w:multiLevelType w:val="multilevel"/>
    <w:tmpl w:val="40320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2A3CB1"/>
    <w:multiLevelType w:val="multilevel"/>
    <w:tmpl w:val="122A3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5"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5772122"/>
    <w:multiLevelType w:val="hybridMultilevel"/>
    <w:tmpl w:val="8F06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1E153F3E"/>
    <w:multiLevelType w:val="multilevel"/>
    <w:tmpl w:val="B8F2C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3797542"/>
    <w:multiLevelType w:val="multilevel"/>
    <w:tmpl w:val="79D2E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E051C1"/>
    <w:multiLevelType w:val="multilevel"/>
    <w:tmpl w:val="50485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F67693"/>
    <w:multiLevelType w:val="multilevel"/>
    <w:tmpl w:val="7EACE9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9CD3402"/>
    <w:multiLevelType w:val="multilevel"/>
    <w:tmpl w:val="F7CE5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B0F7B29"/>
    <w:multiLevelType w:val="multilevel"/>
    <w:tmpl w:val="7228D4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E200942"/>
    <w:multiLevelType w:val="multilevel"/>
    <w:tmpl w:val="D488FE0E"/>
    <w:lvl w:ilvl="0">
      <w:start w:val="1"/>
      <w:numFmt w:val="decimal"/>
      <w:lvlText w:val="%1."/>
      <w:lvlJc w:val="left"/>
      <w:pPr>
        <w:ind w:left="360" w:firstLine="0"/>
      </w:pPr>
      <w:rPr>
        <w:b/>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15:restartNumberingAfterBreak="0">
    <w:nsid w:val="405E12B9"/>
    <w:multiLevelType w:val="multilevel"/>
    <w:tmpl w:val="ED8A6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1DE2C74"/>
    <w:multiLevelType w:val="multilevel"/>
    <w:tmpl w:val="24BCB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1" w15:restartNumberingAfterBreak="0">
    <w:nsid w:val="49DA7FED"/>
    <w:multiLevelType w:val="multilevel"/>
    <w:tmpl w:val="DFCE97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15:restartNumberingAfterBreak="0">
    <w:nsid w:val="518A724E"/>
    <w:multiLevelType w:val="multilevel"/>
    <w:tmpl w:val="CF2A0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0E5DD1"/>
    <w:multiLevelType w:val="multilevel"/>
    <w:tmpl w:val="AD344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8" w15:restartNumberingAfterBreak="0">
    <w:nsid w:val="636F77B8"/>
    <w:multiLevelType w:val="multilevel"/>
    <w:tmpl w:val="54BE8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E47722E"/>
    <w:multiLevelType w:val="multilevel"/>
    <w:tmpl w:val="5180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70000DC"/>
    <w:multiLevelType w:val="multilevel"/>
    <w:tmpl w:val="33387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A420DF0"/>
    <w:multiLevelType w:val="multilevel"/>
    <w:tmpl w:val="C5FE5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15"/>
  </w:num>
  <w:num w:numId="3">
    <w:abstractNumId w:val="27"/>
  </w:num>
  <w:num w:numId="4">
    <w:abstractNumId w:val="1"/>
  </w:num>
  <w:num w:numId="5">
    <w:abstractNumId w:val="0"/>
  </w:num>
  <w:num w:numId="6">
    <w:abstractNumId w:val="4"/>
  </w:num>
  <w:num w:numId="7">
    <w:abstractNumId w:val="5"/>
  </w:num>
  <w:num w:numId="8">
    <w:abstractNumId w:val="26"/>
  </w:num>
  <w:num w:numId="9">
    <w:abstractNumId w:val="9"/>
  </w:num>
  <w:num w:numId="10">
    <w:abstractNumId w:val="23"/>
  </w:num>
  <w:num w:numId="11">
    <w:abstractNumId w:val="7"/>
  </w:num>
  <w:num w:numId="12">
    <w:abstractNumId w:val="20"/>
  </w:num>
  <w:num w:numId="13">
    <w:abstractNumId w:val="31"/>
  </w:num>
  <w:num w:numId="14">
    <w:abstractNumId w:val="24"/>
  </w:num>
  <w:num w:numId="15">
    <w:abstractNumId w:val="29"/>
  </w:num>
  <w:num w:numId="16">
    <w:abstractNumId w:val="21"/>
  </w:num>
  <w:num w:numId="17">
    <w:abstractNumId w:val="28"/>
  </w:num>
  <w:num w:numId="18">
    <w:abstractNumId w:val="22"/>
  </w:num>
  <w:num w:numId="19">
    <w:abstractNumId w:val="30"/>
  </w:num>
  <w:num w:numId="20">
    <w:abstractNumId w:val="3"/>
  </w:num>
  <w:num w:numId="21">
    <w:abstractNumId w:val="33"/>
  </w:num>
  <w:num w:numId="22">
    <w:abstractNumId w:val="8"/>
  </w:num>
  <w:num w:numId="23">
    <w:abstractNumId w:val="10"/>
  </w:num>
  <w:num w:numId="24">
    <w:abstractNumId w:val="11"/>
  </w:num>
  <w:num w:numId="25">
    <w:abstractNumId w:val="25"/>
  </w:num>
  <w:num w:numId="26">
    <w:abstractNumId w:val="2"/>
  </w:num>
  <w:num w:numId="27">
    <w:abstractNumId w:val="32"/>
  </w:num>
  <w:num w:numId="28">
    <w:abstractNumId w:val="18"/>
  </w:num>
  <w:num w:numId="29">
    <w:abstractNumId w:val="19"/>
  </w:num>
  <w:num w:numId="30">
    <w:abstractNumId w:val="13"/>
  </w:num>
  <w:num w:numId="31">
    <w:abstractNumId w:val="6"/>
  </w:num>
  <w:num w:numId="32">
    <w:abstractNumId w:val="14"/>
  </w:num>
  <w:num w:numId="33">
    <w:abstractNumId w:val="12"/>
  </w:num>
  <w:num w:numId="34">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D5"/>
    <w:rsid w:val="00056A24"/>
    <w:rsid w:val="000903BD"/>
    <w:rsid w:val="000A69A2"/>
    <w:rsid w:val="000B177C"/>
    <w:rsid w:val="000C5BC2"/>
    <w:rsid w:val="000F24B0"/>
    <w:rsid w:val="00106D3A"/>
    <w:rsid w:val="00110EF9"/>
    <w:rsid w:val="0012089D"/>
    <w:rsid w:val="001800D2"/>
    <w:rsid w:val="001B1D86"/>
    <w:rsid w:val="001B5AF3"/>
    <w:rsid w:val="001D3C50"/>
    <w:rsid w:val="001E37AD"/>
    <w:rsid w:val="001E5647"/>
    <w:rsid w:val="00234035"/>
    <w:rsid w:val="00263E19"/>
    <w:rsid w:val="00264906"/>
    <w:rsid w:val="002857A5"/>
    <w:rsid w:val="00295132"/>
    <w:rsid w:val="0029666E"/>
    <w:rsid w:val="002E3A1F"/>
    <w:rsid w:val="002F0EB4"/>
    <w:rsid w:val="00305DB9"/>
    <w:rsid w:val="00320062"/>
    <w:rsid w:val="003505D1"/>
    <w:rsid w:val="00357399"/>
    <w:rsid w:val="00381B0B"/>
    <w:rsid w:val="00390DC4"/>
    <w:rsid w:val="0039741C"/>
    <w:rsid w:val="003A0ACB"/>
    <w:rsid w:val="003B317D"/>
    <w:rsid w:val="003C7A11"/>
    <w:rsid w:val="003D1EED"/>
    <w:rsid w:val="003D2C15"/>
    <w:rsid w:val="003D6CE2"/>
    <w:rsid w:val="003F5A31"/>
    <w:rsid w:val="0040439D"/>
    <w:rsid w:val="0041424A"/>
    <w:rsid w:val="00421477"/>
    <w:rsid w:val="00424BDC"/>
    <w:rsid w:val="004701DB"/>
    <w:rsid w:val="0047274E"/>
    <w:rsid w:val="00480210"/>
    <w:rsid w:val="004A55C1"/>
    <w:rsid w:val="004D74BC"/>
    <w:rsid w:val="004E446F"/>
    <w:rsid w:val="004F46EC"/>
    <w:rsid w:val="005037DF"/>
    <w:rsid w:val="00507F39"/>
    <w:rsid w:val="0054296E"/>
    <w:rsid w:val="005A01C1"/>
    <w:rsid w:val="005A4EA5"/>
    <w:rsid w:val="005B25DA"/>
    <w:rsid w:val="005F22A9"/>
    <w:rsid w:val="00602299"/>
    <w:rsid w:val="00607F65"/>
    <w:rsid w:val="00617E56"/>
    <w:rsid w:val="00621B5F"/>
    <w:rsid w:val="00622C37"/>
    <w:rsid w:val="00632D24"/>
    <w:rsid w:val="00636FD9"/>
    <w:rsid w:val="00643E25"/>
    <w:rsid w:val="00651D79"/>
    <w:rsid w:val="006674A7"/>
    <w:rsid w:val="0066768E"/>
    <w:rsid w:val="00683455"/>
    <w:rsid w:val="0068531D"/>
    <w:rsid w:val="006B4FD2"/>
    <w:rsid w:val="006B6C56"/>
    <w:rsid w:val="006B7E37"/>
    <w:rsid w:val="006C6A87"/>
    <w:rsid w:val="006F0AEC"/>
    <w:rsid w:val="006F274D"/>
    <w:rsid w:val="006F57BB"/>
    <w:rsid w:val="00716F12"/>
    <w:rsid w:val="00740564"/>
    <w:rsid w:val="007501F4"/>
    <w:rsid w:val="00753F2E"/>
    <w:rsid w:val="0075657E"/>
    <w:rsid w:val="00775789"/>
    <w:rsid w:val="007C0375"/>
    <w:rsid w:val="007F1F3A"/>
    <w:rsid w:val="008636FA"/>
    <w:rsid w:val="00865422"/>
    <w:rsid w:val="008B2A58"/>
    <w:rsid w:val="008D4B0D"/>
    <w:rsid w:val="0091197C"/>
    <w:rsid w:val="009210BD"/>
    <w:rsid w:val="00946EA3"/>
    <w:rsid w:val="0094771A"/>
    <w:rsid w:val="0096188E"/>
    <w:rsid w:val="00965245"/>
    <w:rsid w:val="009656D0"/>
    <w:rsid w:val="00992BAF"/>
    <w:rsid w:val="009D19DC"/>
    <w:rsid w:val="009D2556"/>
    <w:rsid w:val="009F0393"/>
    <w:rsid w:val="009F2B67"/>
    <w:rsid w:val="00A05929"/>
    <w:rsid w:val="00A23AC9"/>
    <w:rsid w:val="00A25D8C"/>
    <w:rsid w:val="00A276D5"/>
    <w:rsid w:val="00A34834"/>
    <w:rsid w:val="00A4708C"/>
    <w:rsid w:val="00A6245F"/>
    <w:rsid w:val="00AA1999"/>
    <w:rsid w:val="00AA1EC2"/>
    <w:rsid w:val="00AB09CD"/>
    <w:rsid w:val="00AB0EEB"/>
    <w:rsid w:val="00AB5387"/>
    <w:rsid w:val="00AC47A8"/>
    <w:rsid w:val="00AD232C"/>
    <w:rsid w:val="00AD2F8E"/>
    <w:rsid w:val="00AD73C1"/>
    <w:rsid w:val="00AE4F28"/>
    <w:rsid w:val="00B01686"/>
    <w:rsid w:val="00B10080"/>
    <w:rsid w:val="00B147C6"/>
    <w:rsid w:val="00B25F5A"/>
    <w:rsid w:val="00B4198D"/>
    <w:rsid w:val="00B47005"/>
    <w:rsid w:val="00B77580"/>
    <w:rsid w:val="00B85A35"/>
    <w:rsid w:val="00B87668"/>
    <w:rsid w:val="00B926B1"/>
    <w:rsid w:val="00B945D2"/>
    <w:rsid w:val="00BA51A0"/>
    <w:rsid w:val="00BB3158"/>
    <w:rsid w:val="00BB6D4A"/>
    <w:rsid w:val="00BD2DFA"/>
    <w:rsid w:val="00C0038B"/>
    <w:rsid w:val="00C01EAA"/>
    <w:rsid w:val="00C23F32"/>
    <w:rsid w:val="00C26704"/>
    <w:rsid w:val="00C646FA"/>
    <w:rsid w:val="00C773E4"/>
    <w:rsid w:val="00CA178E"/>
    <w:rsid w:val="00CA560B"/>
    <w:rsid w:val="00CA5A2C"/>
    <w:rsid w:val="00CF1A70"/>
    <w:rsid w:val="00D00596"/>
    <w:rsid w:val="00D1545C"/>
    <w:rsid w:val="00D22467"/>
    <w:rsid w:val="00D52F2A"/>
    <w:rsid w:val="00D574D9"/>
    <w:rsid w:val="00D63BE2"/>
    <w:rsid w:val="00D7750D"/>
    <w:rsid w:val="00D90227"/>
    <w:rsid w:val="00D92396"/>
    <w:rsid w:val="00D92E8C"/>
    <w:rsid w:val="00DB289E"/>
    <w:rsid w:val="00DD0F45"/>
    <w:rsid w:val="00E12A7F"/>
    <w:rsid w:val="00E160FC"/>
    <w:rsid w:val="00E34567"/>
    <w:rsid w:val="00E57C51"/>
    <w:rsid w:val="00E71361"/>
    <w:rsid w:val="00E81582"/>
    <w:rsid w:val="00E87AAF"/>
    <w:rsid w:val="00E918D7"/>
    <w:rsid w:val="00E96E73"/>
    <w:rsid w:val="00EC66B1"/>
    <w:rsid w:val="00EE01A5"/>
    <w:rsid w:val="00EE4066"/>
    <w:rsid w:val="00F23306"/>
    <w:rsid w:val="00F23F3E"/>
    <w:rsid w:val="00F30938"/>
    <w:rsid w:val="00F37392"/>
    <w:rsid w:val="00F6560E"/>
    <w:rsid w:val="00F775F7"/>
    <w:rsid w:val="00F815C4"/>
    <w:rsid w:val="00F81C04"/>
    <w:rsid w:val="00F82A6F"/>
    <w:rsid w:val="00FB091F"/>
    <w:rsid w:val="00FD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aliases w:val="Bullet List,FooterText,List with no spacing"/>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aliases w:val="Bullet List Char,FooterText Char,List with no spacing Char"/>
    <w:basedOn w:val="DefaultParagraphFont"/>
    <w:link w:val="ListParagraph"/>
    <w:uiPriority w:val="34"/>
    <w:rsid w:val="004A55C1"/>
  </w:style>
  <w:style w:type="table" w:styleId="TableGrid">
    <w:name w:val="Table Grid"/>
    <w:basedOn w:val="TableNormal"/>
    <w:uiPriority w:val="39"/>
    <w:rsid w:val="008B2A58"/>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alibri" w:eastAsia="Calibri" w:hAnsi="Calibri" w:cs="Calibri"/>
      <w:color w:val="auto"/>
      <w:sz w:val="22"/>
      <w:szCs w:val="22"/>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A1EC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alibri" w:eastAsia="Calibri" w:hAnsi="Calibri" w:cs="Calibri"/>
      <w:color w:val="auto"/>
      <w:sz w:val="22"/>
      <w:szCs w:val="22"/>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19DC"/>
    <w:rPr>
      <w:color w:val="605E5C"/>
      <w:shd w:val="clear" w:color="auto" w:fill="E1DFDD"/>
    </w:rPr>
  </w:style>
  <w:style w:type="character" w:styleId="FollowedHyperlink">
    <w:name w:val="FollowedHyperlink"/>
    <w:basedOn w:val="DefaultParagraphFont"/>
    <w:uiPriority w:val="99"/>
    <w:semiHidden/>
    <w:unhideWhenUsed/>
    <w:rsid w:val="00AE4F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ercycorpsagrifin.org" TargetMode="External"/><Relationship Id="rId13" Type="http://schemas.openxmlformats.org/officeDocument/2006/relationships/hyperlink" Target="http://www.mercycorpsagrifin.org" TargetMode="External"/><Relationship Id="rId18" Type="http://schemas.openxmlformats.org/officeDocument/2006/relationships/hyperlink" Target="https://www.kalro.org/" TargetMode="Externa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package" Target="embeddings/Microsoft_Word_Document.docx"/><Relationship Id="rId7" Type="http://schemas.openxmlformats.org/officeDocument/2006/relationships/endnotes" Target="endnotes.xml"/><Relationship Id="rId12" Type="http://schemas.openxmlformats.org/officeDocument/2006/relationships/hyperlink" Target="mailto:agrifinprocurement@mercycorps.org" TargetMode="External"/><Relationship Id="rId17" Type="http://schemas.openxmlformats.org/officeDocument/2006/relationships/hyperlink" Target="https://www.giz.de/en/html/index.html" TargetMode="External"/><Relationship Id="rId25" Type="http://schemas.openxmlformats.org/officeDocument/2006/relationships/hyperlink" Target="https://docs.google.com/document/d/1nlgIqaXd9Nh-i6ur3kRPUNSqvedWpLP6/edit?usp=sharing&amp;ouid=106259637947235876763&amp;rtpof=true&amp;sd=true" TargetMode="External"/><Relationship Id="rId2" Type="http://schemas.openxmlformats.org/officeDocument/2006/relationships/numbering" Target="numbering.xml"/><Relationship Id="rId16" Type="http://schemas.openxmlformats.org/officeDocument/2006/relationships/hyperlink" Target="https://www.mercycorpsagrifin.org/" TargetMode="External"/><Relationship Id="rId20" Type="http://schemas.openxmlformats.org/officeDocument/2006/relationships/image" Target="media/image1.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ercycorps.org" TargetMode="External"/><Relationship Id="rId24"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yperlink" Target="https://www.sproutopencontent.org/" TargetMode="External"/><Relationship Id="rId23" Type="http://schemas.openxmlformats.org/officeDocument/2006/relationships/image" Target="media/image2.emf"/><Relationship Id="rId28" Type="http://schemas.openxmlformats.org/officeDocument/2006/relationships/header" Target="header1.xml"/><Relationship Id="rId10" Type="http://schemas.openxmlformats.org/officeDocument/2006/relationships/hyperlink" Target="mailto:agrifinprocurement@mercycorps.org" TargetMode="External"/><Relationship Id="rId19" Type="http://schemas.openxmlformats.org/officeDocument/2006/relationships/hyperlink" Target="https://docs.google.com/document/d/1YkJQ4lPOOCKiavpCSb48qGH4HEClCjxRr15Bjtt69kM/edi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ercycorps.org/tender" TargetMode="External"/><Relationship Id="rId14" Type="http://schemas.openxmlformats.org/officeDocument/2006/relationships/hyperlink" Target="http://mercycorps.org/integrityhotline" TargetMode="External"/><Relationship Id="rId22" Type="http://schemas.openxmlformats.org/officeDocument/2006/relationships/hyperlink" Target="https://docs.google.com/document/d/1rmdfXDzBUo208BICN_PALyfyhzUBk0Em/edit?usp=sharing&amp;ouid=106259637947235876763&amp;rtpof=true&amp;sd=true" TargetMode="External"/><Relationship Id="rId27" Type="http://schemas.openxmlformats.org/officeDocument/2006/relationships/package" Target="embeddings/Microsoft_Excel_Worksheet.xlsx"/><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18B3B-EDAF-4208-B27B-C85DC5DD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4929</Words>
  <Characters>28097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Daniel Macharia Gitimu</cp:lastModifiedBy>
  <cp:revision>3</cp:revision>
  <dcterms:created xsi:type="dcterms:W3CDTF">2021-12-02T08:54:00Z</dcterms:created>
  <dcterms:modified xsi:type="dcterms:W3CDTF">2021-12-02T13:08:00Z</dcterms:modified>
</cp:coreProperties>
</file>