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A2846E" w14:textId="77777777" w:rsidR="00A276D5" w:rsidRDefault="00965245">
      <w:pPr>
        <w:pStyle w:val="Heading1"/>
        <w:numPr>
          <w:ilvl w:val="0"/>
          <w:numId w:val="1"/>
        </w:numPr>
        <w:contextualSpacing/>
        <w:rPr>
          <w:sz w:val="28"/>
          <w:szCs w:val="28"/>
        </w:rPr>
      </w:pPr>
      <w:bookmarkStart w:id="0" w:name="_7eko126f27vr" w:colFirst="0" w:colLast="0"/>
      <w:bookmarkEnd w:id="0"/>
      <w:r>
        <w:rPr>
          <w:sz w:val="28"/>
          <w:szCs w:val="28"/>
        </w:rPr>
        <w:t>Invitation to Tender</w:t>
      </w:r>
    </w:p>
    <w:p w14:paraId="29BF50EB" w14:textId="77777777" w:rsidR="00A276D5" w:rsidRDefault="00A276D5">
      <w:pPr>
        <w:spacing w:after="0"/>
        <w:jc w:val="center"/>
        <w:rPr>
          <w:b/>
        </w:rPr>
      </w:pPr>
    </w:p>
    <w:tbl>
      <w:tblPr>
        <w:tblStyle w:val="a"/>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10"/>
        <w:gridCol w:w="1245"/>
        <w:gridCol w:w="3945"/>
      </w:tblGrid>
      <w:tr w:rsidR="00A276D5" w14:paraId="7A00F61D" w14:textId="77777777">
        <w:trPr>
          <w:trHeight w:val="400"/>
        </w:trPr>
        <w:tc>
          <w:tcPr>
            <w:tcW w:w="6855" w:type="dxa"/>
            <w:gridSpan w:val="2"/>
            <w:tcBorders>
              <w:top w:val="single" w:sz="24" w:space="0" w:color="000000"/>
              <w:left w:val="single" w:sz="24" w:space="0" w:color="000000"/>
            </w:tcBorders>
            <w:shd w:val="clear" w:color="auto" w:fill="auto"/>
            <w:tcMar>
              <w:top w:w="100" w:type="dxa"/>
              <w:left w:w="100" w:type="dxa"/>
              <w:bottom w:w="100" w:type="dxa"/>
              <w:right w:w="100" w:type="dxa"/>
            </w:tcMar>
          </w:tcPr>
          <w:p w14:paraId="7AFC08B2" w14:textId="77777777" w:rsidR="009F2B67" w:rsidRPr="009F2B67" w:rsidRDefault="00965245" w:rsidP="009F2B67">
            <w:pPr>
              <w:widowControl w:val="0"/>
              <w:spacing w:after="0" w:line="240" w:lineRule="auto"/>
              <w:rPr>
                <w:b/>
                <w:lang w:val="en-US"/>
              </w:rPr>
            </w:pPr>
            <w:r w:rsidRPr="00EC66B1">
              <w:t>Tender Name</w:t>
            </w:r>
            <w:r>
              <w:rPr>
                <w:b/>
              </w:rPr>
              <w:t xml:space="preserve">: </w:t>
            </w:r>
            <w:r w:rsidR="009F2B67" w:rsidRPr="009F2B67">
              <w:rPr>
                <w:b/>
                <w:lang w:val="en-US"/>
              </w:rPr>
              <w:t>Climate Smart Agriculture and Technology Expert</w:t>
            </w:r>
          </w:p>
          <w:p w14:paraId="2B9022DC" w14:textId="6C7263B6" w:rsidR="00A276D5" w:rsidRDefault="00A276D5" w:rsidP="009F2B67">
            <w:pPr>
              <w:widowControl w:val="0"/>
              <w:spacing w:after="0" w:line="240" w:lineRule="auto"/>
              <w:rPr>
                <w:b/>
              </w:rPr>
            </w:pPr>
          </w:p>
        </w:tc>
        <w:tc>
          <w:tcPr>
            <w:tcW w:w="3945" w:type="dxa"/>
            <w:tcBorders>
              <w:top w:val="single" w:sz="24" w:space="0" w:color="000000"/>
              <w:right w:val="single" w:sz="24" w:space="0" w:color="000000"/>
            </w:tcBorders>
            <w:shd w:val="clear" w:color="auto" w:fill="auto"/>
            <w:tcMar>
              <w:top w:w="100" w:type="dxa"/>
              <w:left w:w="100" w:type="dxa"/>
              <w:bottom w:w="100" w:type="dxa"/>
              <w:right w:w="100" w:type="dxa"/>
            </w:tcMar>
          </w:tcPr>
          <w:p w14:paraId="53962371" w14:textId="77777777" w:rsidR="00E71361" w:rsidRDefault="00965245">
            <w:pPr>
              <w:widowControl w:val="0"/>
              <w:spacing w:after="0" w:line="240" w:lineRule="auto"/>
              <w:rPr>
                <w:b/>
              </w:rPr>
            </w:pPr>
            <w:r>
              <w:rPr>
                <w:b/>
              </w:rPr>
              <w:t>Tender No:</w:t>
            </w:r>
            <w:r w:rsidR="00E71361">
              <w:rPr>
                <w:b/>
              </w:rPr>
              <w:t xml:space="preserve"> </w:t>
            </w:r>
          </w:p>
          <w:p w14:paraId="41DA97DE" w14:textId="3070FE1C" w:rsidR="00A276D5" w:rsidRDefault="00BD2DFA">
            <w:pPr>
              <w:widowControl w:val="0"/>
              <w:spacing w:after="0" w:line="240" w:lineRule="auto"/>
              <w:rPr>
                <w:b/>
              </w:rPr>
            </w:pPr>
            <w:r w:rsidRPr="0091197C">
              <w:rPr>
                <w:color w:val="000000" w:themeColor="text1"/>
              </w:rPr>
              <w:t>MC</w:t>
            </w:r>
            <w:r w:rsidR="0091197C" w:rsidRPr="0091197C">
              <w:rPr>
                <w:color w:val="000000" w:themeColor="text1"/>
              </w:rPr>
              <w:t>-AG</w:t>
            </w:r>
            <w:r w:rsidR="009F2B67">
              <w:rPr>
                <w:color w:val="000000" w:themeColor="text1"/>
              </w:rPr>
              <w:t>/NBO/0039</w:t>
            </w:r>
            <w:r w:rsidR="0091197C" w:rsidRPr="0091197C">
              <w:rPr>
                <w:color w:val="000000" w:themeColor="text1"/>
              </w:rPr>
              <w:t>/MSA/ 2021-23</w:t>
            </w:r>
          </w:p>
        </w:tc>
      </w:tr>
      <w:tr w:rsidR="00A276D5" w14:paraId="64BB89C9" w14:textId="77777777">
        <w:trPr>
          <w:trHeight w:val="400"/>
        </w:trPr>
        <w:tc>
          <w:tcPr>
            <w:tcW w:w="5610" w:type="dxa"/>
            <w:tcBorders>
              <w:left w:val="single" w:sz="24" w:space="0" w:color="000000"/>
            </w:tcBorders>
            <w:shd w:val="clear" w:color="auto" w:fill="auto"/>
            <w:tcMar>
              <w:top w:w="100" w:type="dxa"/>
              <w:left w:w="100" w:type="dxa"/>
              <w:bottom w:w="100" w:type="dxa"/>
              <w:right w:w="100" w:type="dxa"/>
            </w:tcMar>
          </w:tcPr>
          <w:p w14:paraId="11EEA7E8" w14:textId="77777777" w:rsidR="00A276D5" w:rsidRDefault="00965245">
            <w:pPr>
              <w:widowControl w:val="0"/>
              <w:spacing w:after="0" w:line="240" w:lineRule="auto"/>
              <w:rPr>
                <w:color w:val="0000FF"/>
              </w:rPr>
            </w:pPr>
            <w:r>
              <w:t xml:space="preserve">Location: </w:t>
            </w:r>
            <w:r w:rsidR="00E71361" w:rsidRPr="00EC66B1">
              <w:rPr>
                <w:b/>
                <w:color w:val="auto"/>
              </w:rPr>
              <w:t>Nairobi, Kenya</w:t>
            </w:r>
            <w:r w:rsidR="004D74BC" w:rsidRPr="00EC66B1">
              <w:rPr>
                <w:color w:val="auto"/>
              </w:rPr>
              <w:t xml:space="preserve"> </w:t>
            </w:r>
          </w:p>
        </w:tc>
        <w:tc>
          <w:tcPr>
            <w:tcW w:w="5190" w:type="dxa"/>
            <w:gridSpan w:val="2"/>
            <w:shd w:val="clear" w:color="auto" w:fill="auto"/>
            <w:tcMar>
              <w:top w:w="100" w:type="dxa"/>
              <w:left w:w="100" w:type="dxa"/>
              <w:bottom w:w="100" w:type="dxa"/>
              <w:right w:w="100" w:type="dxa"/>
            </w:tcMar>
          </w:tcPr>
          <w:p w14:paraId="0BAC1C04" w14:textId="77777777" w:rsidR="00A276D5" w:rsidRDefault="00965245">
            <w:pPr>
              <w:widowControl w:val="0"/>
              <w:spacing w:after="0" w:line="240" w:lineRule="auto"/>
            </w:pPr>
            <w:r>
              <w:t>Correspondence Language(s</w:t>
            </w:r>
            <w:r w:rsidR="00E71361">
              <w:t>):</w:t>
            </w:r>
            <w:r w:rsidR="00E71361" w:rsidRPr="00EC66B1">
              <w:rPr>
                <w:b/>
              </w:rPr>
              <w:t xml:space="preserve"> English</w:t>
            </w:r>
            <w:r w:rsidR="004D74BC">
              <w:t xml:space="preserve"> </w:t>
            </w:r>
          </w:p>
        </w:tc>
      </w:tr>
      <w:tr w:rsidR="00A276D5" w14:paraId="20C34724" w14:textId="77777777">
        <w:trPr>
          <w:trHeight w:val="400"/>
        </w:trPr>
        <w:tc>
          <w:tcPr>
            <w:tcW w:w="10800" w:type="dxa"/>
            <w:gridSpan w:val="3"/>
            <w:tcBorders>
              <w:left w:val="single" w:sz="24" w:space="0" w:color="000000"/>
              <w:bottom w:val="single" w:sz="24" w:space="0" w:color="000000"/>
            </w:tcBorders>
            <w:shd w:val="clear" w:color="auto" w:fill="auto"/>
            <w:tcMar>
              <w:top w:w="100" w:type="dxa"/>
              <w:left w:w="100" w:type="dxa"/>
              <w:bottom w:w="100" w:type="dxa"/>
              <w:right w:w="100" w:type="dxa"/>
            </w:tcMar>
          </w:tcPr>
          <w:p w14:paraId="09A1D70A" w14:textId="339F3B47" w:rsidR="00A276D5" w:rsidRPr="009F2B67" w:rsidRDefault="00965245" w:rsidP="009F2B67">
            <w:pPr>
              <w:rPr>
                <w:color w:val="auto"/>
                <w:lang w:val="en-US"/>
              </w:rPr>
            </w:pPr>
            <w:r w:rsidRPr="0039741C">
              <w:rPr>
                <w:color w:val="auto"/>
              </w:rPr>
              <w:t xml:space="preserve">Brief Summary Description of Project: </w:t>
            </w:r>
            <w:r w:rsidR="001E5647">
              <w:rPr>
                <w:color w:val="auto"/>
              </w:rPr>
              <w:t>M</w:t>
            </w:r>
            <w:r w:rsidR="009F2B67">
              <w:rPr>
                <w:color w:val="auto"/>
              </w:rPr>
              <w:t xml:space="preserve">ercy Corps is looking for a </w:t>
            </w:r>
            <w:r w:rsidR="009F2B67" w:rsidRPr="009F2B67">
              <w:rPr>
                <w:color w:val="auto"/>
                <w:lang w:val="en-US"/>
              </w:rPr>
              <w:t>Climate Smart A</w:t>
            </w:r>
            <w:r w:rsidR="009F2B67">
              <w:rPr>
                <w:color w:val="auto"/>
                <w:lang w:val="en-US"/>
              </w:rPr>
              <w:t xml:space="preserve">griculture and Technology Expert to engage on a long term basis </w:t>
            </w:r>
          </w:p>
        </w:tc>
      </w:tr>
    </w:tbl>
    <w:p w14:paraId="7E8D05DE" w14:textId="77777777" w:rsidR="00A276D5" w:rsidRDefault="00A276D5">
      <w:pPr>
        <w:spacing w:after="0" w:line="240" w:lineRule="auto"/>
      </w:pPr>
    </w:p>
    <w:tbl>
      <w:tblPr>
        <w:tblStyle w:val="a0"/>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05"/>
        <w:gridCol w:w="7095"/>
      </w:tblGrid>
      <w:tr w:rsidR="00A276D5" w14:paraId="79473715" w14:textId="77777777">
        <w:trPr>
          <w:trHeight w:val="400"/>
        </w:trPr>
        <w:tc>
          <w:tcPr>
            <w:tcW w:w="370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03271508" w14:textId="77777777" w:rsidR="00A276D5" w:rsidRDefault="00965245" w:rsidP="001E5647">
            <w:pPr>
              <w:widowControl w:val="0"/>
              <w:spacing w:after="0" w:line="240" w:lineRule="auto"/>
              <w:rPr>
                <w:b/>
              </w:rPr>
            </w:pPr>
            <w:r>
              <w:rPr>
                <w:b/>
              </w:rPr>
              <w:t>Tender Package Available from:</w:t>
            </w:r>
            <w:r w:rsidR="00E71361">
              <w:rPr>
                <w:b/>
              </w:rPr>
              <w:t xml:space="preserve"> </w:t>
            </w:r>
          </w:p>
          <w:p w14:paraId="0D5E7F4B" w14:textId="25428F1D" w:rsidR="001E5647" w:rsidRPr="00E71361" w:rsidRDefault="00D92E8C" w:rsidP="001E5647">
            <w:pPr>
              <w:widowControl w:val="0"/>
              <w:spacing w:after="0" w:line="240" w:lineRule="auto"/>
              <w:rPr>
                <w:b/>
              </w:rPr>
            </w:pPr>
            <w:r>
              <w:rPr>
                <w:b/>
              </w:rPr>
              <w:t>22</w:t>
            </w:r>
            <w:r w:rsidRPr="00D92E8C">
              <w:rPr>
                <w:b/>
                <w:vertAlign w:val="superscript"/>
              </w:rPr>
              <w:t>nd</w:t>
            </w:r>
            <w:r>
              <w:rPr>
                <w:b/>
              </w:rPr>
              <w:t xml:space="preserve"> </w:t>
            </w:r>
            <w:r w:rsidR="006B6C56">
              <w:rPr>
                <w:b/>
              </w:rPr>
              <w:t>March 2021</w:t>
            </w:r>
          </w:p>
        </w:tc>
        <w:tc>
          <w:tcPr>
            <w:tcW w:w="709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7D461A3D" w14:textId="77777777" w:rsidR="00A276D5" w:rsidRDefault="00965245">
            <w:pPr>
              <w:widowControl w:val="0"/>
              <w:spacing w:after="0" w:line="240" w:lineRule="auto"/>
              <w:rPr>
                <w:b/>
              </w:rPr>
            </w:pPr>
            <w:r>
              <w:rPr>
                <w:b/>
              </w:rPr>
              <w:t xml:space="preserve">Tender Package Pickup Location: </w:t>
            </w:r>
          </w:p>
          <w:p w14:paraId="05699DA2" w14:textId="77777777" w:rsidR="00424BDC" w:rsidRDefault="00424BDC">
            <w:pPr>
              <w:widowControl w:val="0"/>
              <w:spacing w:after="0" w:line="240" w:lineRule="auto"/>
              <w:rPr>
                <w:b/>
              </w:rPr>
            </w:pPr>
          </w:p>
          <w:p w14:paraId="055D5357" w14:textId="77777777" w:rsidR="006B6C56" w:rsidRPr="006B6C56" w:rsidRDefault="002C0E54" w:rsidP="006B6C56">
            <w:pPr>
              <w:widowControl w:val="0"/>
              <w:spacing w:after="0" w:line="240" w:lineRule="auto"/>
              <w:rPr>
                <w:rFonts w:ascii="Times New Roman" w:hAnsi="Times New Roman" w:cs="Times New Roman"/>
                <w:b/>
                <w:color w:val="auto"/>
                <w:sz w:val="22"/>
                <w:szCs w:val="22"/>
                <w:u w:val="single"/>
              </w:rPr>
            </w:pPr>
            <w:hyperlink r:id="rId8" w:tgtFrame="_blank" w:history="1">
              <w:r w:rsidR="006B6C56" w:rsidRPr="006B6C56">
                <w:rPr>
                  <w:rFonts w:ascii="Times New Roman" w:hAnsi="Times New Roman" w:cs="Times New Roman"/>
                  <w:b/>
                  <w:color w:val="0000FF"/>
                  <w:sz w:val="22"/>
                  <w:szCs w:val="22"/>
                  <w:u w:val="single"/>
                </w:rPr>
                <w:t>www.mercycorpsagrifin.org</w:t>
              </w:r>
            </w:hyperlink>
            <w:r w:rsidR="006B6C56" w:rsidRPr="006B6C56">
              <w:rPr>
                <w:rFonts w:ascii="Times New Roman" w:hAnsi="Times New Roman" w:cs="Times New Roman"/>
                <w:b/>
                <w:color w:val="auto"/>
                <w:sz w:val="22"/>
                <w:szCs w:val="22"/>
                <w:u w:val="single"/>
              </w:rPr>
              <w:t xml:space="preserve"> , </w:t>
            </w:r>
            <w:hyperlink r:id="rId9" w:history="1">
              <w:r w:rsidR="006B6C56" w:rsidRPr="006B6C56">
                <w:rPr>
                  <w:rFonts w:ascii="Times New Roman" w:hAnsi="Times New Roman" w:cs="Times New Roman"/>
                  <w:b/>
                  <w:color w:val="0000FF"/>
                  <w:sz w:val="22"/>
                  <w:szCs w:val="22"/>
                  <w:u w:val="single"/>
                </w:rPr>
                <w:t>https://www.mercycorps.org/tender</w:t>
              </w:r>
            </w:hyperlink>
            <w:r w:rsidR="006B6C56" w:rsidRPr="006B6C56">
              <w:rPr>
                <w:rFonts w:ascii="Times New Roman" w:hAnsi="Times New Roman" w:cs="Times New Roman"/>
                <w:b/>
                <w:color w:val="auto"/>
                <w:sz w:val="22"/>
                <w:szCs w:val="22"/>
                <w:u w:val="single"/>
              </w:rPr>
              <w:t xml:space="preserve"> or Interested bidders can submit a request for the tender documents to this email address ‘</w:t>
            </w:r>
            <w:hyperlink r:id="rId10" w:tgtFrame="_blank" w:history="1">
              <w:r w:rsidR="006B6C56" w:rsidRPr="006B6C56">
                <w:rPr>
                  <w:rFonts w:ascii="Times New Roman" w:hAnsi="Times New Roman" w:cs="Times New Roman"/>
                  <w:b/>
                  <w:color w:val="0000FF"/>
                  <w:sz w:val="22"/>
                  <w:szCs w:val="22"/>
                  <w:u w:val="single"/>
                </w:rPr>
                <w:t>agrifinprocurement@mercycorps.org</w:t>
              </w:r>
            </w:hyperlink>
          </w:p>
          <w:p w14:paraId="52CF6449" w14:textId="77777777" w:rsidR="00A276D5" w:rsidRDefault="00A276D5" w:rsidP="006B6C56">
            <w:pPr>
              <w:widowControl w:val="0"/>
              <w:spacing w:after="0" w:line="240" w:lineRule="auto"/>
              <w:rPr>
                <w:b/>
                <w:color w:val="0000FF"/>
              </w:rPr>
            </w:pPr>
          </w:p>
        </w:tc>
      </w:tr>
      <w:tr w:rsidR="00A276D5" w14:paraId="68285C8E" w14:textId="77777777">
        <w:trPr>
          <w:trHeight w:val="400"/>
        </w:trPr>
        <w:tc>
          <w:tcPr>
            <w:tcW w:w="370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3C19166B" w14:textId="77777777" w:rsidR="00A276D5" w:rsidRDefault="00965245">
            <w:pPr>
              <w:widowControl w:val="0"/>
              <w:spacing w:after="0" w:line="240" w:lineRule="auto"/>
              <w:rPr>
                <w:b/>
              </w:rPr>
            </w:pPr>
            <w:r>
              <w:rPr>
                <w:b/>
              </w:rPr>
              <w:t xml:space="preserve">Deadline for Offer Submission: </w:t>
            </w:r>
          </w:p>
          <w:p w14:paraId="297DCF07" w14:textId="12A190CD" w:rsidR="00A276D5" w:rsidRPr="00607F65" w:rsidRDefault="00E87AAF" w:rsidP="001E5647">
            <w:pPr>
              <w:widowControl w:val="0"/>
              <w:spacing w:after="0" w:line="240" w:lineRule="auto"/>
              <w:rPr>
                <w:b/>
              </w:rPr>
            </w:pPr>
            <w:r>
              <w:rPr>
                <w:b/>
              </w:rPr>
              <w:t xml:space="preserve"> </w:t>
            </w:r>
            <w:r w:rsidR="00D92E8C">
              <w:rPr>
                <w:b/>
              </w:rPr>
              <w:t>30</w:t>
            </w:r>
            <w:r w:rsidR="006B6C56" w:rsidRPr="006B6C56">
              <w:rPr>
                <w:b/>
                <w:vertAlign w:val="superscript"/>
              </w:rPr>
              <w:t>th</w:t>
            </w:r>
            <w:r w:rsidR="006B6C56">
              <w:rPr>
                <w:b/>
              </w:rPr>
              <w:t xml:space="preserve"> March 2021</w:t>
            </w:r>
          </w:p>
        </w:tc>
        <w:tc>
          <w:tcPr>
            <w:tcW w:w="709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4CD370F6" w14:textId="77777777" w:rsidR="00A276D5" w:rsidRDefault="00965245" w:rsidP="006B6C56">
            <w:pPr>
              <w:widowControl w:val="0"/>
              <w:spacing w:after="0" w:line="240" w:lineRule="auto"/>
              <w:rPr>
                <w:b/>
              </w:rPr>
            </w:pPr>
            <w:r>
              <w:rPr>
                <w:b/>
              </w:rPr>
              <w:t>Submit Offers to:</w:t>
            </w:r>
            <w:r w:rsidR="00424BDC" w:rsidRPr="00424BDC">
              <w:rPr>
                <w:b/>
              </w:rPr>
              <w:t xml:space="preserve"> </w:t>
            </w:r>
          </w:p>
          <w:p w14:paraId="2A41874F" w14:textId="77777777" w:rsidR="006B6C56" w:rsidRDefault="006B6C56" w:rsidP="006B6C56">
            <w:pPr>
              <w:widowControl w:val="0"/>
              <w:spacing w:after="0" w:line="240" w:lineRule="auto"/>
              <w:rPr>
                <w:b/>
              </w:rPr>
            </w:pPr>
          </w:p>
          <w:p w14:paraId="6DF2BD75" w14:textId="77777777" w:rsidR="006B6C56" w:rsidRPr="006B6C56" w:rsidRDefault="006B6C56" w:rsidP="006B6C56">
            <w:pPr>
              <w:widowControl w:val="0"/>
              <w:spacing w:after="0" w:line="240" w:lineRule="auto"/>
              <w:rPr>
                <w:rFonts w:ascii="Times New Roman" w:hAnsi="Times New Roman" w:cs="Times New Roman"/>
                <w:b/>
                <w:color w:val="auto"/>
                <w:sz w:val="22"/>
                <w:szCs w:val="22"/>
              </w:rPr>
            </w:pPr>
            <w:r w:rsidRPr="006B6C56">
              <w:rPr>
                <w:rFonts w:ascii="Times New Roman" w:hAnsi="Times New Roman" w:cs="Times New Roman"/>
                <w:b/>
                <w:color w:val="auto"/>
                <w:sz w:val="22"/>
                <w:szCs w:val="22"/>
              </w:rPr>
              <w:t xml:space="preserve">The Tender box at </w:t>
            </w:r>
          </w:p>
          <w:p w14:paraId="145B10F7" w14:textId="77777777" w:rsidR="006B6C56" w:rsidRPr="006B6C56" w:rsidRDefault="006B6C56" w:rsidP="006B6C56">
            <w:pPr>
              <w:widowControl w:val="0"/>
              <w:spacing w:after="0" w:line="240" w:lineRule="auto"/>
              <w:rPr>
                <w:rFonts w:ascii="Times New Roman" w:hAnsi="Times New Roman" w:cs="Times New Roman"/>
                <w:b/>
                <w:color w:val="auto"/>
                <w:sz w:val="22"/>
                <w:szCs w:val="22"/>
              </w:rPr>
            </w:pPr>
            <w:r w:rsidRPr="006B6C56">
              <w:rPr>
                <w:rFonts w:ascii="Times New Roman" w:hAnsi="Times New Roman" w:cs="Times New Roman"/>
                <w:b/>
                <w:color w:val="auto"/>
                <w:sz w:val="22"/>
                <w:szCs w:val="22"/>
              </w:rPr>
              <w:t>Mercy Corps Kenya</w:t>
            </w:r>
          </w:p>
          <w:p w14:paraId="04A69718" w14:textId="77777777" w:rsidR="006B6C56" w:rsidRPr="006B6C56" w:rsidRDefault="006B6C56" w:rsidP="006B6C56">
            <w:pPr>
              <w:widowControl w:val="0"/>
              <w:spacing w:after="0" w:line="240" w:lineRule="auto"/>
              <w:rPr>
                <w:rFonts w:ascii="Times New Roman" w:hAnsi="Times New Roman" w:cs="Times New Roman"/>
                <w:b/>
                <w:color w:val="auto"/>
                <w:sz w:val="22"/>
                <w:szCs w:val="22"/>
              </w:rPr>
            </w:pPr>
            <w:r w:rsidRPr="006B6C56">
              <w:rPr>
                <w:rFonts w:ascii="Times New Roman" w:hAnsi="Times New Roman" w:cs="Times New Roman"/>
                <w:b/>
                <w:color w:val="auto"/>
                <w:sz w:val="22"/>
                <w:szCs w:val="22"/>
              </w:rPr>
              <w:t>ABC Place, Block A, 3</w:t>
            </w:r>
            <w:r w:rsidRPr="006B6C56">
              <w:rPr>
                <w:rFonts w:ascii="Times New Roman" w:hAnsi="Times New Roman" w:cs="Times New Roman"/>
                <w:b/>
                <w:color w:val="auto"/>
                <w:sz w:val="22"/>
                <w:szCs w:val="22"/>
                <w:vertAlign w:val="superscript"/>
              </w:rPr>
              <w:t>rd</w:t>
            </w:r>
            <w:r w:rsidRPr="006B6C56">
              <w:rPr>
                <w:rFonts w:ascii="Times New Roman" w:hAnsi="Times New Roman" w:cs="Times New Roman"/>
                <w:b/>
                <w:color w:val="auto"/>
                <w:sz w:val="22"/>
                <w:szCs w:val="22"/>
              </w:rPr>
              <w:t xml:space="preserve"> floor</w:t>
            </w:r>
          </w:p>
          <w:p w14:paraId="4F1EB591" w14:textId="05FF3283" w:rsidR="006B6C56" w:rsidRDefault="006B6C56" w:rsidP="006B6C56">
            <w:pPr>
              <w:widowControl w:val="0"/>
              <w:spacing w:after="0" w:line="240" w:lineRule="auto"/>
              <w:rPr>
                <w:b/>
              </w:rPr>
            </w:pPr>
            <w:r w:rsidRPr="006B6C56">
              <w:rPr>
                <w:rFonts w:ascii="Times New Roman" w:hAnsi="Times New Roman" w:cs="Times New Roman"/>
                <w:b/>
                <w:color w:val="auto"/>
                <w:sz w:val="22"/>
                <w:szCs w:val="22"/>
              </w:rPr>
              <w:t xml:space="preserve">OR Via Email to: </w:t>
            </w:r>
            <w:hyperlink r:id="rId11" w:history="1">
              <w:r w:rsidRPr="006B6C56">
                <w:rPr>
                  <w:rFonts w:ascii="Times New Roman" w:hAnsi="Times New Roman" w:cs="Times New Roman"/>
                  <w:b/>
                  <w:color w:val="0000FF"/>
                  <w:sz w:val="22"/>
                  <w:szCs w:val="22"/>
                  <w:u w:val="single"/>
                </w:rPr>
                <w:t>tenders@mercycorps.org</w:t>
              </w:r>
            </w:hyperlink>
          </w:p>
        </w:tc>
      </w:tr>
    </w:tbl>
    <w:p w14:paraId="6F73AE77" w14:textId="77777777" w:rsidR="00A276D5" w:rsidRDefault="00965245">
      <w:pPr>
        <w:spacing w:after="0"/>
        <w:jc w:val="center"/>
        <w:rPr>
          <w:i/>
          <w:color w:val="FF0000"/>
        </w:rPr>
      </w:pPr>
      <w:r>
        <w:rPr>
          <w:i/>
          <w:color w:val="FF0000"/>
        </w:rPr>
        <w:t>Mercy Corps reserves the right to accept or reject any late offers</w:t>
      </w:r>
    </w:p>
    <w:p w14:paraId="43F9073D" w14:textId="77777777" w:rsidR="00A276D5" w:rsidRDefault="00A276D5">
      <w:pPr>
        <w:spacing w:after="0"/>
      </w:pPr>
    </w:p>
    <w:tbl>
      <w:tblPr>
        <w:tblStyle w:val="a1"/>
        <w:tblW w:w="10785" w:type="dxa"/>
        <w:tblInd w:w="100" w:type="dxa"/>
        <w:tblLayout w:type="fixed"/>
        <w:tblLook w:val="0600" w:firstRow="0" w:lastRow="0" w:firstColumn="0" w:lastColumn="0" w:noHBand="1" w:noVBand="1"/>
      </w:tblPr>
      <w:tblGrid>
        <w:gridCol w:w="5220"/>
        <w:gridCol w:w="5565"/>
      </w:tblGrid>
      <w:tr w:rsidR="00A276D5" w14:paraId="253C3006" w14:textId="77777777">
        <w:trPr>
          <w:trHeight w:val="460"/>
        </w:trPr>
        <w:tc>
          <w:tcPr>
            <w:tcW w:w="1078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977A50" w14:textId="77777777" w:rsidR="00A276D5" w:rsidRDefault="00965245">
            <w:pPr>
              <w:spacing w:after="0" w:line="288" w:lineRule="auto"/>
              <w:jc w:val="center"/>
              <w:rPr>
                <w:b/>
              </w:rPr>
            </w:pPr>
            <w:r>
              <w:rPr>
                <w:b/>
              </w:rPr>
              <w:t>Questions and Answers (Q&amp;A)</w:t>
            </w:r>
          </w:p>
        </w:tc>
      </w:tr>
      <w:tr w:rsidR="00A276D5" w14:paraId="6FBD80DB" w14:textId="77777777">
        <w:trPr>
          <w:trHeight w:val="460"/>
        </w:trPr>
        <w:tc>
          <w:tcPr>
            <w:tcW w:w="1078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0B0B4F" w14:textId="3C21B7D7" w:rsidR="00A276D5" w:rsidRDefault="00965245" w:rsidP="00424BDC">
            <w:pPr>
              <w:spacing w:after="0" w:line="288" w:lineRule="auto"/>
              <w:rPr>
                <w:color w:val="0000FF"/>
              </w:rPr>
            </w:pPr>
            <w:r>
              <w:t xml:space="preserve">If any, </w:t>
            </w:r>
            <w:r w:rsidR="006B6C56">
              <w:t>Submit Questions in writing to:</w:t>
            </w:r>
            <w:r w:rsidR="006B6C56" w:rsidRPr="006B6C56">
              <w:t xml:space="preserve"> </w:t>
            </w:r>
            <w:hyperlink r:id="rId12" w:tgtFrame="_blank" w:history="1">
              <w:r w:rsidR="008A6907" w:rsidRPr="006B6C56">
                <w:rPr>
                  <w:rFonts w:ascii="Times New Roman" w:hAnsi="Times New Roman" w:cs="Times New Roman"/>
                  <w:b/>
                  <w:color w:val="0000FF"/>
                  <w:sz w:val="22"/>
                  <w:szCs w:val="22"/>
                  <w:u w:val="single"/>
                </w:rPr>
                <w:t>agrifinprocurement@mercycorps.org</w:t>
              </w:r>
            </w:hyperlink>
            <w:bookmarkStart w:id="1" w:name="_GoBack"/>
            <w:bookmarkEnd w:id="1"/>
          </w:p>
        </w:tc>
      </w:tr>
      <w:tr w:rsidR="00A276D5" w14:paraId="5DCC83DD" w14:textId="77777777">
        <w:trPr>
          <w:trHeight w:val="720"/>
        </w:trPr>
        <w:tc>
          <w:tcPr>
            <w:tcW w:w="52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054360" w14:textId="77777777" w:rsidR="00A276D5" w:rsidRDefault="00965245" w:rsidP="001E5647">
            <w:pPr>
              <w:spacing w:after="0" w:line="288" w:lineRule="auto"/>
            </w:pPr>
            <w:r>
              <w:t>Last Day for Questions:</w:t>
            </w:r>
            <w:r w:rsidR="00C646FA">
              <w:t xml:space="preserve"> </w:t>
            </w:r>
          </w:p>
          <w:p w14:paraId="68F6906A" w14:textId="45EEB4D6" w:rsidR="00A6245F" w:rsidRPr="00A6245F" w:rsidRDefault="00D92E8C" w:rsidP="001E5647">
            <w:pPr>
              <w:spacing w:after="0" w:line="288" w:lineRule="auto"/>
              <w:rPr>
                <w:b/>
              </w:rPr>
            </w:pPr>
            <w:r>
              <w:rPr>
                <w:b/>
              </w:rPr>
              <w:t>24</w:t>
            </w:r>
            <w:r w:rsidR="006B6C56" w:rsidRPr="006B6C56">
              <w:rPr>
                <w:b/>
                <w:vertAlign w:val="superscript"/>
              </w:rPr>
              <w:t>th</w:t>
            </w:r>
            <w:r w:rsidR="006B6C56">
              <w:rPr>
                <w:b/>
              </w:rPr>
              <w:t xml:space="preserve"> March 2021</w:t>
            </w:r>
          </w:p>
        </w:tc>
        <w:tc>
          <w:tcPr>
            <w:tcW w:w="556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0F2AD7" w14:textId="77777777" w:rsidR="00A276D5" w:rsidRDefault="00965245">
            <w:pPr>
              <w:spacing w:after="0" w:line="288" w:lineRule="auto"/>
            </w:pPr>
            <w:r>
              <w:t>Questions will be answered by:</w:t>
            </w:r>
          </w:p>
          <w:p w14:paraId="1EEB6F5F" w14:textId="12755206" w:rsidR="00A6245F" w:rsidRPr="00A6245F" w:rsidRDefault="00D92E8C">
            <w:pPr>
              <w:spacing w:after="0" w:line="288" w:lineRule="auto"/>
              <w:rPr>
                <w:b/>
              </w:rPr>
            </w:pPr>
            <w:r>
              <w:rPr>
                <w:b/>
              </w:rPr>
              <w:t>2</w:t>
            </w:r>
            <w:r w:rsidR="006B6C56">
              <w:rPr>
                <w:b/>
              </w:rPr>
              <w:t>5</w:t>
            </w:r>
            <w:r w:rsidR="006B6C56" w:rsidRPr="006B6C56">
              <w:rPr>
                <w:b/>
                <w:vertAlign w:val="superscript"/>
              </w:rPr>
              <w:t>th</w:t>
            </w:r>
            <w:r w:rsidR="006B6C56">
              <w:rPr>
                <w:b/>
              </w:rPr>
              <w:t xml:space="preserve"> March 2021</w:t>
            </w:r>
          </w:p>
          <w:p w14:paraId="491C4D41" w14:textId="77777777" w:rsidR="00A276D5" w:rsidRPr="00EC66B1" w:rsidRDefault="00A276D5">
            <w:pPr>
              <w:spacing w:after="0" w:line="288" w:lineRule="auto"/>
              <w:rPr>
                <w:b/>
                <w:color w:val="0000FF"/>
              </w:rPr>
            </w:pPr>
          </w:p>
        </w:tc>
      </w:tr>
      <w:tr w:rsidR="00A276D5" w14:paraId="51679369" w14:textId="77777777">
        <w:trPr>
          <w:trHeight w:val="480"/>
        </w:trPr>
        <w:tc>
          <w:tcPr>
            <w:tcW w:w="1078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DC3980" w14:textId="3D17F9D8" w:rsidR="003D2C15" w:rsidRDefault="00965245" w:rsidP="006B6C56">
            <w:pPr>
              <w:spacing w:after="0" w:line="240" w:lineRule="auto"/>
              <w:rPr>
                <w:rStyle w:val="Hyperlink"/>
                <w:b/>
              </w:rPr>
            </w:pPr>
            <w:r>
              <w:t xml:space="preserve">Questions will be answered through: </w:t>
            </w:r>
            <w:r w:rsidR="006B6C56" w:rsidRPr="006B6C56">
              <w:rPr>
                <w:rFonts w:ascii="Times New Roman" w:hAnsi="Times New Roman" w:cs="Times New Roman"/>
                <w:b/>
                <w:i/>
                <w:iCs/>
                <w:color w:val="auto"/>
                <w:sz w:val="22"/>
                <w:szCs w:val="22"/>
              </w:rPr>
              <w:t>All prospective bidders will access consolidated questions and answers on these</w:t>
            </w:r>
            <w:r w:rsidR="006B6C56" w:rsidRPr="006B6C56">
              <w:rPr>
                <w:rFonts w:ascii="Times New Roman" w:hAnsi="Times New Roman" w:cs="Times New Roman"/>
                <w:i/>
                <w:iCs/>
                <w:color w:val="auto"/>
                <w:sz w:val="22"/>
                <w:szCs w:val="22"/>
              </w:rPr>
              <w:t xml:space="preserve">  </w:t>
            </w:r>
            <w:r w:rsidR="006B6C56" w:rsidRPr="006B6C56">
              <w:rPr>
                <w:rFonts w:ascii="Times New Roman" w:hAnsi="Times New Roman" w:cs="Times New Roman"/>
                <w:b/>
                <w:i/>
                <w:iCs/>
                <w:color w:val="auto"/>
                <w:sz w:val="22"/>
                <w:szCs w:val="22"/>
              </w:rPr>
              <w:t>websites</w:t>
            </w:r>
            <w:r w:rsidR="006B6C56" w:rsidRPr="006B6C56">
              <w:rPr>
                <w:rFonts w:ascii="Times New Roman" w:hAnsi="Times New Roman" w:cs="Times New Roman"/>
                <w:i/>
                <w:iCs/>
                <w:color w:val="auto"/>
                <w:sz w:val="22"/>
                <w:szCs w:val="22"/>
              </w:rPr>
              <w:t xml:space="preserve"> </w:t>
            </w:r>
            <w:hyperlink r:id="rId13" w:history="1">
              <w:r w:rsidR="006B6C56" w:rsidRPr="006B6C56">
                <w:rPr>
                  <w:rFonts w:ascii="Times New Roman" w:hAnsi="Times New Roman" w:cs="Times New Roman"/>
                  <w:i/>
                  <w:iCs/>
                  <w:color w:val="0000FF"/>
                  <w:sz w:val="22"/>
                  <w:szCs w:val="22"/>
                  <w:u w:val="single"/>
                </w:rPr>
                <w:t>https://www.mercycorps.org/tender</w:t>
              </w:r>
            </w:hyperlink>
            <w:r w:rsidR="006B6C56" w:rsidRPr="006B6C56">
              <w:rPr>
                <w:rFonts w:ascii="Times New Roman" w:hAnsi="Times New Roman" w:cs="Times New Roman"/>
                <w:i/>
                <w:iCs/>
                <w:color w:val="auto"/>
                <w:sz w:val="22"/>
                <w:szCs w:val="22"/>
              </w:rPr>
              <w:t xml:space="preserve"> and</w:t>
            </w:r>
            <w:hyperlink r:id="rId14" w:tgtFrame="_blank" w:history="1">
              <w:r w:rsidR="006B6C56" w:rsidRPr="006B6C56">
                <w:rPr>
                  <w:rFonts w:ascii="Times New Roman" w:hAnsi="Times New Roman" w:cs="Times New Roman"/>
                  <w:i/>
                  <w:iCs/>
                  <w:color w:val="0000FF"/>
                  <w:sz w:val="22"/>
                  <w:szCs w:val="22"/>
                  <w:u w:val="single"/>
                </w:rPr>
                <w:t>www.mercycorpsagrifin.org</w:t>
              </w:r>
            </w:hyperlink>
            <w:r w:rsidR="006B6C56" w:rsidRPr="006B6C56">
              <w:rPr>
                <w:rFonts w:ascii="Times New Roman" w:hAnsi="Times New Roman" w:cs="Times New Roman"/>
                <w:i/>
                <w:iCs/>
                <w:color w:val="auto"/>
                <w:sz w:val="22"/>
                <w:szCs w:val="22"/>
              </w:rPr>
              <w:t xml:space="preserve"> </w:t>
            </w:r>
            <w:r w:rsidR="00D92E8C">
              <w:rPr>
                <w:rFonts w:ascii="Times New Roman" w:hAnsi="Times New Roman" w:cs="Times New Roman"/>
                <w:b/>
                <w:i/>
                <w:iCs/>
                <w:color w:val="auto"/>
                <w:sz w:val="22"/>
                <w:szCs w:val="22"/>
              </w:rPr>
              <w:t>by 2</w:t>
            </w:r>
            <w:r w:rsidR="006B6C56">
              <w:rPr>
                <w:rFonts w:ascii="Times New Roman" w:hAnsi="Times New Roman" w:cs="Times New Roman"/>
                <w:b/>
                <w:i/>
                <w:iCs/>
                <w:color w:val="auto"/>
                <w:sz w:val="22"/>
                <w:szCs w:val="22"/>
              </w:rPr>
              <w:t>5</w:t>
            </w:r>
            <w:r w:rsidR="006B6C56" w:rsidRPr="006B6C56">
              <w:rPr>
                <w:rFonts w:ascii="Times New Roman" w:hAnsi="Times New Roman" w:cs="Times New Roman"/>
                <w:b/>
                <w:i/>
                <w:iCs/>
                <w:color w:val="auto"/>
                <w:sz w:val="22"/>
                <w:szCs w:val="22"/>
                <w:vertAlign w:val="superscript"/>
              </w:rPr>
              <w:t>th</w:t>
            </w:r>
            <w:r w:rsidR="006B6C56">
              <w:rPr>
                <w:rFonts w:ascii="Times New Roman" w:hAnsi="Times New Roman" w:cs="Times New Roman"/>
                <w:b/>
                <w:i/>
                <w:iCs/>
                <w:color w:val="auto"/>
                <w:sz w:val="22"/>
                <w:szCs w:val="22"/>
              </w:rPr>
              <w:t xml:space="preserve"> March 2021</w:t>
            </w:r>
            <w:r w:rsidR="006B6C56" w:rsidRPr="006B6C56">
              <w:rPr>
                <w:rFonts w:ascii="Times New Roman" w:hAnsi="Times New Roman" w:cs="Times New Roman"/>
                <w:b/>
                <w:i/>
                <w:iCs/>
                <w:color w:val="auto"/>
                <w:sz w:val="22"/>
                <w:szCs w:val="22"/>
              </w:rPr>
              <w:t xml:space="preserve"> at 5.00 PM pacific time</w:t>
            </w:r>
          </w:p>
          <w:p w14:paraId="1A96933B" w14:textId="77777777" w:rsidR="006B6C56" w:rsidRDefault="006B6C56" w:rsidP="006B6C56">
            <w:pPr>
              <w:spacing w:after="0" w:line="240" w:lineRule="auto"/>
              <w:rPr>
                <w:rStyle w:val="Hyperlink"/>
                <w:b/>
              </w:rPr>
            </w:pPr>
          </w:p>
          <w:p w14:paraId="518E0BCD" w14:textId="215D1ADC" w:rsidR="006B6C56" w:rsidRDefault="006B6C56" w:rsidP="006B6C56">
            <w:pPr>
              <w:spacing w:after="0" w:line="240" w:lineRule="auto"/>
            </w:pPr>
          </w:p>
        </w:tc>
      </w:tr>
    </w:tbl>
    <w:p w14:paraId="0D8EF81E" w14:textId="77777777" w:rsidR="00A276D5" w:rsidRDefault="00A276D5">
      <w:pPr>
        <w:spacing w:after="0"/>
      </w:pPr>
    </w:p>
    <w:p w14:paraId="40D149A0" w14:textId="77777777" w:rsidR="003D2C15" w:rsidRDefault="003D2C15">
      <w:pPr>
        <w:spacing w:after="0"/>
      </w:pPr>
    </w:p>
    <w:p w14:paraId="380257D7" w14:textId="77777777" w:rsidR="003D2C15" w:rsidRDefault="003D2C15">
      <w:pPr>
        <w:spacing w:after="0"/>
      </w:pPr>
    </w:p>
    <w:p w14:paraId="4CF0AF57" w14:textId="77777777" w:rsidR="003D2C15" w:rsidRDefault="003D2C15">
      <w:pPr>
        <w:spacing w:after="0"/>
      </w:pPr>
    </w:p>
    <w:p w14:paraId="48838D73" w14:textId="77777777" w:rsidR="003D2C15" w:rsidRDefault="003D2C15">
      <w:pPr>
        <w:spacing w:after="0"/>
      </w:pPr>
    </w:p>
    <w:p w14:paraId="79D63D61" w14:textId="77777777" w:rsidR="00A276D5" w:rsidRDefault="00A276D5">
      <w:pPr>
        <w:pStyle w:val="Heading1"/>
        <w:spacing w:before="0" w:after="0"/>
        <w:rPr>
          <w:sz w:val="28"/>
          <w:szCs w:val="28"/>
        </w:rPr>
      </w:pPr>
      <w:bookmarkStart w:id="2" w:name="_6ccte654ttk6" w:colFirst="0" w:colLast="0"/>
      <w:bookmarkEnd w:id="2"/>
    </w:p>
    <w:tbl>
      <w:tblPr>
        <w:tblStyle w:val="a3"/>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30"/>
        <w:gridCol w:w="6270"/>
      </w:tblGrid>
      <w:tr w:rsidR="00A276D5" w14:paraId="61C1CA13" w14:textId="77777777">
        <w:trPr>
          <w:trHeight w:val="400"/>
        </w:trPr>
        <w:tc>
          <w:tcPr>
            <w:tcW w:w="10800" w:type="dxa"/>
            <w:gridSpan w:val="2"/>
            <w:shd w:val="clear" w:color="auto" w:fill="auto"/>
            <w:tcMar>
              <w:top w:w="100" w:type="dxa"/>
              <w:left w:w="100" w:type="dxa"/>
              <w:bottom w:w="100" w:type="dxa"/>
              <w:right w:w="100" w:type="dxa"/>
            </w:tcMar>
          </w:tcPr>
          <w:p w14:paraId="2AFDB2D1" w14:textId="77777777" w:rsidR="00A276D5" w:rsidRDefault="00965245">
            <w:pPr>
              <w:widowControl w:val="0"/>
              <w:spacing w:after="0" w:line="240" w:lineRule="auto"/>
              <w:jc w:val="center"/>
            </w:pPr>
            <w:r>
              <w:rPr>
                <w:b/>
              </w:rPr>
              <w:t>Documentation Checklist</w:t>
            </w:r>
          </w:p>
        </w:tc>
      </w:tr>
      <w:tr w:rsidR="00A276D5" w14:paraId="4D2B7B37" w14:textId="77777777">
        <w:tc>
          <w:tcPr>
            <w:tcW w:w="4530" w:type="dxa"/>
            <w:tcBorders>
              <w:right w:val="single" w:sz="8" w:space="0" w:color="FFFFFF"/>
            </w:tcBorders>
            <w:shd w:val="clear" w:color="auto" w:fill="auto"/>
            <w:tcMar>
              <w:top w:w="100" w:type="dxa"/>
              <w:left w:w="100" w:type="dxa"/>
              <w:bottom w:w="100" w:type="dxa"/>
              <w:right w:w="100" w:type="dxa"/>
            </w:tcMar>
          </w:tcPr>
          <w:p w14:paraId="6272260C" w14:textId="77777777" w:rsidR="00A276D5" w:rsidRDefault="00965245">
            <w:pPr>
              <w:widowControl w:val="0"/>
              <w:spacing w:after="0" w:line="240" w:lineRule="auto"/>
            </w:pPr>
            <w:r>
              <w:t xml:space="preserve">These documents are contained within this tender package: </w:t>
            </w:r>
          </w:p>
        </w:tc>
        <w:tc>
          <w:tcPr>
            <w:tcW w:w="6270" w:type="dxa"/>
            <w:tcBorders>
              <w:left w:val="single" w:sz="8" w:space="0" w:color="FFFFFF"/>
            </w:tcBorders>
            <w:shd w:val="clear" w:color="auto" w:fill="auto"/>
            <w:tcMar>
              <w:top w:w="100" w:type="dxa"/>
              <w:left w:w="100" w:type="dxa"/>
              <w:bottom w:w="100" w:type="dxa"/>
              <w:right w:w="100" w:type="dxa"/>
            </w:tcMar>
          </w:tcPr>
          <w:p w14:paraId="09AD107E" w14:textId="77777777" w:rsidR="006B6C56" w:rsidRPr="006B6C56" w:rsidRDefault="006B6C56" w:rsidP="006B6C56">
            <w:pPr>
              <w:numPr>
                <w:ilvl w:val="0"/>
                <w:numId w:val="25"/>
              </w:numPr>
              <w:spacing w:after="0" w:line="240" w:lineRule="auto"/>
              <w:rPr>
                <w:rFonts w:ascii="Times New Roman" w:hAnsi="Times New Roman" w:cs="Times New Roman"/>
                <w:sz w:val="22"/>
                <w:szCs w:val="22"/>
              </w:rPr>
            </w:pPr>
            <w:r w:rsidRPr="006B6C56">
              <w:rPr>
                <w:rFonts w:ascii="Times New Roman" w:hAnsi="Times New Roman" w:cs="Times New Roman"/>
                <w:sz w:val="22"/>
                <w:szCs w:val="22"/>
              </w:rPr>
              <w:t>Invitation to Tender</w:t>
            </w:r>
          </w:p>
          <w:p w14:paraId="4F5E54B0" w14:textId="77777777" w:rsidR="006B6C56" w:rsidRPr="006B6C56" w:rsidRDefault="006B6C56" w:rsidP="006B6C56">
            <w:pPr>
              <w:numPr>
                <w:ilvl w:val="0"/>
                <w:numId w:val="25"/>
              </w:numPr>
              <w:spacing w:after="0" w:line="240" w:lineRule="auto"/>
              <w:rPr>
                <w:rFonts w:ascii="Times New Roman" w:hAnsi="Times New Roman" w:cs="Times New Roman"/>
                <w:sz w:val="22"/>
                <w:szCs w:val="22"/>
              </w:rPr>
            </w:pPr>
            <w:r w:rsidRPr="006B6C56">
              <w:rPr>
                <w:rFonts w:ascii="Times New Roman" w:hAnsi="Times New Roman" w:cs="Times New Roman"/>
                <w:sz w:val="22"/>
                <w:szCs w:val="22"/>
              </w:rPr>
              <w:t>General Conditions for Tender</w:t>
            </w:r>
          </w:p>
          <w:p w14:paraId="70E3D680" w14:textId="77777777" w:rsidR="006B6C56" w:rsidRPr="006B6C56" w:rsidRDefault="006B6C56" w:rsidP="006B6C56">
            <w:pPr>
              <w:numPr>
                <w:ilvl w:val="0"/>
                <w:numId w:val="25"/>
              </w:numPr>
              <w:spacing w:after="0" w:line="240" w:lineRule="auto"/>
              <w:rPr>
                <w:rFonts w:ascii="Times New Roman" w:hAnsi="Times New Roman" w:cs="Times New Roman"/>
                <w:sz w:val="22"/>
                <w:szCs w:val="22"/>
              </w:rPr>
            </w:pPr>
            <w:r w:rsidRPr="006B6C56">
              <w:rPr>
                <w:rFonts w:ascii="Times New Roman" w:hAnsi="Times New Roman" w:cs="Times New Roman"/>
                <w:sz w:val="22"/>
                <w:szCs w:val="22"/>
              </w:rPr>
              <w:t>Criteria and Submittals</w:t>
            </w:r>
          </w:p>
          <w:p w14:paraId="6FA8E249" w14:textId="77777777" w:rsidR="006B6C56" w:rsidRPr="006B6C56" w:rsidRDefault="006B6C56" w:rsidP="006B6C56">
            <w:pPr>
              <w:numPr>
                <w:ilvl w:val="0"/>
                <w:numId w:val="23"/>
              </w:numPr>
              <w:spacing w:after="0" w:line="240" w:lineRule="auto"/>
              <w:contextualSpacing/>
              <w:rPr>
                <w:rFonts w:ascii="Times New Roman" w:hAnsi="Times New Roman" w:cs="Times New Roman"/>
                <w:sz w:val="22"/>
                <w:szCs w:val="22"/>
              </w:rPr>
            </w:pPr>
            <w:r w:rsidRPr="006B6C56">
              <w:rPr>
                <w:rFonts w:ascii="Times New Roman" w:hAnsi="Times New Roman" w:cs="Times New Roman"/>
                <w:sz w:val="22"/>
                <w:szCs w:val="22"/>
              </w:rPr>
              <w:t>Price Offer Sheet</w:t>
            </w:r>
          </w:p>
          <w:p w14:paraId="3CFDF90A" w14:textId="77777777" w:rsidR="006B6C56" w:rsidRPr="006B6C56" w:rsidRDefault="006B6C56" w:rsidP="006B6C56">
            <w:pPr>
              <w:numPr>
                <w:ilvl w:val="0"/>
                <w:numId w:val="23"/>
              </w:numPr>
              <w:spacing w:after="0" w:line="240" w:lineRule="auto"/>
              <w:contextualSpacing/>
              <w:rPr>
                <w:rFonts w:ascii="Times New Roman" w:hAnsi="Times New Roman" w:cs="Times New Roman"/>
                <w:sz w:val="22"/>
                <w:szCs w:val="22"/>
              </w:rPr>
            </w:pPr>
            <w:r w:rsidRPr="006B6C56">
              <w:rPr>
                <w:rFonts w:ascii="Times New Roman" w:hAnsi="Times New Roman" w:cs="Times New Roman"/>
                <w:sz w:val="22"/>
                <w:szCs w:val="22"/>
              </w:rPr>
              <w:t>Supplier Information Form</w:t>
            </w:r>
          </w:p>
          <w:p w14:paraId="7647CB79" w14:textId="77777777" w:rsidR="006B6C56" w:rsidRPr="006B6C56" w:rsidRDefault="006B6C56" w:rsidP="006B6C56">
            <w:pPr>
              <w:numPr>
                <w:ilvl w:val="0"/>
                <w:numId w:val="23"/>
              </w:numPr>
              <w:spacing w:after="0" w:line="240" w:lineRule="auto"/>
              <w:rPr>
                <w:rFonts w:ascii="Times New Roman" w:hAnsi="Times New Roman" w:cs="Times New Roman"/>
                <w:sz w:val="22"/>
                <w:szCs w:val="22"/>
              </w:rPr>
            </w:pPr>
            <w:r w:rsidRPr="006B6C56">
              <w:rPr>
                <w:rFonts w:ascii="Times New Roman" w:hAnsi="Times New Roman" w:cs="Times New Roman"/>
                <w:sz w:val="22"/>
                <w:szCs w:val="22"/>
              </w:rPr>
              <w:t>Scope of Work</w:t>
            </w:r>
          </w:p>
          <w:p w14:paraId="29D78C3B" w14:textId="3B55CECD" w:rsidR="00A276D5" w:rsidRDefault="006B6C56" w:rsidP="006B6C56">
            <w:pPr>
              <w:numPr>
                <w:ilvl w:val="0"/>
                <w:numId w:val="7"/>
              </w:numPr>
              <w:spacing w:after="0" w:line="240" w:lineRule="auto"/>
            </w:pPr>
            <w:r w:rsidRPr="006B6C56">
              <w:rPr>
                <w:rFonts w:ascii="Times New Roman" w:hAnsi="Times New Roman" w:cs="Times New Roman"/>
                <w:sz w:val="22"/>
                <w:szCs w:val="22"/>
              </w:rPr>
              <w:t>Sample Contract</w:t>
            </w:r>
          </w:p>
        </w:tc>
      </w:tr>
    </w:tbl>
    <w:p w14:paraId="1822C746" w14:textId="77777777" w:rsidR="00A276D5" w:rsidRDefault="00A276D5">
      <w:pPr>
        <w:pStyle w:val="Heading1"/>
        <w:spacing w:before="0" w:after="0"/>
        <w:rPr>
          <w:sz w:val="28"/>
          <w:szCs w:val="28"/>
        </w:rPr>
      </w:pPr>
      <w:bookmarkStart w:id="3" w:name="_hqsrjp8vlgzv" w:colFirst="0" w:colLast="0"/>
      <w:bookmarkEnd w:id="3"/>
    </w:p>
    <w:p w14:paraId="09437730" w14:textId="77777777" w:rsidR="00A276D5" w:rsidRDefault="00965245">
      <w:pPr>
        <w:pStyle w:val="Heading1"/>
        <w:numPr>
          <w:ilvl w:val="0"/>
          <w:numId w:val="2"/>
        </w:numPr>
        <w:contextualSpacing/>
        <w:rPr>
          <w:sz w:val="28"/>
          <w:szCs w:val="28"/>
        </w:rPr>
      </w:pPr>
      <w:bookmarkStart w:id="4" w:name="_fqj5yi94yqwa" w:colFirst="0" w:colLast="0"/>
      <w:bookmarkEnd w:id="4"/>
      <w:r>
        <w:rPr>
          <w:sz w:val="28"/>
          <w:szCs w:val="28"/>
        </w:rPr>
        <w:t>General Conditions for Tender</w:t>
      </w:r>
    </w:p>
    <w:p w14:paraId="7C402D19" w14:textId="77777777" w:rsidR="00A276D5" w:rsidRDefault="00965245">
      <w:pPr>
        <w:widowControl w:val="0"/>
        <w:spacing w:after="16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Mercy Corps invites proposals for the goods, services and/or works described and summarized in these documents, and in accordance with procedures, conditions and contract terms presented herein. Mercy Corps reserves the right to vary the quantity of work/materials specified in the Tender Package without any changes in unit price or other terms and conditions and to accept or reject any, all, or part of submitted offers.</w:t>
      </w:r>
    </w:p>
    <w:p w14:paraId="450F0EEB" w14:textId="77777777" w:rsidR="00A276D5" w:rsidRDefault="00A276D5">
      <w:pPr>
        <w:widowControl w:val="0"/>
        <w:spacing w:after="0" w:line="240" w:lineRule="auto"/>
        <w:rPr>
          <w:rFonts w:ascii="Times New Roman" w:eastAsia="Times New Roman" w:hAnsi="Times New Roman" w:cs="Times New Roman"/>
          <w:color w:val="000000"/>
          <w:sz w:val="22"/>
          <w:szCs w:val="22"/>
        </w:rPr>
      </w:pPr>
    </w:p>
    <w:p w14:paraId="6DBC2A81"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2.1</w:t>
      </w:r>
      <w:r>
        <w:rPr>
          <w:rFonts w:ascii="Times New Roman" w:eastAsia="Times New Roman" w:hAnsi="Times New Roman" w:cs="Times New Roman"/>
          <w:b/>
          <w:color w:val="000000"/>
          <w:sz w:val="22"/>
          <w:szCs w:val="22"/>
        </w:rPr>
        <w:tab/>
        <w:t>Mercy Corps’ Anti-Bribery and Anti-Corruption Statement</w:t>
      </w:r>
    </w:p>
    <w:p w14:paraId="66B78E99" w14:textId="77777777" w:rsidR="00A276D5" w:rsidRDefault="00965245">
      <w:pPr>
        <w:widowControl w:val="0"/>
        <w:spacing w:after="20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Mercy Corps strictly prohibits</w:t>
      </w:r>
      <w:r>
        <w:rPr>
          <w:rFonts w:ascii="Times New Roman" w:eastAsia="Times New Roman" w:hAnsi="Times New Roman" w:cs="Times New Roman"/>
          <w:color w:val="000000"/>
          <w:sz w:val="22"/>
          <w:szCs w:val="22"/>
        </w:rPr>
        <w:t>:</w:t>
      </w:r>
    </w:p>
    <w:p w14:paraId="2AE6679D" w14:textId="77777777" w:rsidR="00A276D5" w:rsidRDefault="00965245">
      <w:pPr>
        <w:widowControl w:val="0"/>
        <w:numPr>
          <w:ilvl w:val="0"/>
          <w:numId w:val="10"/>
        </w:numPr>
        <w:spacing w:after="0" w:line="240" w:lineRule="auto"/>
        <w:contextualSpacing/>
        <w:rPr>
          <w:color w:val="000000"/>
          <w:sz w:val="22"/>
          <w:szCs w:val="22"/>
        </w:rPr>
      </w:pPr>
      <w:r>
        <w:rPr>
          <w:rFonts w:ascii="Times New Roman" w:eastAsia="Times New Roman" w:hAnsi="Times New Roman" w:cs="Times New Roman"/>
          <w:i/>
          <w:color w:val="000000"/>
          <w:sz w:val="22"/>
          <w:szCs w:val="22"/>
          <w:u w:val="single"/>
        </w:rPr>
        <w:t>Any form of bribe or kickback in relation to its activities</w:t>
      </w:r>
    </w:p>
    <w:p w14:paraId="6421B851" w14:textId="77777777" w:rsidR="00A276D5" w:rsidRDefault="00965245">
      <w:pPr>
        <w:widowControl w:val="0"/>
        <w:spacing w:after="0" w:line="240" w:lineRule="auto"/>
        <w:ind w:left="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This prohibition includes any </w:t>
      </w:r>
      <w:r>
        <w:rPr>
          <w:rFonts w:ascii="Times New Roman" w:eastAsia="Times New Roman" w:hAnsi="Times New Roman" w:cs="Times New Roman"/>
          <w:i/>
          <w:color w:val="000000"/>
          <w:sz w:val="22"/>
          <w:szCs w:val="22"/>
        </w:rPr>
        <w:t>request</w:t>
      </w:r>
      <w:r>
        <w:rPr>
          <w:rFonts w:ascii="Times New Roman" w:eastAsia="Times New Roman" w:hAnsi="Times New Roman" w:cs="Times New Roman"/>
          <w:color w:val="000000"/>
          <w:sz w:val="22"/>
          <w:szCs w:val="22"/>
        </w:rPr>
        <w:t xml:space="preserve"> from any Mercy Corps employee, consultant or agent for anything of value from any company or individual in exchange for the employee, consultant or agents taking or not taking any action related to the award of a contract or the contract once awarded.  It also applies to any </w:t>
      </w:r>
      <w:r>
        <w:rPr>
          <w:rFonts w:ascii="Times New Roman" w:eastAsia="Times New Roman" w:hAnsi="Times New Roman" w:cs="Times New Roman"/>
          <w:i/>
          <w:color w:val="000000"/>
          <w:sz w:val="22"/>
          <w:szCs w:val="22"/>
        </w:rPr>
        <w:t>offer</w:t>
      </w:r>
      <w:r>
        <w:rPr>
          <w:rFonts w:ascii="Times New Roman" w:eastAsia="Times New Roman" w:hAnsi="Times New Roman" w:cs="Times New Roman"/>
          <w:color w:val="000000"/>
          <w:sz w:val="22"/>
          <w:szCs w:val="22"/>
        </w:rPr>
        <w:t xml:space="preserve"> from any company or individual to provide anything of value to any Mercy Corps employee, consultant or agent in exchange for that person taking or not taking any action related to the award of the contract or the contract.</w:t>
      </w:r>
    </w:p>
    <w:p w14:paraId="7CA8E3CC" w14:textId="77777777" w:rsidR="00A276D5" w:rsidRDefault="00965245">
      <w:pPr>
        <w:widowControl w:val="0"/>
        <w:spacing w:after="0" w:line="240" w:lineRule="auto"/>
        <w:ind w:left="7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w:t>
      </w:r>
    </w:p>
    <w:p w14:paraId="76380A48" w14:textId="77777777" w:rsidR="00A276D5" w:rsidRDefault="00965245">
      <w:pPr>
        <w:widowControl w:val="0"/>
        <w:numPr>
          <w:ilvl w:val="0"/>
          <w:numId w:val="10"/>
        </w:numPr>
        <w:spacing w:after="0" w:line="240" w:lineRule="auto"/>
        <w:contextualSpacing/>
        <w:rPr>
          <w:i/>
          <w:color w:val="000000"/>
          <w:sz w:val="22"/>
          <w:szCs w:val="22"/>
        </w:rPr>
      </w:pPr>
      <w:r>
        <w:rPr>
          <w:rFonts w:ascii="Times New Roman" w:eastAsia="Times New Roman" w:hAnsi="Times New Roman" w:cs="Times New Roman"/>
          <w:i/>
          <w:color w:val="000000"/>
          <w:sz w:val="22"/>
          <w:szCs w:val="22"/>
          <w:u w:val="single"/>
        </w:rPr>
        <w:t>Conflicts of interests in the awarding or management of contracts </w:t>
      </w:r>
    </w:p>
    <w:p w14:paraId="5EEF720D" w14:textId="77777777" w:rsidR="00A276D5" w:rsidRDefault="00965245">
      <w:pPr>
        <w:widowControl w:val="0"/>
        <w:spacing w:after="0" w:line="240" w:lineRule="auto"/>
        <w:ind w:left="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If a company is owned by, whether directly or indirectly, in whole or in part, any Mercy Corps employee or any person who is related to a Mercy Corps employee, the company must ensure that it and the employee disclose the relationship as part of or prior to submitting the offer.   </w:t>
      </w:r>
    </w:p>
    <w:p w14:paraId="22F74D58" w14:textId="77777777" w:rsidR="00A276D5" w:rsidRDefault="00965245">
      <w:pPr>
        <w:widowControl w:val="0"/>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w:t>
      </w:r>
    </w:p>
    <w:p w14:paraId="045EDCAC" w14:textId="77777777" w:rsidR="00A276D5" w:rsidRDefault="00965245">
      <w:pPr>
        <w:widowControl w:val="0"/>
        <w:numPr>
          <w:ilvl w:val="0"/>
          <w:numId w:val="10"/>
        </w:numPr>
        <w:spacing w:after="0" w:line="240" w:lineRule="auto"/>
        <w:contextualSpacing/>
        <w:rPr>
          <w:i/>
          <w:color w:val="000000"/>
          <w:sz w:val="22"/>
          <w:szCs w:val="22"/>
        </w:rPr>
      </w:pPr>
      <w:r>
        <w:rPr>
          <w:rFonts w:ascii="Times New Roman" w:eastAsia="Times New Roman" w:hAnsi="Times New Roman" w:cs="Times New Roman"/>
          <w:i/>
          <w:color w:val="000000"/>
          <w:sz w:val="22"/>
          <w:szCs w:val="22"/>
          <w:u w:val="single"/>
        </w:rPr>
        <w:t>The sharing or obtaining of confidential information</w:t>
      </w:r>
    </w:p>
    <w:p w14:paraId="464472B3" w14:textId="77777777" w:rsidR="00A276D5" w:rsidRDefault="00965245">
      <w:pPr>
        <w:widowControl w:val="0"/>
        <w:spacing w:after="0" w:line="240" w:lineRule="auto"/>
        <w:ind w:left="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Mercy Corps prohibits its employees from sharing, and any </w:t>
      </w:r>
      <w:proofErr w:type="spellStart"/>
      <w:r>
        <w:rPr>
          <w:rFonts w:ascii="Times New Roman" w:eastAsia="Times New Roman" w:hAnsi="Times New Roman" w:cs="Times New Roman"/>
          <w:color w:val="000000"/>
          <w:sz w:val="22"/>
          <w:szCs w:val="22"/>
        </w:rPr>
        <w:t>offerors</w:t>
      </w:r>
      <w:proofErr w:type="spellEnd"/>
      <w:r>
        <w:rPr>
          <w:rFonts w:ascii="Times New Roman" w:eastAsia="Times New Roman" w:hAnsi="Times New Roman" w:cs="Times New Roman"/>
          <w:color w:val="000000"/>
          <w:sz w:val="22"/>
          <w:szCs w:val="22"/>
        </w:rPr>
        <w:t xml:space="preserve"> from obtaining, confidential information related to this solicitation, including information regarding Mercy Corps’ price estimates, competing </w:t>
      </w:r>
      <w:proofErr w:type="spellStart"/>
      <w:r>
        <w:rPr>
          <w:rFonts w:ascii="Times New Roman" w:eastAsia="Times New Roman" w:hAnsi="Times New Roman" w:cs="Times New Roman"/>
          <w:color w:val="000000"/>
          <w:sz w:val="22"/>
          <w:szCs w:val="22"/>
        </w:rPr>
        <w:t>offerors</w:t>
      </w:r>
      <w:proofErr w:type="spellEnd"/>
      <w:r>
        <w:rPr>
          <w:rFonts w:ascii="Times New Roman" w:eastAsia="Times New Roman" w:hAnsi="Times New Roman" w:cs="Times New Roman"/>
          <w:color w:val="000000"/>
          <w:sz w:val="22"/>
          <w:szCs w:val="22"/>
        </w:rPr>
        <w:t xml:space="preserve"> or competing offers, etc.  Any information provided to one </w:t>
      </w:r>
      <w:proofErr w:type="spellStart"/>
      <w:r>
        <w:rPr>
          <w:rFonts w:ascii="Times New Roman" w:eastAsia="Times New Roman" w:hAnsi="Times New Roman" w:cs="Times New Roman"/>
          <w:color w:val="000000"/>
          <w:sz w:val="22"/>
          <w:szCs w:val="22"/>
        </w:rPr>
        <w:t>offeror</w:t>
      </w:r>
      <w:proofErr w:type="spellEnd"/>
      <w:r>
        <w:rPr>
          <w:rFonts w:ascii="Times New Roman" w:eastAsia="Times New Roman" w:hAnsi="Times New Roman" w:cs="Times New Roman"/>
          <w:color w:val="000000"/>
          <w:sz w:val="22"/>
          <w:szCs w:val="22"/>
        </w:rPr>
        <w:t xml:space="preserve"> </w:t>
      </w:r>
      <w:proofErr w:type="gramStart"/>
      <w:r>
        <w:rPr>
          <w:rFonts w:ascii="Times New Roman" w:eastAsia="Times New Roman" w:hAnsi="Times New Roman" w:cs="Times New Roman"/>
          <w:color w:val="000000"/>
          <w:sz w:val="22"/>
          <w:szCs w:val="22"/>
        </w:rPr>
        <w:t>must be provided</w:t>
      </w:r>
      <w:proofErr w:type="gramEnd"/>
      <w:r>
        <w:rPr>
          <w:rFonts w:ascii="Times New Roman" w:eastAsia="Times New Roman" w:hAnsi="Times New Roman" w:cs="Times New Roman"/>
          <w:color w:val="000000"/>
          <w:sz w:val="22"/>
          <w:szCs w:val="22"/>
        </w:rPr>
        <w:t xml:space="preserve"> to all other </w:t>
      </w:r>
      <w:proofErr w:type="spellStart"/>
      <w:r>
        <w:rPr>
          <w:rFonts w:ascii="Times New Roman" w:eastAsia="Times New Roman" w:hAnsi="Times New Roman" w:cs="Times New Roman"/>
          <w:color w:val="000000"/>
          <w:sz w:val="22"/>
          <w:szCs w:val="22"/>
        </w:rPr>
        <w:t>offerors</w:t>
      </w:r>
      <w:proofErr w:type="spellEnd"/>
      <w:r>
        <w:rPr>
          <w:rFonts w:ascii="Times New Roman" w:eastAsia="Times New Roman" w:hAnsi="Times New Roman" w:cs="Times New Roman"/>
          <w:color w:val="000000"/>
          <w:sz w:val="22"/>
          <w:szCs w:val="22"/>
        </w:rPr>
        <w:t>.</w:t>
      </w:r>
    </w:p>
    <w:p w14:paraId="4AF10A0E" w14:textId="77777777" w:rsidR="00A276D5" w:rsidRDefault="00965245">
      <w:pPr>
        <w:widowControl w:val="0"/>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w:t>
      </w:r>
    </w:p>
    <w:p w14:paraId="1C1B8A70" w14:textId="77777777" w:rsidR="00A276D5" w:rsidRDefault="00965245">
      <w:pPr>
        <w:widowControl w:val="0"/>
        <w:numPr>
          <w:ilvl w:val="0"/>
          <w:numId w:val="10"/>
        </w:numPr>
        <w:spacing w:after="0" w:line="240" w:lineRule="auto"/>
        <w:contextualSpacing/>
        <w:rPr>
          <w:i/>
          <w:color w:val="000000"/>
          <w:sz w:val="22"/>
          <w:szCs w:val="22"/>
        </w:rPr>
      </w:pPr>
      <w:r>
        <w:rPr>
          <w:rFonts w:ascii="Times New Roman" w:eastAsia="Times New Roman" w:hAnsi="Times New Roman" w:cs="Times New Roman"/>
          <w:i/>
          <w:color w:val="000000"/>
          <w:sz w:val="22"/>
          <w:szCs w:val="22"/>
          <w:u w:val="single"/>
        </w:rPr>
        <w:t xml:space="preserve">Collusion between/among </w:t>
      </w:r>
      <w:proofErr w:type="spellStart"/>
      <w:r>
        <w:rPr>
          <w:rFonts w:ascii="Times New Roman" w:eastAsia="Times New Roman" w:hAnsi="Times New Roman" w:cs="Times New Roman"/>
          <w:i/>
          <w:color w:val="000000"/>
          <w:sz w:val="22"/>
          <w:szCs w:val="22"/>
          <w:u w:val="single"/>
        </w:rPr>
        <w:t>offerors</w:t>
      </w:r>
      <w:proofErr w:type="spellEnd"/>
    </w:p>
    <w:p w14:paraId="679AABDF" w14:textId="77777777" w:rsidR="00A276D5" w:rsidRDefault="00965245">
      <w:pPr>
        <w:widowControl w:val="0"/>
        <w:spacing w:after="0" w:line="240" w:lineRule="auto"/>
        <w:ind w:left="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Mercy Corps requires fair and open competition for this solicitation.  No two (or more) companies submitting proposals </w:t>
      </w:r>
      <w:proofErr w:type="gramStart"/>
      <w:r>
        <w:rPr>
          <w:rFonts w:ascii="Times New Roman" w:eastAsia="Times New Roman" w:hAnsi="Times New Roman" w:cs="Times New Roman"/>
          <w:color w:val="000000"/>
          <w:sz w:val="22"/>
          <w:szCs w:val="22"/>
        </w:rPr>
        <w:t>can be owned or controlled by the same individual(s)</w:t>
      </w:r>
      <w:proofErr w:type="gramEnd"/>
      <w:r>
        <w:rPr>
          <w:rFonts w:ascii="Times New Roman" w:eastAsia="Times New Roman" w:hAnsi="Times New Roman" w:cs="Times New Roman"/>
          <w:color w:val="000000"/>
          <w:sz w:val="22"/>
          <w:szCs w:val="22"/>
        </w:rPr>
        <w:t xml:space="preserve">. Companies submitting offers cannot share prices or other offer information or take any other action intended to pre-determine which company will win the solicitation and what price </w:t>
      </w:r>
      <w:proofErr w:type="gramStart"/>
      <w:r>
        <w:rPr>
          <w:rFonts w:ascii="Times New Roman" w:eastAsia="Times New Roman" w:hAnsi="Times New Roman" w:cs="Times New Roman"/>
          <w:color w:val="000000"/>
          <w:sz w:val="22"/>
          <w:szCs w:val="22"/>
        </w:rPr>
        <w:t>will be paid</w:t>
      </w:r>
      <w:proofErr w:type="gramEnd"/>
      <w:r>
        <w:rPr>
          <w:rFonts w:ascii="Times New Roman" w:eastAsia="Times New Roman" w:hAnsi="Times New Roman" w:cs="Times New Roman"/>
          <w:color w:val="000000"/>
          <w:sz w:val="22"/>
          <w:szCs w:val="22"/>
        </w:rPr>
        <w:t>.</w:t>
      </w:r>
    </w:p>
    <w:p w14:paraId="33C08B44" w14:textId="77777777" w:rsidR="00A276D5" w:rsidRDefault="00965245">
      <w:pPr>
        <w:widowControl w:val="0"/>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w:t>
      </w:r>
    </w:p>
    <w:p w14:paraId="7CAB6FD7" w14:textId="77777777" w:rsidR="00A276D5" w:rsidRDefault="00965245">
      <w:pPr>
        <w:widowControl w:val="0"/>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Violations of these prohibitions, along with all evidence of such violations, </w:t>
      </w:r>
      <w:proofErr w:type="gramStart"/>
      <w:r>
        <w:rPr>
          <w:rFonts w:ascii="Times New Roman" w:eastAsia="Times New Roman" w:hAnsi="Times New Roman" w:cs="Times New Roman"/>
          <w:color w:val="000000"/>
          <w:sz w:val="22"/>
          <w:szCs w:val="22"/>
        </w:rPr>
        <w:t>should be reported</w:t>
      </w:r>
      <w:proofErr w:type="gramEnd"/>
      <w:r>
        <w:rPr>
          <w:rFonts w:ascii="Times New Roman" w:eastAsia="Times New Roman" w:hAnsi="Times New Roman" w:cs="Times New Roman"/>
          <w:color w:val="000000"/>
          <w:sz w:val="22"/>
          <w:szCs w:val="22"/>
        </w:rPr>
        <w:t xml:space="preserve"> to: </w:t>
      </w:r>
    </w:p>
    <w:p w14:paraId="57EE7787" w14:textId="77777777" w:rsidR="00A276D5" w:rsidRDefault="002C0E54">
      <w:pPr>
        <w:widowControl w:val="0"/>
        <w:spacing w:after="0" w:line="240" w:lineRule="auto"/>
        <w:jc w:val="center"/>
        <w:rPr>
          <w:rFonts w:ascii="Times New Roman" w:eastAsia="Times New Roman" w:hAnsi="Times New Roman" w:cs="Times New Roman"/>
          <w:color w:val="000000"/>
          <w:sz w:val="24"/>
          <w:szCs w:val="24"/>
        </w:rPr>
      </w:pPr>
      <w:hyperlink r:id="rId15">
        <w:r w:rsidR="00965245">
          <w:rPr>
            <w:rFonts w:ascii="Times New Roman" w:eastAsia="Times New Roman" w:hAnsi="Times New Roman" w:cs="Times New Roman"/>
            <w:b/>
            <w:color w:val="0563C1"/>
            <w:sz w:val="24"/>
            <w:szCs w:val="24"/>
            <w:u w:val="single"/>
          </w:rPr>
          <w:t>integrityhotline@mercycorps.org</w:t>
        </w:r>
      </w:hyperlink>
    </w:p>
    <w:p w14:paraId="726C4996" w14:textId="77777777" w:rsidR="00A276D5" w:rsidRDefault="00A276D5">
      <w:pPr>
        <w:widowControl w:val="0"/>
        <w:spacing w:after="0" w:line="240" w:lineRule="auto"/>
        <w:jc w:val="center"/>
        <w:rPr>
          <w:rFonts w:ascii="Times New Roman" w:eastAsia="Times New Roman" w:hAnsi="Times New Roman" w:cs="Times New Roman"/>
          <w:b/>
          <w:color w:val="000000"/>
          <w:sz w:val="22"/>
          <w:szCs w:val="22"/>
        </w:rPr>
      </w:pPr>
    </w:p>
    <w:p w14:paraId="3F4FEDA3" w14:textId="77777777" w:rsidR="00A276D5" w:rsidRDefault="00965245">
      <w:pPr>
        <w:widowControl w:val="0"/>
        <w:spacing w:after="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Mercy Corps will investigate allegations fully and will take appropriate action.  Any company, or individual that participates in any of the above prohibited conduct, will have its actions reported to the appropriate authorities, will be investigated fully, will have its offer rejected and/or contract terminated, and will not be eligible for future contracts with Mercy Corps. Employees participating in such conduct will have his/her employment terminated.</w:t>
      </w:r>
    </w:p>
    <w:p w14:paraId="785C60A6" w14:textId="77777777" w:rsidR="00A276D5" w:rsidRDefault="00A276D5">
      <w:pPr>
        <w:widowControl w:val="0"/>
        <w:spacing w:after="0" w:line="240" w:lineRule="auto"/>
        <w:rPr>
          <w:rFonts w:ascii="Times New Roman" w:eastAsia="Times New Roman" w:hAnsi="Times New Roman" w:cs="Times New Roman"/>
          <w:color w:val="000000"/>
          <w:sz w:val="22"/>
          <w:szCs w:val="22"/>
        </w:rPr>
      </w:pPr>
    </w:p>
    <w:p w14:paraId="0AF4C9BA" w14:textId="77777777" w:rsidR="00A276D5" w:rsidRDefault="00965245">
      <w:pPr>
        <w:widowControl w:val="0"/>
        <w:spacing w:after="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Violations </w:t>
      </w:r>
      <w:proofErr w:type="gramStart"/>
      <w:r>
        <w:rPr>
          <w:rFonts w:ascii="Times New Roman" w:eastAsia="Times New Roman" w:hAnsi="Times New Roman" w:cs="Times New Roman"/>
          <w:color w:val="000000"/>
          <w:sz w:val="22"/>
          <w:szCs w:val="22"/>
        </w:rPr>
        <w:t>will also be reported</w:t>
      </w:r>
      <w:proofErr w:type="gramEnd"/>
      <w:r>
        <w:rPr>
          <w:rFonts w:ascii="Times New Roman" w:eastAsia="Times New Roman" w:hAnsi="Times New Roman" w:cs="Times New Roman"/>
          <w:color w:val="000000"/>
          <w:sz w:val="22"/>
          <w:szCs w:val="22"/>
        </w:rPr>
        <w:t xml:space="preserve"> to Mercy Corps’ donors, who may also choose to investigate and debar or suspend companies and their owners from receiving any contract that is funded in part by the donor, whether the contract is with Mercy Corps or any other entity.</w:t>
      </w:r>
    </w:p>
    <w:p w14:paraId="6BEB9D24"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2.2 </w:t>
      </w:r>
      <w:r>
        <w:rPr>
          <w:rFonts w:ascii="Times New Roman" w:eastAsia="Times New Roman" w:hAnsi="Times New Roman" w:cs="Times New Roman"/>
          <w:b/>
          <w:color w:val="000000"/>
          <w:sz w:val="22"/>
          <w:szCs w:val="22"/>
        </w:rPr>
        <w:tab/>
        <w:t xml:space="preserve">Tender Basis: </w:t>
      </w:r>
    </w:p>
    <w:p w14:paraId="48F84D3D" w14:textId="77777777" w:rsidR="00A276D5" w:rsidRDefault="00965245">
      <w:pPr>
        <w:widowControl w:val="0"/>
        <w:numPr>
          <w:ilvl w:val="0"/>
          <w:numId w:val="3"/>
        </w:numPr>
        <w:spacing w:after="160" w:line="240" w:lineRule="auto"/>
        <w:jc w:val="both"/>
        <w:rPr>
          <w:color w:val="000000"/>
          <w:sz w:val="22"/>
          <w:szCs w:val="22"/>
        </w:rPr>
      </w:pPr>
      <w:r>
        <w:rPr>
          <w:rFonts w:ascii="Times New Roman" w:eastAsia="Times New Roman" w:hAnsi="Times New Roman" w:cs="Times New Roman"/>
          <w:color w:val="000000"/>
          <w:sz w:val="22"/>
          <w:szCs w:val="22"/>
        </w:rPr>
        <w:t xml:space="preserve">All offers </w:t>
      </w:r>
      <w:proofErr w:type="gramStart"/>
      <w:r>
        <w:rPr>
          <w:rFonts w:ascii="Times New Roman" w:eastAsia="Times New Roman" w:hAnsi="Times New Roman" w:cs="Times New Roman"/>
          <w:color w:val="000000"/>
          <w:sz w:val="22"/>
          <w:szCs w:val="22"/>
        </w:rPr>
        <w:t>shall be made</w:t>
      </w:r>
      <w:proofErr w:type="gramEnd"/>
      <w:r>
        <w:rPr>
          <w:rFonts w:ascii="Times New Roman" w:eastAsia="Times New Roman" w:hAnsi="Times New Roman" w:cs="Times New Roman"/>
          <w:color w:val="000000"/>
          <w:sz w:val="22"/>
          <w:szCs w:val="22"/>
        </w:rPr>
        <w:t xml:space="preserve"> in accordance with these instructions, and all documents requested should be furnished, including any required (but not limited to) supplier-specific information, technical specifications, drawings, bill of quantities, and/or delivery schedule. If any requested document is not furnished, a reason </w:t>
      </w:r>
      <w:proofErr w:type="gramStart"/>
      <w:r>
        <w:rPr>
          <w:rFonts w:ascii="Times New Roman" w:eastAsia="Times New Roman" w:hAnsi="Times New Roman" w:cs="Times New Roman"/>
          <w:color w:val="000000"/>
          <w:sz w:val="22"/>
          <w:szCs w:val="22"/>
        </w:rPr>
        <w:t>should be given</w:t>
      </w:r>
      <w:proofErr w:type="gramEnd"/>
      <w:r>
        <w:rPr>
          <w:rFonts w:ascii="Times New Roman" w:eastAsia="Times New Roman" w:hAnsi="Times New Roman" w:cs="Times New Roman"/>
          <w:color w:val="000000"/>
          <w:sz w:val="22"/>
          <w:szCs w:val="22"/>
        </w:rPr>
        <w:t xml:space="preserve"> for its omission in an exception sheet.</w:t>
      </w:r>
    </w:p>
    <w:p w14:paraId="78B7EB02"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No respondent should add, omit or change any item, term or condition herein.</w:t>
      </w:r>
    </w:p>
    <w:p w14:paraId="42BFA15D"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 xml:space="preserve">If suppliers have any additional requests and conditions, these </w:t>
      </w:r>
      <w:proofErr w:type="gramStart"/>
      <w:r>
        <w:rPr>
          <w:rFonts w:ascii="Times New Roman" w:eastAsia="Times New Roman" w:hAnsi="Times New Roman" w:cs="Times New Roman"/>
          <w:color w:val="000000"/>
          <w:sz w:val="22"/>
          <w:szCs w:val="22"/>
        </w:rPr>
        <w:t>shall be stipulated</w:t>
      </w:r>
      <w:proofErr w:type="gramEnd"/>
      <w:r>
        <w:rPr>
          <w:rFonts w:ascii="Times New Roman" w:eastAsia="Times New Roman" w:hAnsi="Times New Roman" w:cs="Times New Roman"/>
          <w:color w:val="000000"/>
          <w:sz w:val="22"/>
          <w:szCs w:val="22"/>
        </w:rPr>
        <w:t xml:space="preserve"> in an exception sheet.</w:t>
      </w:r>
    </w:p>
    <w:p w14:paraId="4C9E4D84"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 xml:space="preserve">Each </w:t>
      </w:r>
      <w:proofErr w:type="spellStart"/>
      <w:r>
        <w:rPr>
          <w:rFonts w:ascii="Times New Roman" w:eastAsia="Times New Roman" w:hAnsi="Times New Roman" w:cs="Times New Roman"/>
          <w:color w:val="000000"/>
          <w:sz w:val="22"/>
          <w:szCs w:val="22"/>
        </w:rPr>
        <w:t>offeror</w:t>
      </w:r>
      <w:proofErr w:type="spellEnd"/>
      <w:r>
        <w:rPr>
          <w:rFonts w:ascii="Times New Roman" w:eastAsia="Times New Roman" w:hAnsi="Times New Roman" w:cs="Times New Roman"/>
          <w:color w:val="000000"/>
          <w:sz w:val="22"/>
          <w:szCs w:val="22"/>
        </w:rPr>
        <w:t xml:space="preserve"> may make one response only.</w:t>
      </w:r>
    </w:p>
    <w:p w14:paraId="7010ADE5"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 xml:space="preserve">Each offer shall be valid for the period of </w:t>
      </w:r>
      <w:r>
        <w:rPr>
          <w:rFonts w:ascii="Times New Roman" w:eastAsia="Times New Roman" w:hAnsi="Times New Roman" w:cs="Times New Roman"/>
          <w:color w:val="0000FF"/>
          <w:sz w:val="22"/>
          <w:szCs w:val="22"/>
        </w:rPr>
        <w:t>[180 days]</w:t>
      </w:r>
      <w:r>
        <w:rPr>
          <w:rFonts w:ascii="Times New Roman" w:eastAsia="Times New Roman" w:hAnsi="Times New Roman" w:cs="Times New Roman"/>
          <w:color w:val="000000"/>
          <w:sz w:val="22"/>
          <w:szCs w:val="22"/>
        </w:rPr>
        <w:t xml:space="preserve"> from its date of submission.</w:t>
      </w:r>
    </w:p>
    <w:p w14:paraId="4AEC2E71"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All offers should indicate whether they include taxes, compulsory payments, levies and/or duties, including VAT, if applicable.</w:t>
      </w:r>
    </w:p>
    <w:p w14:paraId="61BE6F74" w14:textId="77777777" w:rsidR="00A276D5" w:rsidRDefault="00965245">
      <w:pPr>
        <w:numPr>
          <w:ilvl w:val="0"/>
          <w:numId w:val="3"/>
        </w:numPr>
        <w:spacing w:after="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Suppliers should ensure that financial offers are devoid of calculation errors. If errors </w:t>
      </w:r>
      <w:proofErr w:type="gramStart"/>
      <w:r>
        <w:rPr>
          <w:rFonts w:ascii="Times New Roman" w:eastAsia="Times New Roman" w:hAnsi="Times New Roman" w:cs="Times New Roman"/>
          <w:color w:val="000000"/>
          <w:sz w:val="22"/>
          <w:szCs w:val="22"/>
        </w:rPr>
        <w:t>are identified</w:t>
      </w:r>
      <w:proofErr w:type="gramEnd"/>
      <w:r>
        <w:rPr>
          <w:rFonts w:ascii="Times New Roman" w:eastAsia="Times New Roman" w:hAnsi="Times New Roman" w:cs="Times New Roman"/>
          <w:color w:val="000000"/>
          <w:sz w:val="22"/>
          <w:szCs w:val="22"/>
        </w:rPr>
        <w:t xml:space="preserve"> during the evaluation process, the unit price will prevail. If there is ambiguity on the unit price, the Selection Committee may decide to disqualify the offer.</w:t>
      </w:r>
    </w:p>
    <w:p w14:paraId="61C69D24" w14:textId="77777777" w:rsidR="00A276D5" w:rsidRDefault="00965245">
      <w:pPr>
        <w:widowControl w:val="0"/>
        <w:numPr>
          <w:ilvl w:val="0"/>
          <w:numId w:val="3"/>
        </w:numPr>
        <w:spacing w:after="160" w:line="240" w:lineRule="auto"/>
        <w:jc w:val="both"/>
        <w:rPr>
          <w:color w:val="000000"/>
          <w:sz w:val="22"/>
          <w:szCs w:val="22"/>
        </w:rPr>
      </w:pPr>
      <w:r>
        <w:rPr>
          <w:rFonts w:ascii="Times New Roman" w:eastAsia="Times New Roman" w:hAnsi="Times New Roman" w:cs="Times New Roman"/>
          <w:color w:val="000000"/>
          <w:sz w:val="22"/>
          <w:szCs w:val="22"/>
        </w:rPr>
        <w:t xml:space="preserve">Any requests for clarifications regarding the project that </w:t>
      </w:r>
      <w:proofErr w:type="gramStart"/>
      <w:r>
        <w:rPr>
          <w:rFonts w:ascii="Times New Roman" w:eastAsia="Times New Roman" w:hAnsi="Times New Roman" w:cs="Times New Roman"/>
          <w:color w:val="000000"/>
          <w:sz w:val="22"/>
          <w:szCs w:val="22"/>
        </w:rPr>
        <w:t>are not addressed</w:t>
      </w:r>
      <w:proofErr w:type="gramEnd"/>
      <w:r>
        <w:rPr>
          <w:rFonts w:ascii="Times New Roman" w:eastAsia="Times New Roman" w:hAnsi="Times New Roman" w:cs="Times New Roman"/>
          <w:color w:val="000000"/>
          <w:sz w:val="22"/>
          <w:szCs w:val="22"/>
        </w:rPr>
        <w:t xml:space="preserve"> in written documents must be presented to Mercy Corps in writing. The answer to any question raised in writing by any </w:t>
      </w:r>
      <w:proofErr w:type="spellStart"/>
      <w:r>
        <w:rPr>
          <w:rFonts w:ascii="Times New Roman" w:eastAsia="Times New Roman" w:hAnsi="Times New Roman" w:cs="Times New Roman"/>
          <w:color w:val="000000"/>
          <w:sz w:val="22"/>
          <w:szCs w:val="22"/>
        </w:rPr>
        <w:t>offeror</w:t>
      </w:r>
      <w:proofErr w:type="spellEnd"/>
      <w:r>
        <w:rPr>
          <w:rFonts w:ascii="Times New Roman" w:eastAsia="Times New Roman" w:hAnsi="Times New Roman" w:cs="Times New Roman"/>
          <w:color w:val="000000"/>
          <w:sz w:val="22"/>
          <w:szCs w:val="22"/>
        </w:rPr>
        <w:t xml:space="preserve"> </w:t>
      </w:r>
      <w:proofErr w:type="gramStart"/>
      <w:r>
        <w:rPr>
          <w:rFonts w:ascii="Times New Roman" w:eastAsia="Times New Roman" w:hAnsi="Times New Roman" w:cs="Times New Roman"/>
          <w:color w:val="000000"/>
          <w:sz w:val="22"/>
          <w:szCs w:val="22"/>
        </w:rPr>
        <w:t>will be issued</w:t>
      </w:r>
      <w:proofErr w:type="gramEnd"/>
      <w:r>
        <w:rPr>
          <w:rFonts w:ascii="Times New Roman" w:eastAsia="Times New Roman" w:hAnsi="Times New Roman" w:cs="Times New Roman"/>
          <w:color w:val="000000"/>
          <w:sz w:val="22"/>
          <w:szCs w:val="22"/>
        </w:rPr>
        <w:t xml:space="preserve"> to that </w:t>
      </w:r>
      <w:proofErr w:type="spellStart"/>
      <w:r>
        <w:rPr>
          <w:rFonts w:ascii="Times New Roman" w:eastAsia="Times New Roman" w:hAnsi="Times New Roman" w:cs="Times New Roman"/>
          <w:color w:val="000000"/>
          <w:sz w:val="22"/>
          <w:szCs w:val="22"/>
        </w:rPr>
        <w:t>offeror</w:t>
      </w:r>
      <w:proofErr w:type="spellEnd"/>
      <w:r>
        <w:rPr>
          <w:rFonts w:ascii="Times New Roman" w:eastAsia="Times New Roman" w:hAnsi="Times New Roman" w:cs="Times New Roman"/>
          <w:color w:val="000000"/>
          <w:sz w:val="22"/>
          <w:szCs w:val="22"/>
        </w:rPr>
        <w:t xml:space="preserve">. In some </w:t>
      </w:r>
      <w:proofErr w:type="gramStart"/>
      <w:r>
        <w:rPr>
          <w:rFonts w:ascii="Times New Roman" w:eastAsia="Times New Roman" w:hAnsi="Times New Roman" w:cs="Times New Roman"/>
          <w:color w:val="000000"/>
          <w:sz w:val="22"/>
          <w:szCs w:val="22"/>
        </w:rPr>
        <w:t>cases</w:t>
      </w:r>
      <w:proofErr w:type="gramEnd"/>
      <w:r>
        <w:rPr>
          <w:rFonts w:ascii="Times New Roman" w:eastAsia="Times New Roman" w:hAnsi="Times New Roman" w:cs="Times New Roman"/>
          <w:color w:val="000000"/>
          <w:sz w:val="22"/>
          <w:szCs w:val="22"/>
        </w:rPr>
        <w:t xml:space="preserve"> Mercy Corps may choose to issue clarifications to all </w:t>
      </w:r>
      <w:proofErr w:type="spellStart"/>
      <w:r>
        <w:rPr>
          <w:rFonts w:ascii="Times New Roman" w:eastAsia="Times New Roman" w:hAnsi="Times New Roman" w:cs="Times New Roman"/>
          <w:color w:val="000000"/>
          <w:sz w:val="22"/>
          <w:szCs w:val="22"/>
        </w:rPr>
        <w:t>offerors</w:t>
      </w:r>
      <w:proofErr w:type="spellEnd"/>
      <w:r>
        <w:rPr>
          <w:rFonts w:ascii="Times New Roman" w:eastAsia="Times New Roman" w:hAnsi="Times New Roman" w:cs="Times New Roman"/>
          <w:color w:val="000000"/>
          <w:sz w:val="22"/>
          <w:szCs w:val="22"/>
        </w:rPr>
        <w:t xml:space="preserve">. It is a condition of this tender that no clarification shall be deemed to supersede, contradict, add to or detract from the conditions hereof, unless made in writing as an Addendum to Tender and signed by Mercy Corps or its designated representative.  </w:t>
      </w:r>
    </w:p>
    <w:p w14:paraId="1B874C6A" w14:textId="77777777" w:rsidR="00A276D5" w:rsidRDefault="00965245">
      <w:pPr>
        <w:widowControl w:val="0"/>
        <w:numPr>
          <w:ilvl w:val="0"/>
          <w:numId w:val="3"/>
        </w:numPr>
        <w:spacing w:after="16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This Tender does not obligate Mercy Corps to execute a contract nor does it commit Mercy Corps to pay any costs incurred in the preparation and submission of proposals. Furthermore, Mercy Corps reserves the right to reject </w:t>
      </w:r>
      <w:proofErr w:type="gramStart"/>
      <w:r>
        <w:rPr>
          <w:rFonts w:ascii="Times New Roman" w:eastAsia="Times New Roman" w:hAnsi="Times New Roman" w:cs="Times New Roman"/>
          <w:color w:val="000000"/>
          <w:sz w:val="22"/>
          <w:szCs w:val="22"/>
        </w:rPr>
        <w:t>any and all</w:t>
      </w:r>
      <w:proofErr w:type="gramEnd"/>
      <w:r>
        <w:rPr>
          <w:rFonts w:ascii="Times New Roman" w:eastAsia="Times New Roman" w:hAnsi="Times New Roman" w:cs="Times New Roman"/>
          <w:color w:val="000000"/>
          <w:sz w:val="22"/>
          <w:szCs w:val="22"/>
        </w:rPr>
        <w:t xml:space="preserve"> proposals, if such action is considered to be in the best interest of Mercy Corps.</w:t>
      </w:r>
    </w:p>
    <w:p w14:paraId="308B4C49"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2.3 </w:t>
      </w:r>
      <w:r>
        <w:rPr>
          <w:rFonts w:ascii="Times New Roman" w:eastAsia="Times New Roman" w:hAnsi="Times New Roman" w:cs="Times New Roman"/>
          <w:b/>
          <w:color w:val="000000"/>
          <w:sz w:val="22"/>
          <w:szCs w:val="22"/>
        </w:rPr>
        <w:tab/>
        <w:t>Supplier Eligibility</w:t>
      </w:r>
    </w:p>
    <w:p w14:paraId="6AFA54D3"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 xml:space="preserve">Suppliers may not apply, and </w:t>
      </w:r>
      <w:proofErr w:type="gramStart"/>
      <w:r>
        <w:rPr>
          <w:rFonts w:ascii="Times New Roman" w:eastAsia="Times New Roman" w:hAnsi="Times New Roman" w:cs="Times New Roman"/>
          <w:color w:val="000000"/>
          <w:sz w:val="22"/>
          <w:szCs w:val="22"/>
        </w:rPr>
        <w:t>will be rejected</w:t>
      </w:r>
      <w:proofErr w:type="gramEnd"/>
      <w:r>
        <w:rPr>
          <w:rFonts w:ascii="Times New Roman" w:eastAsia="Times New Roman" w:hAnsi="Times New Roman" w:cs="Times New Roman"/>
          <w:color w:val="000000"/>
          <w:sz w:val="22"/>
          <w:szCs w:val="22"/>
        </w:rPr>
        <w:t xml:space="preserve"> as ineligible, if </w:t>
      </w:r>
      <w:r w:rsidR="0096188E">
        <w:rPr>
          <w:rFonts w:ascii="Times New Roman" w:eastAsia="Times New Roman" w:hAnsi="Times New Roman" w:cs="Times New Roman"/>
          <w:color w:val="000000"/>
          <w:sz w:val="22"/>
          <w:szCs w:val="22"/>
        </w:rPr>
        <w:t>they:</w:t>
      </w:r>
    </w:p>
    <w:p w14:paraId="2095075C"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Are not registered companies</w:t>
      </w:r>
    </w:p>
    <w:p w14:paraId="10480CB2"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Are bankrupt or in the process of going bankrupt</w:t>
      </w:r>
    </w:p>
    <w:p w14:paraId="371BCBF3"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 xml:space="preserve">Have </w:t>
      </w:r>
      <w:r w:rsidR="005F22A9">
        <w:rPr>
          <w:rFonts w:ascii="Times New Roman" w:eastAsia="Times New Roman" w:hAnsi="Times New Roman" w:cs="Times New Roman"/>
          <w:color w:val="000000"/>
          <w:sz w:val="22"/>
          <w:szCs w:val="22"/>
        </w:rPr>
        <w:t>been convicted</w:t>
      </w:r>
      <w:r>
        <w:rPr>
          <w:rFonts w:ascii="Times New Roman" w:eastAsia="Times New Roman" w:hAnsi="Times New Roman" w:cs="Times New Roman"/>
          <w:color w:val="000000"/>
          <w:sz w:val="22"/>
          <w:szCs w:val="22"/>
        </w:rPr>
        <w:t xml:space="preserve"> of illegal/corrupt activities, and/or unprofessional conduct</w:t>
      </w:r>
    </w:p>
    <w:p w14:paraId="406C0776"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Have been guilty of grave professional misconduct</w:t>
      </w:r>
    </w:p>
    <w:p w14:paraId="0B672013"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Have not fulfilled obligations related to payment of social security and taxes</w:t>
      </w:r>
    </w:p>
    <w:p w14:paraId="0E462317"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Are guilty of serious misinterpretation in supplying information</w:t>
      </w:r>
    </w:p>
    <w:p w14:paraId="33BCE6F3"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 xml:space="preserve">Are in violation of the policies outlined in Mercy Corps Anti Bribery or </w:t>
      </w:r>
      <w:r w:rsidR="0096188E">
        <w:rPr>
          <w:rFonts w:ascii="Times New Roman" w:eastAsia="Times New Roman" w:hAnsi="Times New Roman" w:cs="Times New Roman"/>
          <w:color w:val="000000"/>
          <w:sz w:val="22"/>
          <w:szCs w:val="22"/>
        </w:rPr>
        <w:t>Anti-Corruption</w:t>
      </w:r>
      <w:r>
        <w:rPr>
          <w:rFonts w:ascii="Times New Roman" w:eastAsia="Times New Roman" w:hAnsi="Times New Roman" w:cs="Times New Roman"/>
          <w:color w:val="000000"/>
          <w:sz w:val="22"/>
          <w:szCs w:val="22"/>
        </w:rPr>
        <w:t xml:space="preserve"> Statement</w:t>
      </w:r>
    </w:p>
    <w:p w14:paraId="70F4B797"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lastRenderedPageBreak/>
        <w:t xml:space="preserve">Supplier (or supplier’s principals) are on any list of sanctioned parties issued by; or are presently excluded or disqualified from participation in this transaction </w:t>
      </w:r>
      <w:proofErr w:type="gramStart"/>
      <w:r>
        <w:rPr>
          <w:rFonts w:ascii="Times New Roman" w:eastAsia="Times New Roman" w:hAnsi="Times New Roman" w:cs="Times New Roman"/>
          <w:color w:val="000000"/>
          <w:sz w:val="22"/>
          <w:szCs w:val="22"/>
        </w:rPr>
        <w:t>by:</w:t>
      </w:r>
      <w:proofErr w:type="gramEnd"/>
      <w:r>
        <w:rPr>
          <w:rFonts w:ascii="Times New Roman" w:eastAsia="Times New Roman" w:hAnsi="Times New Roman" w:cs="Times New Roman"/>
          <w:color w:val="000000"/>
          <w:sz w:val="22"/>
          <w:szCs w:val="22"/>
        </w:rPr>
        <w:t xml:space="preserve"> the United States Government or United Nations by the United States Government, the United Kingdom, the European Union, the United Nations, other national governments, or public international organizations.</w:t>
      </w:r>
    </w:p>
    <w:p w14:paraId="77340859" w14:textId="77777777" w:rsidR="00A276D5" w:rsidRDefault="00965245">
      <w:pPr>
        <w:widowControl w:val="0"/>
        <w:spacing w:after="16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Additional eligibility criteria, if applicable, </w:t>
      </w:r>
      <w:proofErr w:type="gramStart"/>
      <w:r>
        <w:rPr>
          <w:rFonts w:ascii="Times New Roman" w:eastAsia="Times New Roman" w:hAnsi="Times New Roman" w:cs="Times New Roman"/>
          <w:color w:val="000000"/>
          <w:sz w:val="22"/>
          <w:szCs w:val="22"/>
        </w:rPr>
        <w:t>are stated</w:t>
      </w:r>
      <w:proofErr w:type="gramEnd"/>
      <w:r>
        <w:rPr>
          <w:rFonts w:ascii="Times New Roman" w:eastAsia="Times New Roman" w:hAnsi="Times New Roman" w:cs="Times New Roman"/>
          <w:color w:val="000000"/>
          <w:sz w:val="22"/>
          <w:szCs w:val="22"/>
        </w:rPr>
        <w:t xml:space="preserve"> in section 3.2 of this tender package.</w:t>
      </w:r>
    </w:p>
    <w:p w14:paraId="22313F23"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2.4   </w:t>
      </w:r>
      <w:r>
        <w:rPr>
          <w:rFonts w:ascii="Times New Roman" w:eastAsia="Times New Roman" w:hAnsi="Times New Roman" w:cs="Times New Roman"/>
          <w:b/>
          <w:color w:val="000000"/>
          <w:sz w:val="22"/>
          <w:szCs w:val="22"/>
        </w:rPr>
        <w:tab/>
        <w:t>Response Documents</w:t>
      </w:r>
    </w:p>
    <w:p w14:paraId="564FDE7B" w14:textId="77777777" w:rsidR="00A276D5" w:rsidRDefault="00965245">
      <w:pPr>
        <w:widowControl w:val="0"/>
        <w:spacing w:after="160" w:line="240" w:lineRule="auto"/>
        <w:jc w:val="both"/>
        <w:rPr>
          <w:rFonts w:ascii="Times New Roman" w:eastAsia="Times New Roman" w:hAnsi="Times New Roman" w:cs="Times New Roman"/>
          <w:color w:val="000000"/>
          <w:sz w:val="22"/>
          <w:szCs w:val="22"/>
        </w:rPr>
      </w:pPr>
      <w:proofErr w:type="spellStart"/>
      <w:proofErr w:type="gramStart"/>
      <w:r>
        <w:rPr>
          <w:rFonts w:ascii="Times New Roman" w:eastAsia="Times New Roman" w:hAnsi="Times New Roman" w:cs="Times New Roman"/>
          <w:color w:val="000000"/>
          <w:sz w:val="22"/>
          <w:szCs w:val="22"/>
        </w:rPr>
        <w:t>Offerors</w:t>
      </w:r>
      <w:proofErr w:type="spellEnd"/>
      <w:r>
        <w:rPr>
          <w:rFonts w:ascii="Times New Roman" w:eastAsia="Times New Roman" w:hAnsi="Times New Roman" w:cs="Times New Roman"/>
          <w:color w:val="000000"/>
          <w:sz w:val="22"/>
          <w:szCs w:val="22"/>
        </w:rPr>
        <w:t xml:space="preserve"> can either</w:t>
      </w:r>
      <w:proofErr w:type="gramEnd"/>
      <w:r>
        <w:rPr>
          <w:rFonts w:ascii="Times New Roman" w:eastAsia="Times New Roman" w:hAnsi="Times New Roman" w:cs="Times New Roman"/>
          <w:color w:val="000000"/>
          <w:sz w:val="22"/>
          <w:szCs w:val="22"/>
        </w:rPr>
        <w:t xml:space="preserve"> utilize the response documents contained in this tender package to submit their offer or they can submit an offer in their own format as long as it contains all the required documents and information specified by this tender.</w:t>
      </w:r>
    </w:p>
    <w:p w14:paraId="5116FA6F"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2.5</w:t>
      </w:r>
      <w:r>
        <w:rPr>
          <w:rFonts w:ascii="Times New Roman" w:eastAsia="Times New Roman" w:hAnsi="Times New Roman" w:cs="Times New Roman"/>
          <w:b/>
          <w:color w:val="000000"/>
          <w:sz w:val="22"/>
          <w:szCs w:val="22"/>
        </w:rPr>
        <w:tab/>
        <w:t>Acceptance of Successful Response</w:t>
      </w:r>
    </w:p>
    <w:p w14:paraId="799267C9" w14:textId="77777777" w:rsidR="00A276D5" w:rsidRDefault="00965245">
      <w:pPr>
        <w:widowControl w:val="0"/>
        <w:spacing w:after="160" w:line="240" w:lineRule="auto"/>
        <w:rPr>
          <w:rFonts w:ascii="Times New Roman" w:eastAsia="Times New Roman" w:hAnsi="Times New Roman" w:cs="Times New Roman"/>
          <w:color w:val="000000"/>
          <w:sz w:val="22"/>
          <w:szCs w:val="22"/>
        </w:rPr>
      </w:pPr>
      <w:proofErr w:type="gramStart"/>
      <w:r>
        <w:rPr>
          <w:rFonts w:ascii="Times New Roman" w:eastAsia="Times New Roman" w:hAnsi="Times New Roman" w:cs="Times New Roman"/>
          <w:color w:val="000000"/>
          <w:sz w:val="22"/>
          <w:szCs w:val="22"/>
        </w:rPr>
        <w:t xml:space="preserve">Documentation submitted by </w:t>
      </w:r>
      <w:proofErr w:type="spellStart"/>
      <w:r>
        <w:rPr>
          <w:rFonts w:ascii="Times New Roman" w:eastAsia="Times New Roman" w:hAnsi="Times New Roman" w:cs="Times New Roman"/>
          <w:color w:val="000000"/>
          <w:sz w:val="22"/>
          <w:szCs w:val="22"/>
        </w:rPr>
        <w:t>offerors</w:t>
      </w:r>
      <w:proofErr w:type="spellEnd"/>
      <w:r>
        <w:rPr>
          <w:rFonts w:ascii="Times New Roman" w:eastAsia="Times New Roman" w:hAnsi="Times New Roman" w:cs="Times New Roman"/>
          <w:color w:val="000000"/>
          <w:sz w:val="22"/>
          <w:szCs w:val="22"/>
        </w:rPr>
        <w:t xml:space="preserve"> will be verified by Mercy Corps</w:t>
      </w:r>
      <w:proofErr w:type="gramEnd"/>
      <w:r>
        <w:rPr>
          <w:rFonts w:ascii="Times New Roman" w:eastAsia="Times New Roman" w:hAnsi="Times New Roman" w:cs="Times New Roman"/>
          <w:color w:val="000000"/>
          <w:sz w:val="22"/>
          <w:szCs w:val="22"/>
        </w:rPr>
        <w:t xml:space="preserve">. The winning </w:t>
      </w:r>
      <w:proofErr w:type="spellStart"/>
      <w:r>
        <w:rPr>
          <w:rFonts w:ascii="Times New Roman" w:eastAsia="Times New Roman" w:hAnsi="Times New Roman" w:cs="Times New Roman"/>
          <w:color w:val="000000"/>
          <w:sz w:val="22"/>
          <w:szCs w:val="22"/>
        </w:rPr>
        <w:t>offeror</w:t>
      </w:r>
      <w:proofErr w:type="spellEnd"/>
      <w:r>
        <w:rPr>
          <w:rFonts w:ascii="Times New Roman" w:eastAsia="Times New Roman" w:hAnsi="Times New Roman" w:cs="Times New Roman"/>
          <w:color w:val="000000"/>
          <w:sz w:val="22"/>
          <w:szCs w:val="22"/>
        </w:rPr>
        <w:t xml:space="preserve"> will be required to sign a contract for the stated, agreed upon amount.</w:t>
      </w:r>
    </w:p>
    <w:p w14:paraId="00A486B4"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2.6</w:t>
      </w:r>
      <w:r>
        <w:rPr>
          <w:rFonts w:ascii="Times New Roman" w:eastAsia="Times New Roman" w:hAnsi="Times New Roman" w:cs="Times New Roman"/>
          <w:b/>
          <w:color w:val="000000"/>
          <w:sz w:val="22"/>
          <w:szCs w:val="22"/>
        </w:rPr>
        <w:tab/>
        <w:t>Certification Regarding Terrorism</w:t>
      </w:r>
    </w:p>
    <w:p w14:paraId="42D06475" w14:textId="77777777" w:rsidR="00A276D5" w:rsidRDefault="00965245" w:rsidP="0096188E">
      <w:pPr>
        <w:widowControl w:val="0"/>
        <w:spacing w:after="160" w:line="240" w:lineRule="auto"/>
        <w:jc w:val="both"/>
        <w:rPr>
          <w:rFonts w:ascii="Times New Roman" w:eastAsia="Times New Roman" w:hAnsi="Times New Roman" w:cs="Times New Roman"/>
          <w:color w:val="000000"/>
          <w:sz w:val="22"/>
          <w:szCs w:val="22"/>
        </w:rPr>
      </w:pPr>
      <w:proofErr w:type="gramStart"/>
      <w:r>
        <w:rPr>
          <w:rFonts w:ascii="Times New Roman" w:eastAsia="Times New Roman" w:hAnsi="Times New Roman" w:cs="Times New Roman"/>
          <w:color w:val="000000"/>
          <w:sz w:val="22"/>
          <w:szCs w:val="22"/>
        </w:rPr>
        <w:t>It is Mercy Corps’ policy to comply with humanitarian principles and the laws and regulations of the United States, the European Union, the United Nations, the United Kingdom, host nations, and other applicable donors concerning transactions with or support to individuals or entities that have engaged in fraud, waste, abuse, human trafficking, corruption, or terrorist activity.</w:t>
      </w:r>
      <w:proofErr w:type="gramEnd"/>
      <w:r>
        <w:rPr>
          <w:rFonts w:ascii="Times New Roman" w:eastAsia="Times New Roman" w:hAnsi="Times New Roman" w:cs="Times New Roman"/>
          <w:color w:val="000000"/>
          <w:sz w:val="22"/>
          <w:szCs w:val="22"/>
        </w:rPr>
        <w:t xml:space="preserve"> These laws and regulations prohibit Mercy Corps from transacting with or providing support to any individuals or entities that are the subject of government sanctions, donor rules, or laws prohibiting transactions or support to such parties.</w:t>
      </w:r>
    </w:p>
    <w:p w14:paraId="4FAAB7C4" w14:textId="77777777" w:rsidR="00A276D5" w:rsidRDefault="00965245">
      <w:pPr>
        <w:pStyle w:val="Heading1"/>
        <w:numPr>
          <w:ilvl w:val="0"/>
          <w:numId w:val="12"/>
        </w:numPr>
        <w:contextualSpacing/>
        <w:rPr>
          <w:sz w:val="28"/>
          <w:szCs w:val="28"/>
        </w:rPr>
      </w:pPr>
      <w:bookmarkStart w:id="5" w:name="_6wwf7wss0sbh" w:colFirst="0" w:colLast="0"/>
      <w:bookmarkEnd w:id="5"/>
      <w:r>
        <w:rPr>
          <w:sz w:val="28"/>
          <w:szCs w:val="28"/>
        </w:rPr>
        <w:t>Criteria &amp; Submittals</w:t>
      </w:r>
    </w:p>
    <w:p w14:paraId="6358C8A5" w14:textId="77777777" w:rsidR="00A276D5" w:rsidRDefault="00A276D5">
      <w:pPr>
        <w:widowControl w:val="0"/>
        <w:spacing w:after="0" w:line="240" w:lineRule="auto"/>
        <w:rPr>
          <w:rFonts w:ascii="Times New Roman" w:eastAsia="Times New Roman" w:hAnsi="Times New Roman" w:cs="Times New Roman"/>
          <w:b/>
          <w:color w:val="000000"/>
          <w:sz w:val="22"/>
          <w:szCs w:val="22"/>
        </w:rPr>
      </w:pPr>
    </w:p>
    <w:tbl>
      <w:tblPr>
        <w:tblStyle w:val="a4"/>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A276D5" w14:paraId="079C7F94" w14:textId="77777777">
        <w:tc>
          <w:tcPr>
            <w:tcW w:w="10800" w:type="dxa"/>
            <w:shd w:val="clear" w:color="auto" w:fill="auto"/>
            <w:tcMar>
              <w:top w:w="100" w:type="dxa"/>
              <w:left w:w="100" w:type="dxa"/>
              <w:bottom w:w="100" w:type="dxa"/>
              <w:right w:w="100" w:type="dxa"/>
            </w:tcMar>
          </w:tcPr>
          <w:p w14:paraId="6016581A"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3.1       Contract Terms </w:t>
            </w:r>
          </w:p>
          <w:p w14:paraId="543EC871" w14:textId="77777777" w:rsidR="00A276D5" w:rsidRDefault="00965245" w:rsidP="003D2C1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Mercy Corps intends to issue a</w:t>
            </w:r>
            <w:r w:rsidR="003D2C15">
              <w:rPr>
                <w:rFonts w:ascii="Times New Roman" w:eastAsia="Times New Roman" w:hAnsi="Times New Roman" w:cs="Times New Roman"/>
                <w:color w:val="000000"/>
                <w:sz w:val="22"/>
                <w:szCs w:val="22"/>
              </w:rPr>
              <w:t xml:space="preserve"> fixed price</w:t>
            </w:r>
            <w:r>
              <w:rPr>
                <w:rFonts w:ascii="Times New Roman" w:eastAsia="Times New Roman" w:hAnsi="Times New Roman" w:cs="Times New Roman"/>
                <w:color w:val="000000"/>
                <w:sz w:val="22"/>
                <w:szCs w:val="22"/>
              </w:rPr>
              <w:t xml:space="preserve"> contract to one or several </w:t>
            </w:r>
            <w:r w:rsidR="003D2C15">
              <w:rPr>
                <w:rFonts w:ascii="Times New Roman" w:eastAsia="Times New Roman" w:hAnsi="Times New Roman" w:cs="Times New Roman"/>
                <w:color w:val="000000"/>
                <w:sz w:val="22"/>
                <w:szCs w:val="22"/>
              </w:rPr>
              <w:t>company (</w:t>
            </w:r>
            <w:proofErr w:type="spellStart"/>
            <w:r>
              <w:rPr>
                <w:rFonts w:ascii="Times New Roman" w:eastAsia="Times New Roman" w:hAnsi="Times New Roman" w:cs="Times New Roman"/>
                <w:color w:val="000000"/>
                <w:sz w:val="22"/>
                <w:szCs w:val="22"/>
              </w:rPr>
              <w:t>ies</w:t>
            </w:r>
            <w:proofErr w:type="spellEnd"/>
            <w:r>
              <w:rPr>
                <w:rFonts w:ascii="Times New Roman" w:eastAsia="Times New Roman" w:hAnsi="Times New Roman" w:cs="Times New Roman"/>
                <w:color w:val="000000"/>
                <w:sz w:val="22"/>
                <w:szCs w:val="22"/>
              </w:rPr>
              <w:t xml:space="preserve">) or organization(s). The successful </w:t>
            </w:r>
            <w:proofErr w:type="spellStart"/>
            <w:r>
              <w:rPr>
                <w:rFonts w:ascii="Times New Roman" w:eastAsia="Times New Roman" w:hAnsi="Times New Roman" w:cs="Times New Roman"/>
                <w:color w:val="000000"/>
                <w:sz w:val="22"/>
                <w:szCs w:val="22"/>
              </w:rPr>
              <w:t>offeror</w:t>
            </w:r>
            <w:proofErr w:type="spellEnd"/>
            <w:r>
              <w:rPr>
                <w:rFonts w:ascii="Times New Roman" w:eastAsia="Times New Roman" w:hAnsi="Times New Roman" w:cs="Times New Roman"/>
                <w:color w:val="000000"/>
                <w:sz w:val="22"/>
                <w:szCs w:val="22"/>
              </w:rPr>
              <w:t xml:space="preserve">(s) shall be required to adhere to the statement of work and terms and conditions of the resulting contract. The anticipated contract </w:t>
            </w:r>
            <w:proofErr w:type="gramStart"/>
            <w:r>
              <w:rPr>
                <w:rFonts w:ascii="Times New Roman" w:eastAsia="Times New Roman" w:hAnsi="Times New Roman" w:cs="Times New Roman"/>
                <w:color w:val="000000"/>
                <w:sz w:val="22"/>
                <w:szCs w:val="22"/>
              </w:rPr>
              <w:t>is incorporated</w:t>
            </w:r>
            <w:proofErr w:type="gramEnd"/>
            <w:r>
              <w:rPr>
                <w:rFonts w:ascii="Times New Roman" w:eastAsia="Times New Roman" w:hAnsi="Times New Roman" w:cs="Times New Roman"/>
                <w:color w:val="000000"/>
                <w:sz w:val="22"/>
                <w:szCs w:val="22"/>
              </w:rPr>
              <w:t xml:space="preserve"> in </w:t>
            </w:r>
            <w:r>
              <w:rPr>
                <w:rFonts w:ascii="Times New Roman" w:eastAsia="Times New Roman" w:hAnsi="Times New Roman" w:cs="Times New Roman"/>
                <w:color w:val="0000FF"/>
                <w:sz w:val="22"/>
                <w:szCs w:val="22"/>
              </w:rPr>
              <w:t>Section 6</w:t>
            </w:r>
            <w:r>
              <w:rPr>
                <w:rFonts w:ascii="Times New Roman" w:eastAsia="Times New Roman" w:hAnsi="Times New Roman" w:cs="Times New Roman"/>
                <w:color w:val="000000"/>
                <w:sz w:val="22"/>
                <w:szCs w:val="22"/>
              </w:rPr>
              <w:t xml:space="preserve"> herein. By submitting an offer, </w:t>
            </w:r>
            <w:proofErr w:type="spellStart"/>
            <w:r>
              <w:rPr>
                <w:rFonts w:ascii="Times New Roman" w:eastAsia="Times New Roman" w:hAnsi="Times New Roman" w:cs="Times New Roman"/>
                <w:color w:val="000000"/>
                <w:sz w:val="22"/>
                <w:szCs w:val="22"/>
              </w:rPr>
              <w:t>offerors</w:t>
            </w:r>
            <w:proofErr w:type="spellEnd"/>
            <w:r>
              <w:rPr>
                <w:rFonts w:ascii="Times New Roman" w:eastAsia="Times New Roman" w:hAnsi="Times New Roman" w:cs="Times New Roman"/>
                <w:color w:val="000000"/>
                <w:sz w:val="22"/>
                <w:szCs w:val="22"/>
              </w:rPr>
              <w:t xml:space="preserve"> certify that they understand and agree to all of the terms and clauses contained in </w:t>
            </w:r>
            <w:r>
              <w:rPr>
                <w:rFonts w:ascii="Times New Roman" w:eastAsia="Times New Roman" w:hAnsi="Times New Roman" w:cs="Times New Roman"/>
                <w:color w:val="0000FF"/>
                <w:sz w:val="22"/>
                <w:szCs w:val="22"/>
              </w:rPr>
              <w:t>Section 6</w:t>
            </w:r>
            <w:r>
              <w:rPr>
                <w:rFonts w:ascii="Times New Roman" w:eastAsia="Times New Roman" w:hAnsi="Times New Roman" w:cs="Times New Roman"/>
                <w:color w:val="000000"/>
                <w:sz w:val="22"/>
                <w:szCs w:val="22"/>
              </w:rPr>
              <w:t>.</w:t>
            </w:r>
          </w:p>
        </w:tc>
      </w:tr>
      <w:tr w:rsidR="00A276D5" w14:paraId="3C5E6465" w14:textId="77777777">
        <w:tc>
          <w:tcPr>
            <w:tcW w:w="10800" w:type="dxa"/>
            <w:shd w:val="clear" w:color="auto" w:fill="auto"/>
            <w:tcMar>
              <w:top w:w="100" w:type="dxa"/>
              <w:left w:w="100" w:type="dxa"/>
              <w:bottom w:w="100" w:type="dxa"/>
              <w:right w:w="100" w:type="dxa"/>
            </w:tcMar>
          </w:tcPr>
          <w:p w14:paraId="19D71328" w14:textId="77777777" w:rsidR="00A276D5" w:rsidRDefault="00965245">
            <w:pPr>
              <w:widowControl w:val="0"/>
              <w:spacing w:after="160" w:line="288" w:lineRule="auto"/>
              <w:rPr>
                <w:rFonts w:ascii="Times New Roman" w:eastAsia="Times New Roman" w:hAnsi="Times New Roman" w:cs="Times New Roman"/>
                <w:color w:val="000000"/>
                <w:sz w:val="22"/>
                <w:szCs w:val="22"/>
                <w:highlight w:val="yellow"/>
              </w:rPr>
            </w:pPr>
            <w:r>
              <w:rPr>
                <w:rFonts w:ascii="Times New Roman" w:eastAsia="Times New Roman" w:hAnsi="Times New Roman" w:cs="Times New Roman"/>
                <w:b/>
                <w:color w:val="000000"/>
                <w:sz w:val="22"/>
                <w:szCs w:val="22"/>
              </w:rPr>
              <w:t>3.2</w:t>
            </w:r>
            <w:r>
              <w:rPr>
                <w:rFonts w:ascii="Times New Roman" w:eastAsia="Times New Roman" w:hAnsi="Times New Roman" w:cs="Times New Roman"/>
                <w:b/>
                <w:color w:val="000000"/>
                <w:sz w:val="22"/>
                <w:szCs w:val="22"/>
              </w:rPr>
              <w:tab/>
              <w:t>Specific Eligibility Criteria</w:t>
            </w:r>
            <w:r>
              <w:rPr>
                <w:rFonts w:ascii="Times New Roman" w:eastAsia="Times New Roman" w:hAnsi="Times New Roman" w:cs="Times New Roman"/>
                <w:color w:val="000000"/>
                <w:sz w:val="22"/>
                <w:szCs w:val="22"/>
              </w:rPr>
              <w:t xml:space="preserve"> </w:t>
            </w:r>
          </w:p>
          <w:p w14:paraId="6B069675" w14:textId="77777777" w:rsidR="00A276D5" w:rsidRDefault="00965245">
            <w:pPr>
              <w:widowControl w:val="0"/>
              <w:spacing w:after="16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Eligibility criteria </w:t>
            </w:r>
            <w:proofErr w:type="gramStart"/>
            <w:r>
              <w:rPr>
                <w:rFonts w:ascii="Times New Roman" w:eastAsia="Times New Roman" w:hAnsi="Times New Roman" w:cs="Times New Roman"/>
                <w:color w:val="000000"/>
                <w:sz w:val="22"/>
                <w:szCs w:val="22"/>
              </w:rPr>
              <w:t>must be met</w:t>
            </w:r>
            <w:proofErr w:type="gramEnd"/>
            <w:r>
              <w:rPr>
                <w:rFonts w:ascii="Times New Roman" w:eastAsia="Times New Roman" w:hAnsi="Times New Roman" w:cs="Times New Roman"/>
                <w:color w:val="000000"/>
                <w:sz w:val="22"/>
                <w:szCs w:val="22"/>
              </w:rPr>
              <w:t xml:space="preserve"> and the corresponding supporting documents listed below under “Tender Submittals” </w:t>
            </w:r>
            <w:r>
              <w:rPr>
                <w:rFonts w:ascii="Times New Roman" w:eastAsia="Times New Roman" w:hAnsi="Times New Roman" w:cs="Times New Roman"/>
                <w:b/>
                <w:color w:val="000000"/>
                <w:sz w:val="22"/>
                <w:szCs w:val="22"/>
                <w:u w:val="single"/>
              </w:rPr>
              <w:t>must</w:t>
            </w:r>
            <w:r>
              <w:rPr>
                <w:rFonts w:ascii="Times New Roman" w:eastAsia="Times New Roman" w:hAnsi="Times New Roman" w:cs="Times New Roman"/>
                <w:b/>
                <w:color w:val="000000"/>
                <w:sz w:val="22"/>
                <w:szCs w:val="22"/>
              </w:rPr>
              <w:t xml:space="preserve"> </w:t>
            </w:r>
            <w:r>
              <w:rPr>
                <w:rFonts w:ascii="Times New Roman" w:eastAsia="Times New Roman" w:hAnsi="Times New Roman" w:cs="Times New Roman"/>
                <w:color w:val="000000"/>
                <w:sz w:val="22"/>
                <w:szCs w:val="22"/>
              </w:rPr>
              <w:t xml:space="preserve">be submitted with offers. </w:t>
            </w:r>
            <w:proofErr w:type="spellStart"/>
            <w:r>
              <w:rPr>
                <w:rFonts w:ascii="Times New Roman" w:eastAsia="Times New Roman" w:hAnsi="Times New Roman" w:cs="Times New Roman"/>
                <w:color w:val="000000"/>
                <w:sz w:val="22"/>
                <w:szCs w:val="22"/>
              </w:rPr>
              <w:t>Offerors</w:t>
            </w:r>
            <w:proofErr w:type="spellEnd"/>
            <w:r>
              <w:rPr>
                <w:rFonts w:ascii="Times New Roman" w:eastAsia="Times New Roman" w:hAnsi="Times New Roman" w:cs="Times New Roman"/>
                <w:color w:val="000000"/>
                <w:sz w:val="22"/>
                <w:szCs w:val="22"/>
              </w:rPr>
              <w:t xml:space="preserve"> who do not submit these documents </w:t>
            </w:r>
            <w:proofErr w:type="gramStart"/>
            <w:r>
              <w:rPr>
                <w:rFonts w:ascii="Times New Roman" w:eastAsia="Times New Roman" w:hAnsi="Times New Roman" w:cs="Times New Roman"/>
                <w:color w:val="000000"/>
                <w:sz w:val="22"/>
                <w:szCs w:val="22"/>
              </w:rPr>
              <w:t xml:space="preserve">may be </w:t>
            </w:r>
            <w:r>
              <w:rPr>
                <w:rFonts w:ascii="Times New Roman" w:eastAsia="Times New Roman" w:hAnsi="Times New Roman" w:cs="Times New Roman"/>
                <w:b/>
                <w:color w:val="000000"/>
                <w:sz w:val="22"/>
                <w:szCs w:val="22"/>
                <w:u w:val="single"/>
              </w:rPr>
              <w:t>disqualified</w:t>
            </w:r>
            <w:proofErr w:type="gramEnd"/>
            <w:r>
              <w:rPr>
                <w:rFonts w:ascii="Times New Roman" w:eastAsia="Times New Roman" w:hAnsi="Times New Roman" w:cs="Times New Roman"/>
                <w:b/>
                <w:color w:val="000000"/>
                <w:sz w:val="22"/>
                <w:szCs w:val="22"/>
              </w:rPr>
              <w:t xml:space="preserve"> </w:t>
            </w:r>
            <w:r>
              <w:rPr>
                <w:rFonts w:ascii="Times New Roman" w:eastAsia="Times New Roman" w:hAnsi="Times New Roman" w:cs="Times New Roman"/>
                <w:color w:val="000000"/>
                <w:sz w:val="22"/>
                <w:szCs w:val="22"/>
              </w:rPr>
              <w:t>from any further technical or financial evaluation.</w:t>
            </w:r>
          </w:p>
          <w:p w14:paraId="76C6F7CB" w14:textId="77777777" w:rsidR="00A276D5" w:rsidRDefault="00965245">
            <w:pPr>
              <w:widowControl w:val="0"/>
              <w:spacing w:after="160" w:line="331"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Eligibility Criteria:</w:t>
            </w:r>
          </w:p>
          <w:p w14:paraId="309FB8D1" w14:textId="3B72405F" w:rsidR="006B6C56" w:rsidRPr="00174614" w:rsidRDefault="009F2B67" w:rsidP="006B6C56">
            <w:pPr>
              <w:pStyle w:val="ListParagraph"/>
              <w:widowControl w:val="0"/>
              <w:numPr>
                <w:ilvl w:val="0"/>
                <w:numId w:val="15"/>
              </w:numPr>
              <w:spacing w:after="0" w:line="480" w:lineRule="auto"/>
              <w:rPr>
                <w:sz w:val="20"/>
                <w:szCs w:val="20"/>
              </w:rPr>
            </w:pPr>
            <w:r>
              <w:rPr>
                <w:sz w:val="20"/>
                <w:szCs w:val="20"/>
              </w:rPr>
              <w:t>The person must be an eligible consultant</w:t>
            </w:r>
            <w:r w:rsidR="006B6C56">
              <w:rPr>
                <w:sz w:val="20"/>
                <w:szCs w:val="20"/>
              </w:rPr>
              <w:t xml:space="preserve"> under the applicable laws and</w:t>
            </w:r>
            <w:r>
              <w:rPr>
                <w:sz w:val="20"/>
                <w:szCs w:val="20"/>
              </w:rPr>
              <w:t xml:space="preserve"> regulations in their country of operation </w:t>
            </w:r>
          </w:p>
          <w:p w14:paraId="7A81FA19" w14:textId="129A85F4" w:rsidR="006B6C56" w:rsidRPr="00174614" w:rsidRDefault="009F2B67" w:rsidP="006B6C56">
            <w:pPr>
              <w:pStyle w:val="ListParagraph"/>
              <w:widowControl w:val="0"/>
              <w:numPr>
                <w:ilvl w:val="0"/>
                <w:numId w:val="15"/>
              </w:numPr>
              <w:spacing w:after="0" w:line="480" w:lineRule="auto"/>
              <w:rPr>
                <w:sz w:val="20"/>
                <w:szCs w:val="20"/>
              </w:rPr>
            </w:pPr>
            <w:r>
              <w:rPr>
                <w:sz w:val="20"/>
                <w:szCs w:val="20"/>
              </w:rPr>
              <w:t>The person</w:t>
            </w:r>
            <w:r w:rsidR="006B6C56">
              <w:rPr>
                <w:sz w:val="20"/>
                <w:szCs w:val="20"/>
              </w:rPr>
              <w:t xml:space="preserve"> must be in good standing with the taxation</w:t>
            </w:r>
            <w:r>
              <w:rPr>
                <w:sz w:val="20"/>
                <w:szCs w:val="20"/>
              </w:rPr>
              <w:t xml:space="preserve"> or legal authorities in their country of operation </w:t>
            </w:r>
            <w:r w:rsidR="006B6C56">
              <w:rPr>
                <w:sz w:val="20"/>
                <w:szCs w:val="20"/>
              </w:rPr>
              <w:t xml:space="preserve"> </w:t>
            </w:r>
          </w:p>
          <w:p w14:paraId="6764788E" w14:textId="36395595" w:rsidR="006B6C56" w:rsidRPr="00174614" w:rsidRDefault="009F2B67" w:rsidP="006B6C56">
            <w:pPr>
              <w:pStyle w:val="ListParagraph"/>
              <w:widowControl w:val="0"/>
              <w:numPr>
                <w:ilvl w:val="0"/>
                <w:numId w:val="15"/>
              </w:numPr>
              <w:spacing w:after="0" w:line="480" w:lineRule="auto"/>
              <w:rPr>
                <w:sz w:val="20"/>
                <w:szCs w:val="20"/>
              </w:rPr>
            </w:pPr>
            <w:r>
              <w:rPr>
                <w:sz w:val="20"/>
                <w:szCs w:val="20"/>
              </w:rPr>
              <w:t>The person</w:t>
            </w:r>
            <w:r w:rsidR="006B6C56">
              <w:rPr>
                <w:sz w:val="20"/>
                <w:szCs w:val="20"/>
              </w:rPr>
              <w:t xml:space="preserve"> must have a satisfactory record of performance and business ethics based on information available to Mercy Corps </w:t>
            </w:r>
          </w:p>
          <w:p w14:paraId="1CE29AEE" w14:textId="77777777" w:rsidR="00AD2F8E" w:rsidRPr="00C26704" w:rsidRDefault="00AD2F8E" w:rsidP="006B6C56">
            <w:pPr>
              <w:widowControl w:val="0"/>
              <w:spacing w:after="0" w:line="288" w:lineRule="auto"/>
              <w:ind w:left="720"/>
              <w:contextualSpacing/>
              <w:rPr>
                <w:rFonts w:ascii="Times New Roman" w:eastAsia="Times New Roman" w:hAnsi="Times New Roman" w:cs="Times New Roman"/>
                <w:color w:val="000000"/>
                <w:sz w:val="22"/>
                <w:szCs w:val="22"/>
              </w:rPr>
            </w:pPr>
          </w:p>
        </w:tc>
      </w:tr>
      <w:tr w:rsidR="00A276D5" w14:paraId="61CBFC78" w14:textId="77777777">
        <w:tc>
          <w:tcPr>
            <w:tcW w:w="10800" w:type="dxa"/>
            <w:shd w:val="clear" w:color="auto" w:fill="auto"/>
            <w:tcMar>
              <w:top w:w="100" w:type="dxa"/>
              <w:left w:w="100" w:type="dxa"/>
              <w:bottom w:w="100" w:type="dxa"/>
              <w:right w:w="100" w:type="dxa"/>
            </w:tcMar>
          </w:tcPr>
          <w:p w14:paraId="0C3E388F"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lastRenderedPageBreak/>
              <w:t>3.3</w:t>
            </w:r>
            <w:r>
              <w:rPr>
                <w:rFonts w:ascii="Times New Roman" w:eastAsia="Times New Roman" w:hAnsi="Times New Roman" w:cs="Times New Roman"/>
                <w:b/>
                <w:color w:val="000000"/>
                <w:sz w:val="22"/>
                <w:szCs w:val="22"/>
              </w:rPr>
              <w:tab/>
              <w:t>Tender Submittals</w:t>
            </w:r>
          </w:p>
          <w:p w14:paraId="4A0C6C76" w14:textId="77777777" w:rsidR="00A276D5" w:rsidRDefault="00965245">
            <w:pPr>
              <w:widowControl w:val="0"/>
              <w:spacing w:after="16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Documents and required information listed in tender submittals are necessary in order to support the eligibility criteria and to conduct technical evaluations of received offers (and due diligence). While absence of these documents and/or information does not denote mandatory disqualification of suppliers, the lack of these items has the potential to severely and negatively </w:t>
            </w:r>
            <w:proofErr w:type="gramStart"/>
            <w:r>
              <w:rPr>
                <w:rFonts w:ascii="Times New Roman" w:eastAsia="Times New Roman" w:hAnsi="Times New Roman" w:cs="Times New Roman"/>
                <w:color w:val="000000"/>
                <w:sz w:val="22"/>
                <w:szCs w:val="22"/>
              </w:rPr>
              <w:t>impact</w:t>
            </w:r>
            <w:proofErr w:type="gramEnd"/>
            <w:r>
              <w:rPr>
                <w:rFonts w:ascii="Times New Roman" w:eastAsia="Times New Roman" w:hAnsi="Times New Roman" w:cs="Times New Roman"/>
                <w:color w:val="000000"/>
                <w:sz w:val="22"/>
                <w:szCs w:val="22"/>
              </w:rPr>
              <w:t xml:space="preserve"> the technical evaluation of an offer. </w:t>
            </w:r>
          </w:p>
          <w:p w14:paraId="59A9D2A4" w14:textId="77777777" w:rsidR="00A276D5" w:rsidRDefault="00965245">
            <w:pPr>
              <w:widowControl w:val="0"/>
              <w:spacing w:after="160" w:line="288"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Documents supporting the Eligibility Criteria:</w:t>
            </w:r>
          </w:p>
          <w:p w14:paraId="3F18720E" w14:textId="77777777" w:rsidR="009F2B67" w:rsidRPr="009F2B67" w:rsidRDefault="009F2B67" w:rsidP="009F2B67">
            <w:pPr>
              <w:pStyle w:val="ListParagraph"/>
              <w:widowControl w:val="0"/>
              <w:numPr>
                <w:ilvl w:val="0"/>
                <w:numId w:val="27"/>
              </w:numPr>
              <w:spacing w:after="0" w:line="288" w:lineRule="auto"/>
              <w:rPr>
                <w:rFonts w:ascii="Times New Roman" w:eastAsia="Times New Roman" w:hAnsi="Times New Roman" w:cs="Times New Roman"/>
                <w:color w:val="000000"/>
                <w:sz w:val="22"/>
                <w:szCs w:val="22"/>
              </w:rPr>
            </w:pPr>
            <w:r w:rsidRPr="009F2B67">
              <w:rPr>
                <w:rFonts w:ascii="Times New Roman" w:eastAsia="Times New Roman" w:hAnsi="Times New Roman" w:cs="Times New Roman"/>
                <w:color w:val="000000"/>
                <w:sz w:val="22"/>
                <w:szCs w:val="22"/>
              </w:rPr>
              <w:t>ID /Passport copy</w:t>
            </w:r>
          </w:p>
          <w:p w14:paraId="27DC56C8" w14:textId="77777777" w:rsidR="009F2B67" w:rsidRPr="009F2B67" w:rsidRDefault="009F2B67" w:rsidP="009F2B67">
            <w:pPr>
              <w:pStyle w:val="ListParagraph"/>
              <w:widowControl w:val="0"/>
              <w:numPr>
                <w:ilvl w:val="0"/>
                <w:numId w:val="27"/>
              </w:numPr>
              <w:spacing w:after="0" w:line="288" w:lineRule="auto"/>
              <w:rPr>
                <w:rFonts w:ascii="Times New Roman" w:eastAsia="Times New Roman" w:hAnsi="Times New Roman" w:cs="Times New Roman"/>
                <w:color w:val="000000"/>
                <w:sz w:val="22"/>
                <w:szCs w:val="22"/>
              </w:rPr>
            </w:pPr>
            <w:r w:rsidRPr="009F2B67">
              <w:rPr>
                <w:rFonts w:ascii="Times New Roman" w:eastAsia="Times New Roman" w:hAnsi="Times New Roman" w:cs="Times New Roman"/>
                <w:color w:val="000000"/>
                <w:sz w:val="22"/>
                <w:szCs w:val="22"/>
              </w:rPr>
              <w:t xml:space="preserve">Tax registration and Compliance documents </w:t>
            </w:r>
          </w:p>
          <w:p w14:paraId="61074FCC" w14:textId="750AA1E9" w:rsidR="00D7750D" w:rsidRPr="009F2B67" w:rsidRDefault="009F2B67" w:rsidP="006B6C56">
            <w:pPr>
              <w:pStyle w:val="ListParagraph"/>
              <w:widowControl w:val="0"/>
              <w:numPr>
                <w:ilvl w:val="0"/>
                <w:numId w:val="27"/>
              </w:numPr>
              <w:spacing w:after="0" w:line="288" w:lineRule="auto"/>
              <w:rPr>
                <w:rFonts w:ascii="Times New Roman" w:eastAsia="Times New Roman" w:hAnsi="Times New Roman" w:cs="Times New Roman"/>
                <w:color w:val="000000"/>
                <w:sz w:val="22"/>
                <w:szCs w:val="22"/>
              </w:rPr>
            </w:pPr>
            <w:r w:rsidRPr="009F2B67">
              <w:rPr>
                <w:rFonts w:ascii="Times New Roman" w:eastAsia="Times New Roman" w:hAnsi="Times New Roman" w:cs="Times New Roman"/>
                <w:color w:val="000000"/>
                <w:sz w:val="22"/>
                <w:szCs w:val="22"/>
              </w:rPr>
              <w:t>Three References from previous work projects (including contact information)</w:t>
            </w:r>
          </w:p>
          <w:p w14:paraId="4E5458E9" w14:textId="77777777" w:rsidR="00A276D5" w:rsidRDefault="00965245" w:rsidP="00D63BE2">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Documents to conduct the Technical Evaluatio</w:t>
            </w:r>
            <w:r w:rsidR="003A0ACB">
              <w:rPr>
                <w:rFonts w:ascii="Times New Roman" w:eastAsia="Times New Roman" w:hAnsi="Times New Roman" w:cs="Times New Roman"/>
                <w:b/>
                <w:color w:val="000000"/>
                <w:sz w:val="22"/>
                <w:szCs w:val="22"/>
              </w:rPr>
              <w:t>n and additional Due Diligence:</w:t>
            </w:r>
          </w:p>
          <w:p w14:paraId="6CE5D11B" w14:textId="4167F2C8" w:rsidR="006B6C56" w:rsidRPr="006B6C56" w:rsidRDefault="00E160FC" w:rsidP="00E160FC">
            <w:pPr>
              <w:numPr>
                <w:ilvl w:val="0"/>
                <w:numId w:val="28"/>
              </w:numPr>
              <w:contextualSpacing/>
              <w:rPr>
                <w:rFonts w:ascii="Times New Roman" w:hAnsi="Times New Roman" w:cs="Times New Roman"/>
                <w:color w:val="auto"/>
                <w:sz w:val="22"/>
                <w:szCs w:val="22"/>
              </w:rPr>
            </w:pPr>
            <w:r w:rsidRPr="00E160FC">
              <w:rPr>
                <w:rFonts w:ascii="Times New Roman" w:hAnsi="Times New Roman" w:cs="Times New Roman"/>
                <w:color w:val="auto"/>
                <w:sz w:val="22"/>
                <w:szCs w:val="22"/>
              </w:rPr>
              <w:t>Detailed CV highlighting qualifications and experience</w:t>
            </w:r>
          </w:p>
          <w:p w14:paraId="4793EFF2" w14:textId="77777777" w:rsidR="006B6C56" w:rsidRPr="006B6C56" w:rsidRDefault="006B6C56" w:rsidP="006B6C56">
            <w:pPr>
              <w:numPr>
                <w:ilvl w:val="0"/>
                <w:numId w:val="28"/>
              </w:numPr>
              <w:contextualSpacing/>
              <w:rPr>
                <w:rFonts w:ascii="Times New Roman" w:hAnsi="Times New Roman" w:cs="Times New Roman"/>
                <w:color w:val="auto"/>
                <w:sz w:val="22"/>
                <w:szCs w:val="22"/>
              </w:rPr>
            </w:pPr>
            <w:r w:rsidRPr="006B6C56">
              <w:rPr>
                <w:rFonts w:ascii="Times New Roman" w:hAnsi="Times New Roman" w:cs="Times New Roman"/>
                <w:color w:val="auto"/>
                <w:sz w:val="22"/>
                <w:szCs w:val="22"/>
              </w:rPr>
              <w:t>Evidence of similar services offered (including contact information, contract value, and geographic locations)</w:t>
            </w:r>
          </w:p>
          <w:p w14:paraId="1168E990" w14:textId="16FC8C97" w:rsidR="006B6C56" w:rsidRPr="006B6C56" w:rsidRDefault="006B6C56" w:rsidP="006B6C56">
            <w:pPr>
              <w:numPr>
                <w:ilvl w:val="0"/>
                <w:numId w:val="28"/>
              </w:numPr>
              <w:contextualSpacing/>
              <w:rPr>
                <w:rFonts w:ascii="Times New Roman" w:hAnsi="Times New Roman" w:cs="Times New Roman"/>
                <w:color w:val="auto"/>
                <w:sz w:val="22"/>
                <w:szCs w:val="22"/>
              </w:rPr>
            </w:pPr>
            <w:r w:rsidRPr="006B6C56">
              <w:rPr>
                <w:rFonts w:ascii="Times New Roman" w:hAnsi="Times New Roman" w:cs="Times New Roman"/>
                <w:color w:val="auto"/>
              </w:rPr>
              <w:t>Detailed Proposal</w:t>
            </w:r>
          </w:p>
          <w:p w14:paraId="00D4FA34" w14:textId="77777777" w:rsidR="006B6C56" w:rsidRPr="006B6C56" w:rsidRDefault="006B6C56" w:rsidP="006B6C56">
            <w:pPr>
              <w:numPr>
                <w:ilvl w:val="0"/>
                <w:numId w:val="28"/>
              </w:numPr>
              <w:contextualSpacing/>
              <w:rPr>
                <w:rFonts w:ascii="Times New Roman" w:hAnsi="Times New Roman" w:cs="Times New Roman"/>
                <w:color w:val="auto"/>
                <w:sz w:val="22"/>
                <w:szCs w:val="22"/>
              </w:rPr>
            </w:pPr>
            <w:r w:rsidRPr="006B6C56">
              <w:rPr>
                <w:rFonts w:ascii="Times New Roman" w:hAnsi="Times New Roman" w:cs="Times New Roman"/>
                <w:color w:val="auto"/>
              </w:rPr>
              <w:t xml:space="preserve">Portfolio of work </w:t>
            </w:r>
          </w:p>
          <w:p w14:paraId="76D03485" w14:textId="2D7EC81B" w:rsidR="006B6C56" w:rsidRDefault="006B6C56" w:rsidP="006B6C56">
            <w:pPr>
              <w:numPr>
                <w:ilvl w:val="0"/>
                <w:numId w:val="28"/>
              </w:numPr>
              <w:contextualSpacing/>
              <w:rPr>
                <w:rFonts w:ascii="Times New Roman" w:hAnsi="Times New Roman" w:cs="Times New Roman"/>
                <w:color w:val="auto"/>
                <w:sz w:val="22"/>
                <w:szCs w:val="22"/>
              </w:rPr>
            </w:pPr>
            <w:r w:rsidRPr="006B6C56">
              <w:rPr>
                <w:rFonts w:ascii="Times New Roman" w:hAnsi="Times New Roman" w:cs="Times New Roman"/>
                <w:color w:val="auto"/>
              </w:rPr>
              <w:t>Financial offer</w:t>
            </w:r>
          </w:p>
          <w:p w14:paraId="29D4EF4C" w14:textId="77777777" w:rsidR="00A276D5" w:rsidRPr="003A0ACB" w:rsidRDefault="00965245">
            <w:pPr>
              <w:widowControl w:val="0"/>
              <w:spacing w:before="200" w:after="160" w:line="240" w:lineRule="auto"/>
              <w:rPr>
                <w:rFonts w:ascii="Times New Roman" w:eastAsia="Times New Roman" w:hAnsi="Times New Roman" w:cs="Times New Roman"/>
                <w:b/>
                <w:color w:val="auto"/>
                <w:sz w:val="22"/>
                <w:szCs w:val="22"/>
              </w:rPr>
            </w:pPr>
            <w:r w:rsidRPr="003A0ACB">
              <w:rPr>
                <w:rFonts w:ascii="Times New Roman" w:eastAsia="Times New Roman" w:hAnsi="Times New Roman" w:cs="Times New Roman"/>
                <w:b/>
                <w:color w:val="auto"/>
                <w:sz w:val="22"/>
                <w:szCs w:val="22"/>
              </w:rPr>
              <w:t xml:space="preserve">Price </w:t>
            </w:r>
            <w:r w:rsidR="005F22A9" w:rsidRPr="003A0ACB">
              <w:rPr>
                <w:rFonts w:ascii="Times New Roman" w:eastAsia="Times New Roman" w:hAnsi="Times New Roman" w:cs="Times New Roman"/>
                <w:b/>
                <w:color w:val="auto"/>
                <w:sz w:val="22"/>
                <w:szCs w:val="22"/>
              </w:rPr>
              <w:t>Offer:</w:t>
            </w:r>
          </w:p>
          <w:p w14:paraId="68ED0129" w14:textId="77777777" w:rsidR="00A276D5" w:rsidRDefault="00965245">
            <w:pPr>
              <w:widowControl w:val="0"/>
              <w:spacing w:after="16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The Price offer </w:t>
            </w:r>
            <w:proofErr w:type="gramStart"/>
            <w:r>
              <w:rPr>
                <w:rFonts w:ascii="Times New Roman" w:eastAsia="Times New Roman" w:hAnsi="Times New Roman" w:cs="Times New Roman"/>
                <w:color w:val="000000"/>
                <w:sz w:val="22"/>
                <w:szCs w:val="22"/>
              </w:rPr>
              <w:t>is used</w:t>
            </w:r>
            <w:proofErr w:type="gramEnd"/>
            <w:r>
              <w:rPr>
                <w:rFonts w:ascii="Times New Roman" w:eastAsia="Times New Roman" w:hAnsi="Times New Roman" w:cs="Times New Roman"/>
                <w:color w:val="000000"/>
                <w:sz w:val="22"/>
                <w:szCs w:val="22"/>
              </w:rPr>
              <w:t xml:space="preserve"> to determine which offer represents the best value and serves as a basis of negotiation before award of a contract. No profit, fees, taxes, or additional costs </w:t>
            </w:r>
            <w:proofErr w:type="gramStart"/>
            <w:r>
              <w:rPr>
                <w:rFonts w:ascii="Times New Roman" w:eastAsia="Times New Roman" w:hAnsi="Times New Roman" w:cs="Times New Roman"/>
                <w:color w:val="000000"/>
                <w:sz w:val="22"/>
                <w:szCs w:val="22"/>
              </w:rPr>
              <w:t>can be added</w:t>
            </w:r>
            <w:proofErr w:type="gramEnd"/>
            <w:r>
              <w:rPr>
                <w:rFonts w:ascii="Times New Roman" w:eastAsia="Times New Roman" w:hAnsi="Times New Roman" w:cs="Times New Roman"/>
                <w:color w:val="000000"/>
                <w:sz w:val="22"/>
                <w:szCs w:val="22"/>
              </w:rPr>
              <w:t xml:space="preserve"> after contract signing. </w:t>
            </w:r>
            <w:proofErr w:type="spellStart"/>
            <w:r>
              <w:rPr>
                <w:rFonts w:ascii="Times New Roman" w:eastAsia="Times New Roman" w:hAnsi="Times New Roman" w:cs="Times New Roman"/>
                <w:color w:val="000000"/>
                <w:sz w:val="22"/>
                <w:szCs w:val="22"/>
              </w:rPr>
              <w:t>Offerors</w:t>
            </w:r>
            <w:proofErr w:type="spellEnd"/>
            <w:r>
              <w:rPr>
                <w:rFonts w:ascii="Times New Roman" w:eastAsia="Times New Roman" w:hAnsi="Times New Roman" w:cs="Times New Roman"/>
                <w:color w:val="000000"/>
                <w:sz w:val="22"/>
                <w:szCs w:val="22"/>
              </w:rPr>
              <w:t xml:space="preserve"> must show unit prices, quantities, and total price, as displayed in the Offer Sheet in Section 4. All items </w:t>
            </w:r>
            <w:proofErr w:type="gramStart"/>
            <w:r>
              <w:rPr>
                <w:rFonts w:ascii="Times New Roman" w:eastAsia="Times New Roman" w:hAnsi="Times New Roman" w:cs="Times New Roman"/>
                <w:color w:val="000000"/>
                <w:sz w:val="22"/>
                <w:szCs w:val="22"/>
              </w:rPr>
              <w:t>must be clearly labeled and included in the total offered price</w:t>
            </w:r>
            <w:proofErr w:type="gramEnd"/>
            <w:r>
              <w:rPr>
                <w:rFonts w:ascii="Times New Roman" w:eastAsia="Times New Roman" w:hAnsi="Times New Roman" w:cs="Times New Roman"/>
                <w:color w:val="000000"/>
                <w:sz w:val="22"/>
                <w:szCs w:val="22"/>
              </w:rPr>
              <w:t>.</w:t>
            </w:r>
          </w:p>
          <w:p w14:paraId="675277D4" w14:textId="77777777" w:rsidR="00A276D5" w:rsidRDefault="00965245" w:rsidP="00B4198D">
            <w:pPr>
              <w:widowControl w:val="0"/>
              <w:spacing w:after="160" w:line="240" w:lineRule="auto"/>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Offerors</w:t>
            </w:r>
            <w:proofErr w:type="spellEnd"/>
            <w:r>
              <w:rPr>
                <w:rFonts w:ascii="Times New Roman" w:eastAsia="Times New Roman" w:hAnsi="Times New Roman" w:cs="Times New Roman"/>
                <w:color w:val="000000"/>
                <w:sz w:val="22"/>
                <w:szCs w:val="22"/>
              </w:rPr>
              <w:t xml:space="preserve"> </w:t>
            </w:r>
            <w:r w:rsidR="00B4198D">
              <w:rPr>
                <w:rFonts w:ascii="Times New Roman" w:eastAsia="Times New Roman" w:hAnsi="Times New Roman" w:cs="Times New Roman"/>
                <w:color w:val="0000FF"/>
                <w:sz w:val="22"/>
                <w:szCs w:val="22"/>
              </w:rPr>
              <w:t xml:space="preserve">MUST </w:t>
            </w:r>
            <w:r w:rsidR="00B4198D">
              <w:rPr>
                <w:rFonts w:ascii="Times New Roman" w:eastAsia="Times New Roman" w:hAnsi="Times New Roman" w:cs="Times New Roman"/>
                <w:color w:val="000000"/>
                <w:sz w:val="22"/>
                <w:szCs w:val="22"/>
              </w:rPr>
              <w:t>include VAT in</w:t>
            </w:r>
            <w:r>
              <w:rPr>
                <w:rFonts w:ascii="Times New Roman" w:eastAsia="Times New Roman" w:hAnsi="Times New Roman" w:cs="Times New Roman"/>
                <w:color w:val="000000"/>
                <w:sz w:val="22"/>
                <w:szCs w:val="22"/>
              </w:rPr>
              <w:t xml:space="preserve"> their offer </w:t>
            </w:r>
          </w:p>
        </w:tc>
      </w:tr>
      <w:tr w:rsidR="00A276D5" w14:paraId="238CF41E" w14:textId="77777777">
        <w:tc>
          <w:tcPr>
            <w:tcW w:w="10800" w:type="dxa"/>
            <w:shd w:val="clear" w:color="auto" w:fill="auto"/>
            <w:tcMar>
              <w:top w:w="100" w:type="dxa"/>
              <w:left w:w="100" w:type="dxa"/>
              <w:bottom w:w="100" w:type="dxa"/>
              <w:right w:w="100" w:type="dxa"/>
            </w:tcMar>
          </w:tcPr>
          <w:p w14:paraId="69A17C7B"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3.4</w:t>
            </w:r>
            <w:r>
              <w:rPr>
                <w:rFonts w:ascii="Times New Roman" w:eastAsia="Times New Roman" w:hAnsi="Times New Roman" w:cs="Times New Roman"/>
                <w:b/>
                <w:color w:val="000000"/>
                <w:sz w:val="22"/>
                <w:szCs w:val="22"/>
              </w:rPr>
              <w:tab/>
              <w:t xml:space="preserve">Currency </w:t>
            </w:r>
          </w:p>
          <w:p w14:paraId="7331624E" w14:textId="3B6411DD" w:rsidR="00A276D5" w:rsidRDefault="00965245">
            <w:pPr>
              <w:widowControl w:val="0"/>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Offers should be submitted in: </w:t>
            </w:r>
            <w:r w:rsidR="00E160FC">
              <w:rPr>
                <w:rFonts w:ascii="Times New Roman" w:eastAsia="Times New Roman" w:hAnsi="Times New Roman" w:cs="Times New Roman"/>
                <w:color w:val="000000"/>
                <w:sz w:val="22"/>
                <w:szCs w:val="22"/>
              </w:rPr>
              <w:t>USD</w:t>
            </w:r>
            <w:r w:rsidR="00BD2DFA">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ab/>
            </w:r>
          </w:p>
          <w:p w14:paraId="4895528E" w14:textId="01527EC7" w:rsidR="00A276D5" w:rsidRDefault="00BD2DFA">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Payments will be made in: USD</w:t>
            </w:r>
          </w:p>
        </w:tc>
      </w:tr>
    </w:tbl>
    <w:p w14:paraId="717DF744" w14:textId="77777777" w:rsidR="00A276D5" w:rsidRDefault="00A276D5">
      <w:pPr>
        <w:widowControl w:val="0"/>
        <w:spacing w:after="0" w:line="240" w:lineRule="auto"/>
        <w:rPr>
          <w:rFonts w:ascii="Times New Roman" w:eastAsia="Times New Roman" w:hAnsi="Times New Roman" w:cs="Times New Roman"/>
          <w:b/>
          <w:color w:val="000000"/>
          <w:sz w:val="22"/>
          <w:szCs w:val="22"/>
        </w:rPr>
      </w:pPr>
    </w:p>
    <w:tbl>
      <w:tblPr>
        <w:tblStyle w:val="a7"/>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A276D5" w14:paraId="3168AFF4" w14:textId="77777777">
        <w:tc>
          <w:tcPr>
            <w:tcW w:w="10800" w:type="dxa"/>
            <w:shd w:val="clear" w:color="auto" w:fill="auto"/>
            <w:tcMar>
              <w:top w:w="100" w:type="dxa"/>
              <w:left w:w="100" w:type="dxa"/>
              <w:bottom w:w="100" w:type="dxa"/>
              <w:right w:w="100" w:type="dxa"/>
            </w:tcMar>
          </w:tcPr>
          <w:p w14:paraId="0883D9C7" w14:textId="77777777" w:rsidR="00A276D5" w:rsidRDefault="00965245">
            <w:pPr>
              <w:widowControl w:val="0"/>
              <w:spacing w:after="160" w:line="240" w:lineRule="auto"/>
              <w:rPr>
                <w:rFonts w:ascii="Times New Roman" w:eastAsia="Times New Roman" w:hAnsi="Times New Roman" w:cs="Times New Roman"/>
                <w:b/>
                <w:color w:val="000000"/>
                <w:sz w:val="22"/>
                <w:szCs w:val="22"/>
                <w:u w:val="single"/>
              </w:rPr>
            </w:pPr>
            <w:r>
              <w:rPr>
                <w:rFonts w:ascii="Times New Roman" w:eastAsia="Times New Roman" w:hAnsi="Times New Roman" w:cs="Times New Roman"/>
                <w:b/>
                <w:color w:val="000000"/>
                <w:sz w:val="22"/>
                <w:szCs w:val="22"/>
              </w:rPr>
              <w:t>3.5</w:t>
            </w:r>
            <w:r>
              <w:rPr>
                <w:rFonts w:ascii="Times New Roman" w:eastAsia="Times New Roman" w:hAnsi="Times New Roman" w:cs="Times New Roman"/>
                <w:b/>
                <w:color w:val="000000"/>
                <w:sz w:val="22"/>
                <w:szCs w:val="22"/>
              </w:rPr>
              <w:tab/>
              <w:t>Tender Evaluation (Trade-Off Selection Method)</w:t>
            </w:r>
          </w:p>
          <w:p w14:paraId="45465453" w14:textId="77777777" w:rsidR="00A276D5" w:rsidRDefault="00965245">
            <w:pPr>
              <w:widowControl w:val="0"/>
              <w:spacing w:after="16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Based on the above submittals, a Mercy Corps Tender Committee will conduct a tender evaluation process. Mercy Corps reserves the right to accept or reject any or all proposals, and to accept the offer(s) deemed to be in the best interest of Mercy Corps. MC will not be responsible for or pay for any expenses or </w:t>
            </w:r>
            <w:proofErr w:type="gramStart"/>
            <w:r>
              <w:rPr>
                <w:rFonts w:ascii="Times New Roman" w:eastAsia="Times New Roman" w:hAnsi="Times New Roman" w:cs="Times New Roman"/>
                <w:color w:val="000000"/>
                <w:sz w:val="22"/>
                <w:szCs w:val="22"/>
              </w:rPr>
              <w:t>losses which</w:t>
            </w:r>
            <w:proofErr w:type="gramEnd"/>
            <w:r>
              <w:rPr>
                <w:rFonts w:ascii="Times New Roman" w:eastAsia="Times New Roman" w:hAnsi="Times New Roman" w:cs="Times New Roman"/>
                <w:color w:val="000000"/>
                <w:sz w:val="22"/>
                <w:szCs w:val="22"/>
              </w:rPr>
              <w:t xml:space="preserve"> may be incurred by any </w:t>
            </w:r>
            <w:proofErr w:type="spellStart"/>
            <w:r>
              <w:rPr>
                <w:rFonts w:ascii="Times New Roman" w:eastAsia="Times New Roman" w:hAnsi="Times New Roman" w:cs="Times New Roman"/>
                <w:color w:val="000000"/>
                <w:sz w:val="22"/>
                <w:szCs w:val="22"/>
              </w:rPr>
              <w:t>Offeror</w:t>
            </w:r>
            <w:proofErr w:type="spellEnd"/>
            <w:r>
              <w:rPr>
                <w:rFonts w:ascii="Times New Roman" w:eastAsia="Times New Roman" w:hAnsi="Times New Roman" w:cs="Times New Roman"/>
                <w:color w:val="000000"/>
                <w:sz w:val="22"/>
                <w:szCs w:val="22"/>
              </w:rPr>
              <w:t xml:space="preserve"> in the preparation of their tender.</w:t>
            </w:r>
          </w:p>
          <w:p w14:paraId="361DD45C" w14:textId="77777777" w:rsidR="00A276D5" w:rsidRDefault="00965245">
            <w:pPr>
              <w:widowControl w:val="0"/>
              <w:spacing w:after="160" w:line="240" w:lineRule="auto"/>
              <w:jc w:val="both"/>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Evaluations will be conducted as described in the following subsections:</w:t>
            </w:r>
          </w:p>
        </w:tc>
      </w:tr>
      <w:tr w:rsidR="00A276D5" w14:paraId="2389C266" w14:textId="77777777">
        <w:tc>
          <w:tcPr>
            <w:tcW w:w="10800" w:type="dxa"/>
            <w:shd w:val="clear" w:color="auto" w:fill="auto"/>
            <w:tcMar>
              <w:top w:w="100" w:type="dxa"/>
              <w:left w:w="100" w:type="dxa"/>
              <w:bottom w:w="100" w:type="dxa"/>
              <w:right w:w="100" w:type="dxa"/>
            </w:tcMar>
          </w:tcPr>
          <w:p w14:paraId="1832F803" w14:textId="77777777" w:rsidR="00C26704" w:rsidRDefault="00C26704">
            <w:pPr>
              <w:widowControl w:val="0"/>
              <w:spacing w:after="160" w:line="240" w:lineRule="auto"/>
              <w:rPr>
                <w:rFonts w:ascii="Times New Roman" w:eastAsia="Times New Roman" w:hAnsi="Times New Roman" w:cs="Times New Roman"/>
                <w:b/>
                <w:color w:val="000000"/>
                <w:sz w:val="22"/>
                <w:szCs w:val="22"/>
              </w:rPr>
            </w:pPr>
          </w:p>
          <w:p w14:paraId="54D651FD" w14:textId="77777777" w:rsidR="00BD2DFA" w:rsidRDefault="00BD2DFA">
            <w:pPr>
              <w:widowControl w:val="0"/>
              <w:spacing w:after="160" w:line="240" w:lineRule="auto"/>
              <w:rPr>
                <w:rFonts w:ascii="Times New Roman" w:eastAsia="Times New Roman" w:hAnsi="Times New Roman" w:cs="Times New Roman"/>
                <w:b/>
                <w:color w:val="000000"/>
                <w:sz w:val="22"/>
                <w:szCs w:val="22"/>
              </w:rPr>
            </w:pPr>
          </w:p>
          <w:p w14:paraId="766152CB" w14:textId="77777777" w:rsidR="00A276D5" w:rsidRDefault="00965245">
            <w:pPr>
              <w:widowControl w:val="0"/>
              <w:spacing w:after="160" w:line="240" w:lineRule="auto"/>
              <w:rPr>
                <w:rFonts w:ascii="Times New Roman" w:eastAsia="Times New Roman" w:hAnsi="Times New Roman" w:cs="Times New Roman"/>
                <w:color w:val="000000"/>
                <w:sz w:val="22"/>
                <w:szCs w:val="22"/>
                <w:highlight w:val="yellow"/>
              </w:rPr>
            </w:pPr>
            <w:r>
              <w:rPr>
                <w:rFonts w:ascii="Times New Roman" w:eastAsia="Times New Roman" w:hAnsi="Times New Roman" w:cs="Times New Roman"/>
                <w:b/>
                <w:color w:val="000000"/>
                <w:sz w:val="22"/>
                <w:szCs w:val="22"/>
              </w:rPr>
              <w:lastRenderedPageBreak/>
              <w:t>3.5.1</w:t>
            </w:r>
            <w:r>
              <w:rPr>
                <w:rFonts w:ascii="Times New Roman" w:eastAsia="Times New Roman" w:hAnsi="Times New Roman" w:cs="Times New Roman"/>
                <w:b/>
                <w:color w:val="000000"/>
                <w:sz w:val="22"/>
                <w:szCs w:val="22"/>
              </w:rPr>
              <w:tab/>
              <w:t xml:space="preserve">Scoring Evaluation </w:t>
            </w:r>
          </w:p>
          <w:p w14:paraId="0EB22F6F" w14:textId="77777777" w:rsidR="00A276D5" w:rsidRDefault="00965245">
            <w:pPr>
              <w:widowControl w:val="0"/>
              <w:spacing w:after="160" w:line="288" w:lineRule="auto"/>
              <w:rPr>
                <w:rFonts w:ascii="Times New Roman" w:eastAsia="Times New Roman" w:hAnsi="Times New Roman" w:cs="Times New Roman"/>
                <w:b/>
                <w:i/>
                <w:color w:val="000000"/>
                <w:sz w:val="22"/>
                <w:szCs w:val="22"/>
              </w:rPr>
            </w:pPr>
            <w:r>
              <w:rPr>
                <w:rFonts w:ascii="Times New Roman" w:eastAsia="Times New Roman" w:hAnsi="Times New Roman" w:cs="Times New Roman"/>
                <w:b/>
                <w:i/>
                <w:color w:val="000000"/>
                <w:sz w:val="22"/>
                <w:szCs w:val="22"/>
              </w:rPr>
              <w:t>Trade-Off Method</w:t>
            </w:r>
          </w:p>
          <w:p w14:paraId="64D26833" w14:textId="77777777" w:rsidR="00A276D5" w:rsidRDefault="00965245">
            <w:pPr>
              <w:widowControl w:val="0"/>
              <w:spacing w:after="160" w:line="288"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Mercy Corps Tender Committee will conduct a technical evaluation which will grade technical criteria on a weighted basis (each criteria is given a percentage, all together equaling 100%). </w:t>
            </w:r>
            <w:proofErr w:type="spellStart"/>
            <w:r>
              <w:rPr>
                <w:rFonts w:ascii="Times New Roman" w:eastAsia="Times New Roman" w:hAnsi="Times New Roman" w:cs="Times New Roman"/>
                <w:color w:val="000000"/>
                <w:sz w:val="22"/>
                <w:szCs w:val="22"/>
              </w:rPr>
              <w:t>Offeror's</w:t>
            </w:r>
            <w:proofErr w:type="spellEnd"/>
            <w:r>
              <w:rPr>
                <w:rFonts w:ascii="Times New Roman" w:eastAsia="Times New Roman" w:hAnsi="Times New Roman" w:cs="Times New Roman"/>
                <w:color w:val="000000"/>
                <w:sz w:val="22"/>
                <w:szCs w:val="22"/>
              </w:rPr>
              <w:t xml:space="preserve"> proposals should consist of all required technical submittals so a Mercy Corps committee can thoroughly evaluate the technical criteria listed herein and assign points based on the strength of a technical submission.</w:t>
            </w:r>
          </w:p>
          <w:p w14:paraId="76F4532D" w14:textId="77777777" w:rsidR="00A276D5" w:rsidRDefault="00965245">
            <w:pPr>
              <w:widowControl w:val="0"/>
              <w:spacing w:after="160" w:line="288"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Award criteria shall be based on the proposal’s overall </w:t>
            </w:r>
            <w:r>
              <w:rPr>
                <w:rFonts w:ascii="Times New Roman" w:eastAsia="Times New Roman" w:hAnsi="Times New Roman" w:cs="Times New Roman"/>
                <w:b/>
                <w:color w:val="000000"/>
                <w:sz w:val="22"/>
                <w:szCs w:val="22"/>
                <w:u w:val="single"/>
              </w:rPr>
              <w:t>“value for money”</w:t>
            </w:r>
            <w:r>
              <w:rPr>
                <w:rFonts w:ascii="Times New Roman" w:eastAsia="Times New Roman" w:hAnsi="Times New Roman" w:cs="Times New Roman"/>
                <w:color w:val="000000"/>
                <w:sz w:val="22"/>
                <w:szCs w:val="22"/>
              </w:rPr>
              <w:t xml:space="preserve"> (quality, cost, delivery time, etc.) while taking into consideration donor and internal requirements and regulations.  Each individual </w:t>
            </w:r>
            <w:r w:rsidR="005F22A9">
              <w:rPr>
                <w:rFonts w:ascii="Times New Roman" w:eastAsia="Times New Roman" w:hAnsi="Times New Roman" w:cs="Times New Roman"/>
                <w:color w:val="000000"/>
                <w:sz w:val="22"/>
                <w:szCs w:val="22"/>
              </w:rPr>
              <w:t>criterion</w:t>
            </w:r>
            <w:r>
              <w:rPr>
                <w:rFonts w:ascii="Times New Roman" w:eastAsia="Times New Roman" w:hAnsi="Times New Roman" w:cs="Times New Roman"/>
                <w:color w:val="000000"/>
                <w:sz w:val="22"/>
                <w:szCs w:val="22"/>
              </w:rPr>
              <w:t xml:space="preserve"> has been assigned a weighting prior to the release of this tender based on its importance to Mercy Corps in this process. </w:t>
            </w:r>
          </w:p>
          <w:p w14:paraId="1627DFB5" w14:textId="77777777" w:rsidR="00B4198D" w:rsidRPr="001D3C50" w:rsidRDefault="00965245">
            <w:pPr>
              <w:widowControl w:val="0"/>
              <w:spacing w:after="160" w:line="288" w:lineRule="auto"/>
              <w:jc w:val="both"/>
              <w:rPr>
                <w:rFonts w:ascii="Times New Roman" w:eastAsia="Times New Roman" w:hAnsi="Times New Roman" w:cs="Times New Roman"/>
                <w:color w:val="0000FF"/>
                <w:sz w:val="22"/>
                <w:szCs w:val="22"/>
              </w:rPr>
            </w:pPr>
            <w:proofErr w:type="spellStart"/>
            <w:r>
              <w:rPr>
                <w:rFonts w:ascii="Times New Roman" w:eastAsia="Times New Roman" w:hAnsi="Times New Roman" w:cs="Times New Roman"/>
                <w:color w:val="000000"/>
                <w:sz w:val="22"/>
                <w:szCs w:val="22"/>
              </w:rPr>
              <w:t>Offeror</w:t>
            </w:r>
            <w:proofErr w:type="spellEnd"/>
            <w:r>
              <w:rPr>
                <w:rFonts w:ascii="Times New Roman" w:eastAsia="Times New Roman" w:hAnsi="Times New Roman" w:cs="Times New Roman"/>
                <w:color w:val="000000"/>
                <w:sz w:val="22"/>
                <w:szCs w:val="22"/>
              </w:rPr>
              <w:t xml:space="preserve">(s) with the best score will be accepted as the winning </w:t>
            </w:r>
            <w:proofErr w:type="spellStart"/>
            <w:r>
              <w:rPr>
                <w:rFonts w:ascii="Times New Roman" w:eastAsia="Times New Roman" w:hAnsi="Times New Roman" w:cs="Times New Roman"/>
                <w:color w:val="000000"/>
                <w:sz w:val="22"/>
                <w:szCs w:val="22"/>
              </w:rPr>
              <w:t>offeror</w:t>
            </w:r>
            <w:proofErr w:type="spellEnd"/>
            <w:r>
              <w:rPr>
                <w:rFonts w:ascii="Times New Roman" w:eastAsia="Times New Roman" w:hAnsi="Times New Roman" w:cs="Times New Roman"/>
                <w:color w:val="000000"/>
                <w:sz w:val="22"/>
                <w:szCs w:val="22"/>
              </w:rPr>
              <w:t xml:space="preserve">(s), assuming the price is deemed fair and reasonable and subject to the additional due diligence in </w:t>
            </w:r>
            <w:r>
              <w:rPr>
                <w:rFonts w:ascii="Times New Roman" w:eastAsia="Times New Roman" w:hAnsi="Times New Roman" w:cs="Times New Roman"/>
                <w:color w:val="0000FF"/>
                <w:sz w:val="22"/>
                <w:szCs w:val="22"/>
              </w:rPr>
              <w:t>section 3.5.2.</w:t>
            </w:r>
          </w:p>
          <w:p w14:paraId="12BDEE0F" w14:textId="77777777" w:rsidR="00A276D5" w:rsidRDefault="00965245">
            <w:pPr>
              <w:widowControl w:val="0"/>
              <w:spacing w:after="160" w:line="288"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When performing the Scoring Evaluation, the Mercy Corps tender committee will assign points for each criteria based on the following scale:</w:t>
            </w:r>
          </w:p>
          <w:tbl>
            <w:tblPr>
              <w:tblStyle w:val="a5"/>
              <w:tblW w:w="9255" w:type="dxa"/>
              <w:tblLayout w:type="fixed"/>
              <w:tblLook w:val="0600" w:firstRow="0" w:lastRow="0" w:firstColumn="0" w:lastColumn="0" w:noHBand="1" w:noVBand="1"/>
            </w:tblPr>
            <w:tblGrid>
              <w:gridCol w:w="1095"/>
              <w:gridCol w:w="8160"/>
            </w:tblGrid>
            <w:tr w:rsidR="00A276D5" w14:paraId="72AD233B" w14:textId="77777777">
              <w:trPr>
                <w:trHeight w:val="420"/>
              </w:trPr>
              <w:tc>
                <w:tcPr>
                  <w:tcW w:w="109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tcPr>
                <w:p w14:paraId="1B627DFB" w14:textId="77777777" w:rsidR="00A276D5" w:rsidRDefault="00965245">
                  <w:pPr>
                    <w:widowControl w:val="0"/>
                    <w:spacing w:after="160" w:line="288" w:lineRule="auto"/>
                    <w:ind w:left="-12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Point</w:t>
                  </w:r>
                </w:p>
              </w:tc>
              <w:tc>
                <w:tcPr>
                  <w:tcW w:w="816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tcPr>
                <w:p w14:paraId="2C87D96E" w14:textId="77777777" w:rsidR="00A276D5" w:rsidRDefault="00965245">
                  <w:pPr>
                    <w:widowControl w:val="0"/>
                    <w:spacing w:after="160" w:line="288" w:lineRule="auto"/>
                    <w:ind w:left="30"/>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Rationale</w:t>
                  </w:r>
                </w:p>
              </w:tc>
            </w:tr>
            <w:tr w:rsidR="00A276D5" w14:paraId="72DD7511" w14:textId="77777777">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72D7934" w14:textId="77777777" w:rsidR="00A276D5" w:rsidRDefault="00965245">
                  <w:pPr>
                    <w:widowControl w:val="0"/>
                    <w:spacing w:after="160" w:line="240" w:lineRule="auto"/>
                    <w:ind w:left="-12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68FB9F3" w14:textId="77777777" w:rsidR="00A276D5" w:rsidRDefault="00965245">
                  <w:pPr>
                    <w:widowControl w:val="0"/>
                    <w:spacing w:after="160" w:line="240" w:lineRule="auto"/>
                    <w:ind w:left="3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Not acceptable; has not met any part of the specified criteria</w:t>
                  </w:r>
                </w:p>
              </w:tc>
            </w:tr>
            <w:tr w:rsidR="00A276D5" w14:paraId="24C11E3D" w14:textId="77777777">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4E10C8E" w14:textId="77777777" w:rsidR="00A276D5" w:rsidRDefault="00965245">
                  <w:pPr>
                    <w:widowControl w:val="0"/>
                    <w:spacing w:after="160" w:line="240" w:lineRule="auto"/>
                    <w:ind w:left="-12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1-4</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8AB7555" w14:textId="77777777" w:rsidR="00A276D5" w:rsidRDefault="00965245">
                  <w:pPr>
                    <w:widowControl w:val="0"/>
                    <w:spacing w:after="160" w:line="240" w:lineRule="auto"/>
                    <w:ind w:left="3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Has met only some minimum requirements and may not be acceptable</w:t>
                  </w:r>
                </w:p>
              </w:tc>
            </w:tr>
            <w:tr w:rsidR="00A276D5" w14:paraId="3411B3D6" w14:textId="77777777">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FB1D444" w14:textId="77777777" w:rsidR="00A276D5" w:rsidRDefault="00965245">
                  <w:pPr>
                    <w:widowControl w:val="0"/>
                    <w:spacing w:after="160" w:line="240" w:lineRule="auto"/>
                    <w:ind w:left="-12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5</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42900D6" w14:textId="77777777" w:rsidR="00A276D5" w:rsidRDefault="00965245">
                  <w:pPr>
                    <w:widowControl w:val="0"/>
                    <w:spacing w:after="160" w:line="240" w:lineRule="auto"/>
                    <w:ind w:left="3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Acceptable</w:t>
                  </w:r>
                </w:p>
              </w:tc>
            </w:tr>
            <w:tr w:rsidR="00A276D5" w14:paraId="6C9926A6" w14:textId="77777777">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62CE505" w14:textId="77777777" w:rsidR="00A276D5" w:rsidRDefault="00965245">
                  <w:pPr>
                    <w:widowControl w:val="0"/>
                    <w:spacing w:after="160" w:line="240" w:lineRule="auto"/>
                    <w:ind w:left="-12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6-9</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35AC736" w14:textId="77777777" w:rsidR="00A276D5" w:rsidRDefault="00965245">
                  <w:pPr>
                    <w:widowControl w:val="0"/>
                    <w:spacing w:after="160" w:line="240" w:lineRule="auto"/>
                    <w:ind w:left="3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Acceptable; has met all requirements and exceeds some</w:t>
                  </w:r>
                </w:p>
              </w:tc>
            </w:tr>
            <w:tr w:rsidR="00A276D5" w14:paraId="3D1986C0" w14:textId="77777777">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A6CABCF" w14:textId="77777777" w:rsidR="00A276D5" w:rsidRDefault="00965245">
                  <w:pPr>
                    <w:widowControl w:val="0"/>
                    <w:spacing w:after="160" w:line="240" w:lineRule="auto"/>
                    <w:ind w:left="-12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60807A1" w14:textId="77777777" w:rsidR="00A276D5" w:rsidRDefault="00965245">
                  <w:pPr>
                    <w:widowControl w:val="0"/>
                    <w:spacing w:after="160" w:line="240" w:lineRule="auto"/>
                    <w:ind w:left="3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Acceptable; has exceeded all requirements</w:t>
                  </w:r>
                </w:p>
              </w:tc>
            </w:tr>
          </w:tbl>
          <w:p w14:paraId="175356BC" w14:textId="77777777" w:rsidR="00A276D5" w:rsidRDefault="00A276D5">
            <w:pPr>
              <w:widowControl w:val="0"/>
              <w:spacing w:after="160" w:line="240" w:lineRule="auto"/>
              <w:rPr>
                <w:rFonts w:ascii="Times New Roman" w:eastAsia="Times New Roman" w:hAnsi="Times New Roman" w:cs="Times New Roman"/>
                <w:i/>
                <w:color w:val="000000"/>
                <w:sz w:val="22"/>
                <w:szCs w:val="22"/>
              </w:rPr>
            </w:pPr>
          </w:p>
          <w:tbl>
            <w:tblPr>
              <w:tblStyle w:val="a6"/>
              <w:tblW w:w="10230" w:type="dxa"/>
              <w:tblLayout w:type="fixed"/>
              <w:tblLook w:val="0600" w:firstRow="0" w:lastRow="0" w:firstColumn="0" w:lastColumn="0" w:noHBand="1" w:noVBand="1"/>
            </w:tblPr>
            <w:tblGrid>
              <w:gridCol w:w="6720"/>
              <w:gridCol w:w="975"/>
              <w:gridCol w:w="1215"/>
              <w:gridCol w:w="1320"/>
            </w:tblGrid>
            <w:tr w:rsidR="00A276D5" w14:paraId="1BE0176F" w14:textId="77777777">
              <w:trPr>
                <w:trHeight w:val="880"/>
              </w:trPr>
              <w:tc>
                <w:tcPr>
                  <w:tcW w:w="6720" w:type="dxa"/>
                  <w:vMerge w:val="restart"/>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73331BBF" w14:textId="77777777" w:rsidR="00A276D5" w:rsidRDefault="00965245">
                  <w:pPr>
                    <w:widowControl w:val="0"/>
                    <w:spacing w:after="0" w:line="240" w:lineRule="auto"/>
                    <w:ind w:left="45"/>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Evaluation Criteria</w:t>
                  </w:r>
                </w:p>
              </w:tc>
              <w:tc>
                <w:tcPr>
                  <w:tcW w:w="97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0ABC6A19" w14:textId="77777777" w:rsidR="00A276D5" w:rsidRDefault="00965245">
                  <w:pPr>
                    <w:widowControl w:val="0"/>
                    <w:spacing w:after="0" w:line="240"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Weight</w:t>
                  </w:r>
                </w:p>
                <w:p w14:paraId="793EF05C" w14:textId="77777777" w:rsidR="00A276D5" w:rsidRDefault="00965245">
                  <w:pPr>
                    <w:widowControl w:val="0"/>
                    <w:spacing w:after="0" w:line="240"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w:t>
                  </w:r>
                </w:p>
              </w:tc>
              <w:tc>
                <w:tcPr>
                  <w:tcW w:w="121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7E97EADC" w14:textId="77777777" w:rsidR="00A276D5" w:rsidRDefault="00965245">
                  <w:pPr>
                    <w:widowControl w:val="0"/>
                    <w:spacing w:after="0" w:line="240"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Possible Points </w:t>
                  </w:r>
                </w:p>
                <w:p w14:paraId="2519FA6D" w14:textId="77777777" w:rsidR="00A276D5" w:rsidRDefault="00965245">
                  <w:pPr>
                    <w:widowControl w:val="0"/>
                    <w:spacing w:after="0" w:line="240"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(1 to 10)</w:t>
                  </w:r>
                </w:p>
              </w:tc>
              <w:tc>
                <w:tcPr>
                  <w:tcW w:w="132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70A8EEDA" w14:textId="77777777" w:rsidR="00A276D5" w:rsidRDefault="00965245">
                  <w:pPr>
                    <w:widowControl w:val="0"/>
                    <w:spacing w:after="0" w:line="240"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Weighted Score</w:t>
                  </w:r>
                </w:p>
              </w:tc>
            </w:tr>
            <w:tr w:rsidR="00A276D5" w14:paraId="2A63888C" w14:textId="77777777">
              <w:trPr>
                <w:trHeight w:val="340"/>
              </w:trPr>
              <w:tc>
                <w:tcPr>
                  <w:tcW w:w="6720" w:type="dxa"/>
                  <w:vMerge/>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7EEFC913" w14:textId="77777777" w:rsidR="00A276D5" w:rsidRDefault="00A276D5">
                  <w:pPr>
                    <w:widowControl w:val="0"/>
                    <w:spacing w:after="0" w:line="240" w:lineRule="auto"/>
                    <w:jc w:val="center"/>
                    <w:rPr>
                      <w:rFonts w:ascii="Times New Roman" w:eastAsia="Times New Roman" w:hAnsi="Times New Roman" w:cs="Times New Roman"/>
                      <w:b/>
                      <w:color w:val="000000"/>
                      <w:sz w:val="22"/>
                      <w:szCs w:val="22"/>
                    </w:rPr>
                  </w:pPr>
                </w:p>
              </w:tc>
              <w:tc>
                <w:tcPr>
                  <w:tcW w:w="97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5001D03E" w14:textId="77777777" w:rsidR="00A276D5" w:rsidRDefault="00965245">
                  <w:pPr>
                    <w:widowControl w:val="0"/>
                    <w:spacing w:after="0" w:line="240"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(A)</w:t>
                  </w:r>
                </w:p>
              </w:tc>
              <w:tc>
                <w:tcPr>
                  <w:tcW w:w="121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709EBB8E" w14:textId="77777777" w:rsidR="00A276D5" w:rsidRDefault="00965245">
                  <w:pPr>
                    <w:widowControl w:val="0"/>
                    <w:spacing w:after="0" w:line="240"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(B)</w:t>
                  </w:r>
                </w:p>
              </w:tc>
              <w:tc>
                <w:tcPr>
                  <w:tcW w:w="132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148E190B" w14:textId="77777777" w:rsidR="00A276D5" w:rsidRDefault="00965245">
                  <w:pPr>
                    <w:widowControl w:val="0"/>
                    <w:spacing w:after="0" w:line="240"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(A*B)</w:t>
                  </w:r>
                </w:p>
              </w:tc>
            </w:tr>
            <w:tr w:rsidR="00E160FC" w14:paraId="5ACB0A77" w14:textId="77777777" w:rsidTr="00B514D5">
              <w:trPr>
                <w:trHeight w:val="638"/>
              </w:trPr>
              <w:tc>
                <w:tcPr>
                  <w:tcW w:w="672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477A3CA0" w14:textId="58965A4A" w:rsidR="00E160FC" w:rsidRPr="006B6C56" w:rsidRDefault="00E160FC" w:rsidP="00E160FC">
                  <w:pPr>
                    <w:widowControl w:val="0"/>
                    <w:spacing w:after="160" w:line="240" w:lineRule="auto"/>
                    <w:rPr>
                      <w:rFonts w:ascii="Times New Roman" w:eastAsia="Times New Roman" w:hAnsi="Times New Roman" w:cs="Times New Roman"/>
                      <w:color w:val="000000"/>
                      <w:sz w:val="22"/>
                      <w:szCs w:val="22"/>
                    </w:rPr>
                  </w:pPr>
                  <w:r w:rsidRPr="007A1780">
                    <w:rPr>
                      <w:b/>
                      <w:bCs/>
                      <w:color w:val="auto"/>
                      <w:sz w:val="22"/>
                      <w:szCs w:val="22"/>
                    </w:rPr>
                    <w:t>Unique qualifications</w:t>
                  </w:r>
                </w:p>
              </w:tc>
              <w:tc>
                <w:tcPr>
                  <w:tcW w:w="97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377490D4" w14:textId="7DB0B093" w:rsidR="00E160FC" w:rsidRPr="00EE01A5" w:rsidRDefault="00E160FC" w:rsidP="00E160FC">
                  <w:pPr>
                    <w:widowControl w:val="0"/>
                    <w:spacing w:after="160" w:line="288" w:lineRule="auto"/>
                    <w:ind w:left="-30"/>
                    <w:jc w:val="center"/>
                    <w:rPr>
                      <w:rFonts w:ascii="Times New Roman" w:eastAsia="Times New Roman" w:hAnsi="Times New Roman" w:cs="Times New Roman"/>
                      <w:b/>
                      <w:color w:val="000000"/>
                      <w:sz w:val="22"/>
                      <w:szCs w:val="22"/>
                    </w:rPr>
                  </w:pP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DE4F288" w14:textId="03379049" w:rsidR="00E160FC" w:rsidRDefault="00E160FC" w:rsidP="00E160FC">
                  <w:pPr>
                    <w:widowControl w:val="0"/>
                    <w:spacing w:after="160" w:line="288" w:lineRule="auto"/>
                    <w:ind w:left="-30"/>
                    <w:jc w:val="center"/>
                    <w:rPr>
                      <w:rFonts w:ascii="Times New Roman" w:eastAsia="Times New Roman" w:hAnsi="Times New Roman" w:cs="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338F2E5" w14:textId="77777777" w:rsidR="00E160FC" w:rsidRDefault="00E160FC" w:rsidP="00E160FC">
                  <w:pPr>
                    <w:widowControl w:val="0"/>
                    <w:spacing w:after="160" w:line="288" w:lineRule="auto"/>
                    <w:ind w:left="-30"/>
                    <w:jc w:val="center"/>
                    <w:rPr>
                      <w:rFonts w:ascii="Times New Roman" w:eastAsia="Times New Roman" w:hAnsi="Times New Roman" w:cs="Times New Roman"/>
                      <w:color w:val="0000FF"/>
                      <w:sz w:val="22"/>
                      <w:szCs w:val="22"/>
                    </w:rPr>
                  </w:pPr>
                  <w:r>
                    <w:rPr>
                      <w:rFonts w:ascii="Times New Roman" w:eastAsia="Times New Roman" w:hAnsi="Times New Roman" w:cs="Times New Roman"/>
                      <w:color w:val="0000FF"/>
                      <w:sz w:val="22"/>
                      <w:szCs w:val="22"/>
                    </w:rPr>
                    <w:t>XX</w:t>
                  </w:r>
                </w:p>
              </w:tc>
            </w:tr>
            <w:tr w:rsidR="00E160FC" w14:paraId="01ED739B" w14:textId="77777777" w:rsidTr="00B514D5">
              <w:trPr>
                <w:trHeight w:val="420"/>
              </w:trPr>
              <w:tc>
                <w:tcPr>
                  <w:tcW w:w="672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3A5D57D0" w14:textId="1B12BF46" w:rsidR="00E160FC" w:rsidRPr="006B6C56" w:rsidRDefault="00E160FC" w:rsidP="00E160FC">
                  <w:pPr>
                    <w:widowControl w:val="0"/>
                    <w:spacing w:after="160" w:line="240" w:lineRule="auto"/>
                    <w:rPr>
                      <w:rFonts w:ascii="Times New Roman" w:eastAsia="Times New Roman" w:hAnsi="Times New Roman" w:cs="Times New Roman"/>
                      <w:color w:val="000000"/>
                      <w:sz w:val="22"/>
                      <w:szCs w:val="22"/>
                    </w:rPr>
                  </w:pPr>
                  <w:r w:rsidRPr="001E24C7">
                    <w:rPr>
                      <w:bCs/>
                      <w:color w:val="auto"/>
                      <w:sz w:val="20"/>
                      <w:szCs w:val="20"/>
                    </w:rPr>
                    <w:t xml:space="preserve">Advanced degree in Agriculture Science, Computer Science, Business, Engineering, Economics, </w:t>
                  </w:r>
                  <w:r>
                    <w:rPr>
                      <w:bCs/>
                      <w:color w:val="auto"/>
                      <w:sz w:val="20"/>
                      <w:szCs w:val="20"/>
                    </w:rPr>
                    <w:t xml:space="preserve">Climate </w:t>
                  </w:r>
                  <w:r w:rsidRPr="001E24C7">
                    <w:rPr>
                      <w:bCs/>
                      <w:color w:val="auto"/>
                      <w:sz w:val="20"/>
                      <w:szCs w:val="20"/>
                    </w:rPr>
                    <w:t>or relevant field</w:t>
                  </w:r>
                </w:p>
              </w:tc>
              <w:tc>
                <w:tcPr>
                  <w:tcW w:w="97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29FEA593" w14:textId="3940939B" w:rsidR="00E160FC" w:rsidRDefault="00E160FC" w:rsidP="00E160FC">
                  <w:pPr>
                    <w:widowControl w:val="0"/>
                    <w:spacing w:after="160" w:line="288" w:lineRule="auto"/>
                    <w:ind w:left="-30"/>
                    <w:jc w:val="center"/>
                    <w:rPr>
                      <w:rFonts w:ascii="Times New Roman" w:eastAsia="Times New Roman" w:hAnsi="Times New Roman" w:cs="Times New Roman"/>
                      <w:color w:val="000000"/>
                      <w:sz w:val="22"/>
                      <w:szCs w:val="22"/>
                    </w:rPr>
                  </w:pPr>
                  <w:r>
                    <w:rPr>
                      <w:rFonts w:eastAsia="Times New Roman"/>
                      <w:color w:val="auto"/>
                      <w:sz w:val="22"/>
                      <w:szCs w:val="22"/>
                    </w:rPr>
                    <w:t>5%</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922B82B" w14:textId="4E624331" w:rsidR="00E160FC" w:rsidRDefault="00E160FC" w:rsidP="00E160FC">
                  <w:pPr>
                    <w:widowControl w:val="0"/>
                    <w:spacing w:after="160" w:line="288" w:lineRule="auto"/>
                    <w:ind w:left="-3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4001334" w14:textId="358B8C1A" w:rsidR="00E160FC" w:rsidRDefault="00E160FC" w:rsidP="00E160FC">
                  <w:pPr>
                    <w:widowControl w:val="0"/>
                    <w:spacing w:after="160" w:line="288" w:lineRule="auto"/>
                    <w:ind w:left="-30"/>
                    <w:jc w:val="center"/>
                    <w:rPr>
                      <w:rFonts w:ascii="Times New Roman" w:eastAsia="Times New Roman" w:hAnsi="Times New Roman" w:cs="Times New Roman"/>
                      <w:color w:val="0000FF"/>
                      <w:sz w:val="22"/>
                      <w:szCs w:val="22"/>
                    </w:rPr>
                  </w:pPr>
                  <w:r w:rsidRPr="00E160FC">
                    <w:rPr>
                      <w:rFonts w:ascii="Times New Roman" w:eastAsia="Times New Roman" w:hAnsi="Times New Roman" w:cs="Times New Roman"/>
                      <w:color w:val="0000FF"/>
                      <w:sz w:val="22"/>
                      <w:szCs w:val="22"/>
                    </w:rPr>
                    <w:t>XX</w:t>
                  </w:r>
                </w:p>
              </w:tc>
            </w:tr>
            <w:tr w:rsidR="00E160FC" w14:paraId="3AD1598F" w14:textId="77777777" w:rsidTr="00B514D5">
              <w:trPr>
                <w:trHeight w:val="420"/>
              </w:trPr>
              <w:tc>
                <w:tcPr>
                  <w:tcW w:w="672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0D78C040" w14:textId="7D6B7D78" w:rsidR="00E160FC" w:rsidRPr="006B6C56" w:rsidRDefault="00E160FC" w:rsidP="00E160FC">
                  <w:pPr>
                    <w:widowControl w:val="0"/>
                    <w:spacing w:after="160" w:line="240" w:lineRule="auto"/>
                    <w:rPr>
                      <w:rFonts w:ascii="Times New Roman" w:eastAsia="Times New Roman" w:hAnsi="Times New Roman" w:cs="Times New Roman"/>
                      <w:color w:val="000000"/>
                      <w:sz w:val="22"/>
                      <w:szCs w:val="22"/>
                    </w:rPr>
                  </w:pPr>
                  <w:r w:rsidRPr="0071361D">
                    <w:rPr>
                      <w:bCs/>
                      <w:color w:val="auto"/>
                      <w:sz w:val="20"/>
                      <w:szCs w:val="20"/>
                    </w:rPr>
                    <w:t>Work experience in providing advisory services for multi-year international agricultural and financial sector development projects.</w:t>
                  </w:r>
                </w:p>
              </w:tc>
              <w:tc>
                <w:tcPr>
                  <w:tcW w:w="97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6C7420E8" w14:textId="23041E66" w:rsidR="00E160FC" w:rsidRPr="00EE01A5" w:rsidRDefault="00E160FC" w:rsidP="00E160FC">
                  <w:pPr>
                    <w:widowControl w:val="0"/>
                    <w:spacing w:after="160" w:line="288" w:lineRule="auto"/>
                    <w:ind w:left="-30"/>
                    <w:jc w:val="center"/>
                    <w:rPr>
                      <w:rFonts w:ascii="Times New Roman" w:eastAsia="Times New Roman" w:hAnsi="Times New Roman" w:cs="Times New Roman"/>
                      <w:b/>
                      <w:color w:val="000000"/>
                      <w:sz w:val="22"/>
                      <w:szCs w:val="22"/>
                    </w:rPr>
                  </w:pPr>
                  <w:r>
                    <w:rPr>
                      <w:rFonts w:eastAsia="Times New Roman"/>
                      <w:color w:val="auto"/>
                      <w:sz w:val="22"/>
                      <w:szCs w:val="22"/>
                    </w:rPr>
                    <w:t>15%</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E1F43F7" w14:textId="77777777" w:rsidR="00E160FC" w:rsidRDefault="00E160FC" w:rsidP="00E160FC">
                  <w:pPr>
                    <w:widowControl w:val="0"/>
                    <w:spacing w:after="160" w:line="288" w:lineRule="auto"/>
                    <w:ind w:left="-3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07F32EC" w14:textId="77777777" w:rsidR="00E160FC" w:rsidRDefault="00E160FC" w:rsidP="00E160FC">
                  <w:pPr>
                    <w:widowControl w:val="0"/>
                    <w:spacing w:after="160" w:line="288" w:lineRule="auto"/>
                    <w:ind w:left="-30"/>
                    <w:jc w:val="center"/>
                    <w:rPr>
                      <w:rFonts w:ascii="Times New Roman" w:eastAsia="Times New Roman" w:hAnsi="Times New Roman" w:cs="Times New Roman"/>
                      <w:color w:val="0000FF"/>
                      <w:sz w:val="22"/>
                      <w:szCs w:val="22"/>
                    </w:rPr>
                  </w:pPr>
                  <w:r>
                    <w:rPr>
                      <w:rFonts w:ascii="Times New Roman" w:eastAsia="Times New Roman" w:hAnsi="Times New Roman" w:cs="Times New Roman"/>
                      <w:color w:val="0000FF"/>
                      <w:sz w:val="22"/>
                      <w:szCs w:val="22"/>
                    </w:rPr>
                    <w:t>XX</w:t>
                  </w:r>
                </w:p>
              </w:tc>
            </w:tr>
            <w:tr w:rsidR="00E160FC" w14:paraId="7707471A" w14:textId="77777777" w:rsidTr="00B514D5">
              <w:trPr>
                <w:trHeight w:val="420"/>
              </w:trPr>
              <w:tc>
                <w:tcPr>
                  <w:tcW w:w="672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0C6583EA" w14:textId="700EE97F" w:rsidR="00E160FC" w:rsidRDefault="00E160FC" w:rsidP="00E160FC">
                  <w:pPr>
                    <w:widowControl w:val="0"/>
                    <w:spacing w:after="160" w:line="240" w:lineRule="auto"/>
                    <w:rPr>
                      <w:rFonts w:ascii="Times New Roman" w:eastAsia="Times New Roman" w:hAnsi="Times New Roman" w:cs="Times New Roman"/>
                      <w:color w:val="000000"/>
                      <w:sz w:val="22"/>
                      <w:szCs w:val="22"/>
                    </w:rPr>
                  </w:pPr>
                  <w:r w:rsidRPr="0071361D">
                    <w:rPr>
                      <w:color w:val="auto"/>
                      <w:sz w:val="20"/>
                      <w:szCs w:val="20"/>
                    </w:rPr>
                    <w:t>Demonstrated strong management, coordination, teamwork and planning skills.</w:t>
                  </w:r>
                </w:p>
              </w:tc>
              <w:tc>
                <w:tcPr>
                  <w:tcW w:w="975" w:type="dxa"/>
                  <w:tcBorders>
                    <w:top w:val="single" w:sz="4" w:space="0" w:color="000000"/>
                    <w:left w:val="single" w:sz="4" w:space="0" w:color="auto"/>
                    <w:bottom w:val="single" w:sz="4" w:space="0" w:color="000000"/>
                    <w:right w:val="single" w:sz="4" w:space="0" w:color="000000"/>
                  </w:tcBorders>
                  <w:tcMar>
                    <w:top w:w="0" w:type="dxa"/>
                    <w:left w:w="120" w:type="dxa"/>
                    <w:bottom w:w="0" w:type="dxa"/>
                    <w:right w:w="120" w:type="dxa"/>
                  </w:tcMar>
                  <w:vAlign w:val="center"/>
                </w:tcPr>
                <w:p w14:paraId="2D826DFE" w14:textId="0720A10E" w:rsidR="00E160FC" w:rsidRDefault="00E160FC" w:rsidP="00E160FC">
                  <w:pPr>
                    <w:widowControl w:val="0"/>
                    <w:spacing w:after="160" w:line="288" w:lineRule="auto"/>
                    <w:ind w:left="-30"/>
                    <w:jc w:val="center"/>
                    <w:rPr>
                      <w:rFonts w:ascii="Times New Roman" w:eastAsia="Times New Roman" w:hAnsi="Times New Roman" w:cs="Times New Roman"/>
                      <w:color w:val="000000"/>
                      <w:sz w:val="22"/>
                      <w:szCs w:val="22"/>
                    </w:rPr>
                  </w:pPr>
                  <w:r>
                    <w:rPr>
                      <w:rFonts w:eastAsia="Times New Roman"/>
                      <w:color w:val="auto"/>
                      <w:sz w:val="22"/>
                      <w:szCs w:val="22"/>
                    </w:rPr>
                    <w:t>15%</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7FC275C6" w14:textId="05A6DF78" w:rsidR="00E160FC" w:rsidRDefault="00E160FC" w:rsidP="00E160FC">
                  <w:pPr>
                    <w:widowControl w:val="0"/>
                    <w:spacing w:after="160" w:line="288" w:lineRule="auto"/>
                    <w:ind w:left="-3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22D183A" w14:textId="6DF61969" w:rsidR="00E160FC" w:rsidRDefault="00E160FC" w:rsidP="00E160FC">
                  <w:pPr>
                    <w:widowControl w:val="0"/>
                    <w:spacing w:after="160" w:line="288" w:lineRule="auto"/>
                    <w:ind w:left="-30"/>
                    <w:jc w:val="center"/>
                    <w:rPr>
                      <w:rFonts w:ascii="Times New Roman" w:eastAsia="Times New Roman" w:hAnsi="Times New Roman" w:cs="Times New Roman"/>
                      <w:color w:val="0000FF"/>
                      <w:sz w:val="22"/>
                      <w:szCs w:val="22"/>
                    </w:rPr>
                  </w:pPr>
                  <w:r w:rsidRPr="00E160FC">
                    <w:rPr>
                      <w:rFonts w:ascii="Times New Roman" w:eastAsia="Times New Roman" w:hAnsi="Times New Roman" w:cs="Times New Roman"/>
                      <w:color w:val="0000FF"/>
                      <w:sz w:val="22"/>
                      <w:szCs w:val="22"/>
                    </w:rPr>
                    <w:t>XX</w:t>
                  </w:r>
                </w:p>
              </w:tc>
            </w:tr>
            <w:tr w:rsidR="00E160FC" w14:paraId="6E17E695" w14:textId="77777777" w:rsidTr="00B514D5">
              <w:trPr>
                <w:trHeight w:val="420"/>
              </w:trPr>
              <w:tc>
                <w:tcPr>
                  <w:tcW w:w="672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48F56336" w14:textId="09CF4991" w:rsidR="00E160FC" w:rsidRPr="006B6C56" w:rsidRDefault="00E160FC" w:rsidP="00E160FC">
                  <w:pPr>
                    <w:widowControl w:val="0"/>
                    <w:spacing w:after="160" w:line="240" w:lineRule="auto"/>
                    <w:rPr>
                      <w:rFonts w:ascii="Times New Roman" w:eastAsia="Times New Roman" w:hAnsi="Times New Roman" w:cs="Times New Roman"/>
                      <w:color w:val="000000"/>
                      <w:sz w:val="22"/>
                      <w:szCs w:val="22"/>
                    </w:rPr>
                  </w:pPr>
                  <w:r>
                    <w:rPr>
                      <w:color w:val="auto"/>
                      <w:sz w:val="20"/>
                      <w:szCs w:val="20"/>
                    </w:rPr>
                    <w:t xml:space="preserve">Familiarity with Mercy Corps </w:t>
                  </w:r>
                  <w:r w:rsidRPr="0071361D">
                    <w:rPr>
                      <w:color w:val="auto"/>
                      <w:sz w:val="20"/>
                      <w:szCs w:val="20"/>
                    </w:rPr>
                    <w:t>is a plus.</w:t>
                  </w:r>
                </w:p>
              </w:tc>
              <w:tc>
                <w:tcPr>
                  <w:tcW w:w="975" w:type="dxa"/>
                  <w:tcBorders>
                    <w:top w:val="single" w:sz="4" w:space="0" w:color="000000"/>
                    <w:left w:val="single" w:sz="4" w:space="0" w:color="auto"/>
                    <w:bottom w:val="single" w:sz="4" w:space="0" w:color="000000"/>
                    <w:right w:val="single" w:sz="4" w:space="0" w:color="000000"/>
                  </w:tcBorders>
                  <w:tcMar>
                    <w:top w:w="0" w:type="dxa"/>
                    <w:left w:w="120" w:type="dxa"/>
                    <w:bottom w:w="0" w:type="dxa"/>
                    <w:right w:w="120" w:type="dxa"/>
                  </w:tcMar>
                  <w:vAlign w:val="center"/>
                </w:tcPr>
                <w:p w14:paraId="08EBE5C3" w14:textId="7045EAFB" w:rsidR="00E160FC" w:rsidRPr="00EE01A5" w:rsidRDefault="00E160FC" w:rsidP="00E160FC">
                  <w:pPr>
                    <w:widowControl w:val="0"/>
                    <w:spacing w:after="160" w:line="288" w:lineRule="auto"/>
                    <w:ind w:left="-30"/>
                    <w:jc w:val="center"/>
                    <w:rPr>
                      <w:rFonts w:ascii="Times New Roman" w:eastAsia="Times New Roman" w:hAnsi="Times New Roman" w:cs="Times New Roman"/>
                      <w:b/>
                      <w:color w:val="0000FF"/>
                      <w:sz w:val="22"/>
                      <w:szCs w:val="22"/>
                    </w:rPr>
                  </w:pPr>
                  <w:r>
                    <w:rPr>
                      <w:rFonts w:eastAsia="Times New Roman"/>
                      <w:color w:val="auto"/>
                      <w:sz w:val="22"/>
                      <w:szCs w:val="22"/>
                    </w:rPr>
                    <w:t>5%</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CDA26D4" w14:textId="78D3640E" w:rsidR="00E160FC" w:rsidRDefault="00E160FC" w:rsidP="00E160FC">
                  <w:pPr>
                    <w:widowControl w:val="0"/>
                    <w:spacing w:after="160" w:line="288" w:lineRule="auto"/>
                    <w:ind w:left="-3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8108DAD" w14:textId="60B27082" w:rsidR="00E160FC" w:rsidRDefault="00E160FC" w:rsidP="00E160FC">
                  <w:pPr>
                    <w:widowControl w:val="0"/>
                    <w:spacing w:after="160" w:line="288" w:lineRule="auto"/>
                    <w:ind w:left="-30"/>
                    <w:jc w:val="center"/>
                    <w:rPr>
                      <w:rFonts w:ascii="Times New Roman" w:eastAsia="Times New Roman" w:hAnsi="Times New Roman" w:cs="Times New Roman"/>
                      <w:color w:val="0000FF"/>
                      <w:sz w:val="22"/>
                      <w:szCs w:val="22"/>
                    </w:rPr>
                  </w:pPr>
                  <w:r>
                    <w:rPr>
                      <w:rFonts w:ascii="Times New Roman" w:eastAsia="Times New Roman" w:hAnsi="Times New Roman" w:cs="Times New Roman"/>
                      <w:color w:val="0000FF"/>
                      <w:sz w:val="22"/>
                      <w:szCs w:val="22"/>
                    </w:rPr>
                    <w:t>XX</w:t>
                  </w:r>
                </w:p>
              </w:tc>
            </w:tr>
            <w:tr w:rsidR="00E160FC" w14:paraId="7937C29A" w14:textId="77777777" w:rsidTr="00B514D5">
              <w:trPr>
                <w:trHeight w:val="420"/>
              </w:trPr>
              <w:tc>
                <w:tcPr>
                  <w:tcW w:w="6720" w:type="dxa"/>
                  <w:tcBorders>
                    <w:top w:val="single" w:sz="4" w:space="0" w:color="auto"/>
                    <w:left w:val="single" w:sz="4" w:space="0" w:color="000000"/>
                    <w:bottom w:val="single" w:sz="4" w:space="0" w:color="000000"/>
                    <w:right w:val="single" w:sz="4" w:space="0" w:color="000000"/>
                  </w:tcBorders>
                  <w:tcMar>
                    <w:top w:w="0" w:type="dxa"/>
                    <w:left w:w="120" w:type="dxa"/>
                    <w:bottom w:w="0" w:type="dxa"/>
                    <w:right w:w="120" w:type="dxa"/>
                  </w:tcMar>
                  <w:vAlign w:val="center"/>
                </w:tcPr>
                <w:p w14:paraId="2E28342F" w14:textId="45549EF0" w:rsidR="00E160FC" w:rsidRPr="006B6C56" w:rsidRDefault="00E160FC" w:rsidP="00E160FC">
                  <w:pPr>
                    <w:widowControl w:val="0"/>
                    <w:spacing w:after="160" w:line="240" w:lineRule="auto"/>
                    <w:rPr>
                      <w:rFonts w:ascii="Times New Roman" w:eastAsia="Times New Roman" w:hAnsi="Times New Roman" w:cs="Times New Roman"/>
                      <w:color w:val="000000" w:themeColor="text1"/>
                      <w:sz w:val="22"/>
                      <w:szCs w:val="22"/>
                    </w:rPr>
                  </w:pPr>
                  <w:r w:rsidRPr="0071361D">
                    <w:rPr>
                      <w:color w:val="auto"/>
                      <w:sz w:val="20"/>
                      <w:szCs w:val="20"/>
                    </w:rPr>
                    <w:lastRenderedPageBreak/>
                    <w:t>Excellent communication skills and a proven ability to establish and maintain interpersonal and professional relationships.</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766A94B" w14:textId="5A622B7C" w:rsidR="00E160FC" w:rsidRPr="00EE01A5" w:rsidRDefault="00E160FC" w:rsidP="00E160FC">
                  <w:pPr>
                    <w:widowControl w:val="0"/>
                    <w:spacing w:after="160" w:line="288" w:lineRule="auto"/>
                    <w:ind w:left="-30"/>
                    <w:jc w:val="center"/>
                    <w:rPr>
                      <w:rFonts w:ascii="Times New Roman" w:eastAsia="Times New Roman" w:hAnsi="Times New Roman" w:cs="Times New Roman"/>
                      <w:b/>
                      <w:color w:val="0000FF"/>
                      <w:sz w:val="22"/>
                      <w:szCs w:val="22"/>
                    </w:rPr>
                  </w:pPr>
                  <w:r>
                    <w:rPr>
                      <w:rFonts w:eastAsia="Times New Roman"/>
                      <w:color w:val="auto"/>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8798142" w14:textId="53D1E97D" w:rsidR="00E160FC" w:rsidRDefault="00E160FC" w:rsidP="00E160FC">
                  <w:pPr>
                    <w:widowControl w:val="0"/>
                    <w:spacing w:after="160" w:line="288" w:lineRule="auto"/>
                    <w:ind w:left="-3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86080BF" w14:textId="44184B38" w:rsidR="00E160FC" w:rsidRDefault="00E160FC" w:rsidP="00E160FC">
                  <w:pPr>
                    <w:widowControl w:val="0"/>
                    <w:spacing w:after="160" w:line="288" w:lineRule="auto"/>
                    <w:ind w:left="-30"/>
                    <w:jc w:val="center"/>
                    <w:rPr>
                      <w:rFonts w:ascii="Times New Roman" w:eastAsia="Times New Roman" w:hAnsi="Times New Roman" w:cs="Times New Roman"/>
                      <w:color w:val="0000FF"/>
                      <w:sz w:val="22"/>
                      <w:szCs w:val="22"/>
                    </w:rPr>
                  </w:pPr>
                  <w:r>
                    <w:rPr>
                      <w:rFonts w:ascii="Times New Roman" w:eastAsia="Times New Roman" w:hAnsi="Times New Roman" w:cs="Times New Roman"/>
                      <w:color w:val="0000FF"/>
                      <w:sz w:val="22"/>
                      <w:szCs w:val="22"/>
                    </w:rPr>
                    <w:t>XX</w:t>
                  </w:r>
                </w:p>
              </w:tc>
            </w:tr>
            <w:tr w:rsidR="00E160FC" w14:paraId="4E7D51E1" w14:textId="77777777" w:rsidTr="00B514D5">
              <w:trPr>
                <w:trHeight w:val="420"/>
              </w:trPr>
              <w:tc>
                <w:tcPr>
                  <w:tcW w:w="6720" w:type="dxa"/>
                  <w:tcBorders>
                    <w:top w:val="single" w:sz="4" w:space="0" w:color="auto"/>
                    <w:left w:val="single" w:sz="4" w:space="0" w:color="000000"/>
                    <w:bottom w:val="single" w:sz="4" w:space="0" w:color="000000"/>
                    <w:right w:val="single" w:sz="4" w:space="0" w:color="000000"/>
                  </w:tcBorders>
                  <w:tcMar>
                    <w:top w:w="0" w:type="dxa"/>
                    <w:left w:w="120" w:type="dxa"/>
                    <w:bottom w:w="0" w:type="dxa"/>
                    <w:right w:w="120" w:type="dxa"/>
                  </w:tcMar>
                  <w:vAlign w:val="center"/>
                </w:tcPr>
                <w:p w14:paraId="03F5E08A" w14:textId="032B2D23" w:rsidR="00E160FC" w:rsidRPr="006B6C56" w:rsidRDefault="00E160FC" w:rsidP="00E160FC">
                  <w:pPr>
                    <w:widowControl w:val="0"/>
                    <w:spacing w:after="160" w:line="240" w:lineRule="auto"/>
                    <w:rPr>
                      <w:color w:val="auto"/>
                      <w:sz w:val="20"/>
                      <w:szCs w:val="20"/>
                    </w:rPr>
                  </w:pPr>
                  <w:r w:rsidRPr="0071361D">
                    <w:rPr>
                      <w:color w:val="auto"/>
                      <w:sz w:val="20"/>
                      <w:szCs w:val="20"/>
                    </w:rPr>
                    <w:t>Excellent verbal, written interpersonal and presentation skills in English</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AB3D2B2" w14:textId="2A6F3936" w:rsidR="00E160FC" w:rsidRPr="00EE01A5" w:rsidRDefault="00E160FC" w:rsidP="00E160FC">
                  <w:pPr>
                    <w:widowControl w:val="0"/>
                    <w:spacing w:after="160" w:line="288" w:lineRule="auto"/>
                    <w:ind w:left="-30"/>
                    <w:jc w:val="center"/>
                    <w:rPr>
                      <w:rFonts w:ascii="Times New Roman" w:eastAsia="Times New Roman" w:hAnsi="Times New Roman" w:cs="Times New Roman"/>
                      <w:b/>
                      <w:color w:val="0000FF"/>
                      <w:sz w:val="22"/>
                      <w:szCs w:val="22"/>
                    </w:rPr>
                  </w:pPr>
                  <w:r>
                    <w:rPr>
                      <w:rFonts w:eastAsia="Times New Roman"/>
                      <w:color w:val="auto"/>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FA6B1DC" w14:textId="6DD7B2BE" w:rsidR="00E160FC" w:rsidRDefault="00E160FC" w:rsidP="00E160FC">
                  <w:pPr>
                    <w:widowControl w:val="0"/>
                    <w:spacing w:after="160" w:line="288" w:lineRule="auto"/>
                    <w:ind w:left="-3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9020B6E" w14:textId="69B372C3" w:rsidR="00E160FC" w:rsidRDefault="00E160FC" w:rsidP="00E160FC">
                  <w:pPr>
                    <w:widowControl w:val="0"/>
                    <w:spacing w:after="160" w:line="288" w:lineRule="auto"/>
                    <w:ind w:left="-30"/>
                    <w:jc w:val="center"/>
                    <w:rPr>
                      <w:rFonts w:ascii="Times New Roman" w:eastAsia="Times New Roman" w:hAnsi="Times New Roman" w:cs="Times New Roman"/>
                      <w:color w:val="0000FF"/>
                      <w:sz w:val="22"/>
                      <w:szCs w:val="22"/>
                    </w:rPr>
                  </w:pPr>
                  <w:r w:rsidRPr="00E160FC">
                    <w:rPr>
                      <w:rFonts w:ascii="Times New Roman" w:eastAsia="Times New Roman" w:hAnsi="Times New Roman" w:cs="Times New Roman"/>
                      <w:color w:val="0000FF"/>
                      <w:sz w:val="22"/>
                      <w:szCs w:val="22"/>
                    </w:rPr>
                    <w:t>XX</w:t>
                  </w:r>
                </w:p>
              </w:tc>
            </w:tr>
            <w:tr w:rsidR="00E160FC" w14:paraId="4E91F2D1" w14:textId="77777777" w:rsidTr="00B514D5">
              <w:trPr>
                <w:trHeight w:val="420"/>
              </w:trPr>
              <w:tc>
                <w:tcPr>
                  <w:tcW w:w="6720" w:type="dxa"/>
                  <w:tcBorders>
                    <w:top w:val="single" w:sz="4" w:space="0" w:color="auto"/>
                    <w:left w:val="single" w:sz="4" w:space="0" w:color="000000"/>
                    <w:bottom w:val="single" w:sz="4" w:space="0" w:color="000000"/>
                    <w:right w:val="single" w:sz="4" w:space="0" w:color="000000"/>
                  </w:tcBorders>
                  <w:tcMar>
                    <w:top w:w="0" w:type="dxa"/>
                    <w:left w:w="120" w:type="dxa"/>
                    <w:bottom w:w="0" w:type="dxa"/>
                    <w:right w:w="120" w:type="dxa"/>
                  </w:tcMar>
                  <w:vAlign w:val="center"/>
                </w:tcPr>
                <w:p w14:paraId="7E87FC48" w14:textId="07F28784" w:rsidR="00E160FC" w:rsidRPr="006B6C56" w:rsidRDefault="00E160FC" w:rsidP="00E160FC">
                  <w:pPr>
                    <w:widowControl w:val="0"/>
                    <w:spacing w:after="160" w:line="240" w:lineRule="auto"/>
                    <w:rPr>
                      <w:rFonts w:ascii="Times New Roman" w:eastAsia="Times New Roman" w:hAnsi="Times New Roman" w:cs="Times New Roman"/>
                      <w:color w:val="auto"/>
                      <w:sz w:val="22"/>
                      <w:szCs w:val="22"/>
                    </w:rPr>
                  </w:pPr>
                  <w:r w:rsidRPr="0071361D">
                    <w:rPr>
                      <w:color w:val="auto"/>
                      <w:sz w:val="20"/>
                      <w:szCs w:val="20"/>
                    </w:rPr>
                    <w:t>Ability to offer coaching, mentorship and development of technical capacity.</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1E6499F" w14:textId="7E459496" w:rsidR="00E160FC" w:rsidRPr="00EE01A5" w:rsidRDefault="00E160FC" w:rsidP="00E160FC">
                  <w:pPr>
                    <w:widowControl w:val="0"/>
                    <w:spacing w:after="160" w:line="288" w:lineRule="auto"/>
                    <w:ind w:left="-30"/>
                    <w:jc w:val="center"/>
                    <w:rPr>
                      <w:rFonts w:ascii="Times New Roman" w:eastAsia="Times New Roman" w:hAnsi="Times New Roman" w:cs="Times New Roman"/>
                      <w:b/>
                      <w:color w:val="0000FF"/>
                      <w:sz w:val="22"/>
                      <w:szCs w:val="22"/>
                    </w:rPr>
                  </w:pPr>
                  <w:r>
                    <w:rPr>
                      <w:rFonts w:eastAsia="Times New Roman"/>
                      <w:color w:val="auto"/>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AA32F28" w14:textId="36F730CF" w:rsidR="00E160FC" w:rsidRDefault="00E160FC" w:rsidP="00E160FC">
                  <w:pPr>
                    <w:widowControl w:val="0"/>
                    <w:spacing w:after="160" w:line="288" w:lineRule="auto"/>
                    <w:ind w:left="-3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154D591" w14:textId="730A6AE6" w:rsidR="00E160FC" w:rsidRDefault="00E160FC" w:rsidP="00E160FC">
                  <w:pPr>
                    <w:widowControl w:val="0"/>
                    <w:spacing w:after="160" w:line="288" w:lineRule="auto"/>
                    <w:ind w:left="-30"/>
                    <w:jc w:val="center"/>
                    <w:rPr>
                      <w:rFonts w:ascii="Times New Roman" w:eastAsia="Times New Roman" w:hAnsi="Times New Roman" w:cs="Times New Roman"/>
                      <w:color w:val="0000FF"/>
                      <w:sz w:val="22"/>
                      <w:szCs w:val="22"/>
                    </w:rPr>
                  </w:pPr>
                  <w:r>
                    <w:rPr>
                      <w:rFonts w:ascii="Times New Roman" w:eastAsia="Times New Roman" w:hAnsi="Times New Roman" w:cs="Times New Roman"/>
                      <w:color w:val="0000FF"/>
                      <w:sz w:val="22"/>
                      <w:szCs w:val="22"/>
                    </w:rPr>
                    <w:t>XX</w:t>
                  </w:r>
                </w:p>
              </w:tc>
            </w:tr>
            <w:tr w:rsidR="00E160FC" w14:paraId="3930419F" w14:textId="77777777" w:rsidTr="006749D4">
              <w:trPr>
                <w:trHeight w:val="420"/>
              </w:trPr>
              <w:tc>
                <w:tcPr>
                  <w:tcW w:w="672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3C207A34" w14:textId="0B16CE19" w:rsidR="00E160FC" w:rsidRPr="006B6C56" w:rsidRDefault="00E160FC" w:rsidP="00E160FC">
                  <w:pPr>
                    <w:widowControl w:val="0"/>
                    <w:spacing w:after="160" w:line="240" w:lineRule="auto"/>
                    <w:rPr>
                      <w:rFonts w:ascii="Times New Roman" w:eastAsia="Times New Roman" w:hAnsi="Times New Roman" w:cs="Times New Roman"/>
                      <w:color w:val="auto"/>
                      <w:sz w:val="22"/>
                      <w:szCs w:val="22"/>
                    </w:rPr>
                  </w:pPr>
                  <w:r w:rsidRPr="00372F11">
                    <w:rPr>
                      <w:b/>
                      <w:color w:val="auto"/>
                      <w:sz w:val="22"/>
                      <w:szCs w:val="22"/>
                    </w:rPr>
                    <w:t>Cost of the proposal and terms of payment</w:t>
                  </w:r>
                </w:p>
              </w:tc>
              <w:tc>
                <w:tcPr>
                  <w:tcW w:w="975" w:type="dxa"/>
                  <w:tcBorders>
                    <w:top w:val="single" w:sz="4" w:space="0" w:color="000000"/>
                    <w:left w:val="single" w:sz="4" w:space="0" w:color="auto"/>
                    <w:bottom w:val="single" w:sz="4" w:space="0" w:color="000000"/>
                    <w:right w:val="single" w:sz="4" w:space="0" w:color="000000"/>
                  </w:tcBorders>
                  <w:tcMar>
                    <w:top w:w="0" w:type="dxa"/>
                    <w:left w:w="120" w:type="dxa"/>
                    <w:bottom w:w="0" w:type="dxa"/>
                    <w:right w:w="120" w:type="dxa"/>
                  </w:tcMar>
                  <w:vAlign w:val="center"/>
                </w:tcPr>
                <w:p w14:paraId="44FCFB4D" w14:textId="313CA770" w:rsidR="00E160FC" w:rsidRPr="00EE01A5" w:rsidRDefault="00E160FC" w:rsidP="00E160FC">
                  <w:pPr>
                    <w:widowControl w:val="0"/>
                    <w:spacing w:after="160" w:line="288" w:lineRule="auto"/>
                    <w:ind w:left="-30"/>
                    <w:jc w:val="center"/>
                    <w:rPr>
                      <w:rFonts w:ascii="Times New Roman" w:eastAsia="Times New Roman" w:hAnsi="Times New Roman" w:cs="Times New Roman"/>
                      <w:b/>
                      <w:color w:val="0000FF"/>
                      <w:sz w:val="22"/>
                      <w:szCs w:val="22"/>
                    </w:rPr>
                  </w:pP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8418DB8" w14:textId="61E10FB7" w:rsidR="00E160FC" w:rsidRDefault="00E160FC" w:rsidP="00E160FC">
                  <w:pPr>
                    <w:widowControl w:val="0"/>
                    <w:spacing w:after="160" w:line="288" w:lineRule="auto"/>
                    <w:ind w:left="-30"/>
                    <w:jc w:val="center"/>
                    <w:rPr>
                      <w:rFonts w:ascii="Times New Roman" w:eastAsia="Times New Roman" w:hAnsi="Times New Roman" w:cs="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5E69007" w14:textId="15509CF4" w:rsidR="00E160FC" w:rsidRDefault="00E160FC" w:rsidP="00E160FC">
                  <w:pPr>
                    <w:widowControl w:val="0"/>
                    <w:spacing w:after="160" w:line="288" w:lineRule="auto"/>
                    <w:ind w:left="-30"/>
                    <w:rPr>
                      <w:rFonts w:ascii="Times New Roman" w:eastAsia="Times New Roman" w:hAnsi="Times New Roman" w:cs="Times New Roman"/>
                      <w:color w:val="0000FF"/>
                      <w:sz w:val="22"/>
                      <w:szCs w:val="22"/>
                    </w:rPr>
                  </w:pPr>
                </w:p>
              </w:tc>
            </w:tr>
            <w:tr w:rsidR="00E160FC" w14:paraId="05232177" w14:textId="77777777" w:rsidTr="00560E12">
              <w:trPr>
                <w:trHeight w:val="420"/>
              </w:trPr>
              <w:tc>
                <w:tcPr>
                  <w:tcW w:w="672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407FD891" w14:textId="04ED3C6C" w:rsidR="00E160FC" w:rsidRPr="006B6C56" w:rsidRDefault="00E160FC" w:rsidP="00E160FC">
                  <w:pPr>
                    <w:widowControl w:val="0"/>
                    <w:spacing w:after="160" w:line="240" w:lineRule="auto"/>
                    <w:rPr>
                      <w:rFonts w:ascii="Times New Roman" w:eastAsia="Times New Roman" w:hAnsi="Times New Roman" w:cs="Times New Roman"/>
                      <w:color w:val="auto"/>
                      <w:sz w:val="22"/>
                      <w:szCs w:val="22"/>
                    </w:rPr>
                  </w:pPr>
                  <w:r w:rsidRPr="0071361D">
                    <w:rPr>
                      <w:sz w:val="20"/>
                      <w:szCs w:val="20"/>
                    </w:rPr>
                    <w:t>The pricing is well documented, with the preferred payment schedule and is within the budget</w:t>
                  </w:r>
                </w:p>
              </w:tc>
              <w:tc>
                <w:tcPr>
                  <w:tcW w:w="975" w:type="dxa"/>
                  <w:tcBorders>
                    <w:top w:val="single" w:sz="4" w:space="0" w:color="000000"/>
                    <w:left w:val="single" w:sz="4" w:space="0" w:color="auto"/>
                    <w:bottom w:val="single" w:sz="4" w:space="0" w:color="000000"/>
                    <w:right w:val="single" w:sz="4" w:space="0" w:color="000000"/>
                  </w:tcBorders>
                  <w:tcMar>
                    <w:top w:w="0" w:type="dxa"/>
                    <w:left w:w="120" w:type="dxa"/>
                    <w:bottom w:w="0" w:type="dxa"/>
                    <w:right w:w="120" w:type="dxa"/>
                  </w:tcMar>
                  <w:vAlign w:val="center"/>
                </w:tcPr>
                <w:p w14:paraId="03A4094C" w14:textId="1C33BC93" w:rsidR="00E160FC" w:rsidRPr="00EE01A5" w:rsidRDefault="00E160FC" w:rsidP="00E160FC">
                  <w:pPr>
                    <w:widowControl w:val="0"/>
                    <w:spacing w:after="160" w:line="288" w:lineRule="auto"/>
                    <w:ind w:left="-30"/>
                    <w:jc w:val="center"/>
                    <w:rPr>
                      <w:rFonts w:ascii="Times New Roman" w:eastAsia="Times New Roman" w:hAnsi="Times New Roman" w:cs="Times New Roman"/>
                      <w:b/>
                      <w:color w:val="0000FF"/>
                      <w:sz w:val="22"/>
                      <w:szCs w:val="22"/>
                    </w:rPr>
                  </w:pPr>
                  <w:r>
                    <w:rPr>
                      <w:rFonts w:eastAsia="Times New Roman"/>
                      <w:color w:val="auto"/>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7055B30" w14:textId="69FA27CC" w:rsidR="00E160FC" w:rsidRDefault="00E160FC" w:rsidP="00E160FC">
                  <w:pPr>
                    <w:widowControl w:val="0"/>
                    <w:spacing w:after="160" w:line="288" w:lineRule="auto"/>
                    <w:ind w:left="-30"/>
                    <w:jc w:val="center"/>
                    <w:rPr>
                      <w:rFonts w:ascii="Times New Roman" w:eastAsia="Times New Roman" w:hAnsi="Times New Roman" w:cs="Times New Roman"/>
                      <w:color w:val="000000"/>
                      <w:sz w:val="22"/>
                      <w:szCs w:val="22"/>
                    </w:rPr>
                  </w:pPr>
                  <w:r w:rsidRPr="00EE6CE8">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3880B38" w14:textId="1EDC6CDC" w:rsidR="00E160FC" w:rsidRDefault="00E160FC" w:rsidP="00E160FC">
                  <w:pPr>
                    <w:widowControl w:val="0"/>
                    <w:spacing w:after="160" w:line="288" w:lineRule="auto"/>
                    <w:ind w:left="-30"/>
                    <w:jc w:val="center"/>
                    <w:rPr>
                      <w:rFonts w:ascii="Times New Roman" w:eastAsia="Times New Roman" w:hAnsi="Times New Roman" w:cs="Times New Roman"/>
                      <w:color w:val="0000FF"/>
                      <w:sz w:val="22"/>
                      <w:szCs w:val="22"/>
                    </w:rPr>
                  </w:pPr>
                  <w:r w:rsidRPr="00E22B21">
                    <w:rPr>
                      <w:rFonts w:ascii="Times New Roman" w:eastAsia="Times New Roman" w:hAnsi="Times New Roman" w:cs="Times New Roman"/>
                      <w:color w:val="0000FF"/>
                      <w:sz w:val="22"/>
                      <w:szCs w:val="22"/>
                    </w:rPr>
                    <w:t>XX</w:t>
                  </w:r>
                </w:p>
              </w:tc>
            </w:tr>
            <w:tr w:rsidR="00E160FC" w14:paraId="7D4261BD" w14:textId="77777777" w:rsidTr="00560E12">
              <w:trPr>
                <w:trHeight w:val="420"/>
              </w:trPr>
              <w:tc>
                <w:tcPr>
                  <w:tcW w:w="672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6069614A" w14:textId="07D615DE" w:rsidR="00E160FC" w:rsidRPr="006B6C56" w:rsidRDefault="00E160FC" w:rsidP="00E160FC">
                  <w:pPr>
                    <w:widowControl w:val="0"/>
                    <w:spacing w:after="160" w:line="240" w:lineRule="auto"/>
                    <w:rPr>
                      <w:rFonts w:ascii="Times New Roman" w:eastAsia="Times New Roman" w:hAnsi="Times New Roman" w:cs="Times New Roman"/>
                      <w:color w:val="auto"/>
                      <w:sz w:val="22"/>
                      <w:szCs w:val="22"/>
                    </w:rPr>
                  </w:pPr>
                  <w:r w:rsidRPr="0071361D">
                    <w:rPr>
                      <w:sz w:val="20"/>
                      <w:szCs w:val="20"/>
                    </w:rPr>
                    <w:t>The proposal addresses all items requested by us whether verbally, electronically or in the TOR</w:t>
                  </w:r>
                </w:p>
              </w:tc>
              <w:tc>
                <w:tcPr>
                  <w:tcW w:w="975" w:type="dxa"/>
                  <w:tcBorders>
                    <w:top w:val="single" w:sz="4" w:space="0" w:color="000000"/>
                    <w:left w:val="single" w:sz="4" w:space="0" w:color="auto"/>
                    <w:bottom w:val="single" w:sz="4" w:space="0" w:color="000000"/>
                    <w:right w:val="single" w:sz="4" w:space="0" w:color="000000"/>
                  </w:tcBorders>
                  <w:tcMar>
                    <w:top w:w="0" w:type="dxa"/>
                    <w:left w:w="120" w:type="dxa"/>
                    <w:bottom w:w="0" w:type="dxa"/>
                    <w:right w:w="120" w:type="dxa"/>
                  </w:tcMar>
                  <w:vAlign w:val="center"/>
                </w:tcPr>
                <w:p w14:paraId="45C6313E" w14:textId="3B119D8C" w:rsidR="00E160FC" w:rsidRPr="00EE01A5" w:rsidRDefault="00E160FC" w:rsidP="00E160FC">
                  <w:pPr>
                    <w:widowControl w:val="0"/>
                    <w:spacing w:after="160" w:line="288" w:lineRule="auto"/>
                    <w:ind w:left="-30"/>
                    <w:jc w:val="center"/>
                    <w:rPr>
                      <w:rFonts w:ascii="Times New Roman" w:eastAsia="Times New Roman" w:hAnsi="Times New Roman" w:cs="Times New Roman"/>
                      <w:b/>
                      <w:color w:val="0000FF"/>
                      <w:sz w:val="22"/>
                      <w:szCs w:val="22"/>
                    </w:rPr>
                  </w:pPr>
                  <w:r>
                    <w:rPr>
                      <w:rFonts w:eastAsia="Times New Roman"/>
                      <w:color w:val="auto"/>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F5BFDCD" w14:textId="3CD5A5FE" w:rsidR="00E160FC" w:rsidRDefault="00E160FC" w:rsidP="00E160FC">
                  <w:pPr>
                    <w:widowControl w:val="0"/>
                    <w:spacing w:after="160" w:line="288" w:lineRule="auto"/>
                    <w:ind w:left="-30"/>
                    <w:jc w:val="center"/>
                    <w:rPr>
                      <w:rFonts w:ascii="Times New Roman" w:eastAsia="Times New Roman" w:hAnsi="Times New Roman" w:cs="Times New Roman"/>
                      <w:color w:val="000000"/>
                      <w:sz w:val="22"/>
                      <w:szCs w:val="22"/>
                    </w:rPr>
                  </w:pPr>
                  <w:r w:rsidRPr="00EE6CE8">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72478FD" w14:textId="0948F291" w:rsidR="00E160FC" w:rsidRDefault="00E160FC" w:rsidP="00E160FC">
                  <w:pPr>
                    <w:widowControl w:val="0"/>
                    <w:spacing w:after="160" w:line="288" w:lineRule="auto"/>
                    <w:ind w:left="-30"/>
                    <w:jc w:val="center"/>
                    <w:rPr>
                      <w:rFonts w:ascii="Times New Roman" w:eastAsia="Times New Roman" w:hAnsi="Times New Roman" w:cs="Times New Roman"/>
                      <w:color w:val="0000FF"/>
                      <w:sz w:val="22"/>
                      <w:szCs w:val="22"/>
                    </w:rPr>
                  </w:pPr>
                  <w:r w:rsidRPr="00E22B21">
                    <w:rPr>
                      <w:rFonts w:ascii="Times New Roman" w:eastAsia="Times New Roman" w:hAnsi="Times New Roman" w:cs="Times New Roman"/>
                      <w:color w:val="0000FF"/>
                      <w:sz w:val="22"/>
                      <w:szCs w:val="22"/>
                    </w:rPr>
                    <w:t>XX</w:t>
                  </w:r>
                </w:p>
              </w:tc>
            </w:tr>
            <w:tr w:rsidR="00E160FC" w14:paraId="443E94B9" w14:textId="77777777" w:rsidTr="00560E12">
              <w:trPr>
                <w:trHeight w:val="420"/>
              </w:trPr>
              <w:tc>
                <w:tcPr>
                  <w:tcW w:w="672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610F6A22" w14:textId="2DD5CAAB" w:rsidR="00E160FC" w:rsidRPr="006B6C56" w:rsidRDefault="00E160FC" w:rsidP="00E160FC">
                  <w:pPr>
                    <w:widowControl w:val="0"/>
                    <w:spacing w:after="160" w:line="240" w:lineRule="auto"/>
                    <w:rPr>
                      <w:rFonts w:ascii="Times New Roman" w:eastAsia="Times New Roman" w:hAnsi="Times New Roman" w:cs="Times New Roman"/>
                      <w:color w:val="auto"/>
                      <w:sz w:val="22"/>
                      <w:szCs w:val="22"/>
                    </w:rPr>
                  </w:pPr>
                  <w:r w:rsidRPr="0071361D">
                    <w:rPr>
                      <w:sz w:val="20"/>
                      <w:szCs w:val="20"/>
                    </w:rPr>
                    <w:t>The proposed fee is reasonable based on the experience, unique value and knowledge the firm</w:t>
                  </w:r>
                  <w:r>
                    <w:rPr>
                      <w:sz w:val="20"/>
                      <w:szCs w:val="20"/>
                    </w:rPr>
                    <w:t>/individual</w:t>
                  </w:r>
                  <w:r w:rsidRPr="0071361D">
                    <w:rPr>
                      <w:sz w:val="20"/>
                      <w:szCs w:val="20"/>
                    </w:rPr>
                    <w:t xml:space="preserve"> brings to the engagement.</w:t>
                  </w:r>
                </w:p>
              </w:tc>
              <w:tc>
                <w:tcPr>
                  <w:tcW w:w="975" w:type="dxa"/>
                  <w:tcBorders>
                    <w:top w:val="single" w:sz="4" w:space="0" w:color="000000"/>
                    <w:left w:val="single" w:sz="4" w:space="0" w:color="auto"/>
                    <w:bottom w:val="single" w:sz="4" w:space="0" w:color="000000"/>
                    <w:right w:val="single" w:sz="4" w:space="0" w:color="000000"/>
                  </w:tcBorders>
                  <w:tcMar>
                    <w:top w:w="0" w:type="dxa"/>
                    <w:left w:w="120" w:type="dxa"/>
                    <w:bottom w:w="0" w:type="dxa"/>
                    <w:right w:w="120" w:type="dxa"/>
                  </w:tcMar>
                  <w:vAlign w:val="center"/>
                </w:tcPr>
                <w:p w14:paraId="276778B0" w14:textId="7DCCCE8B" w:rsidR="00E160FC" w:rsidRPr="00EE01A5" w:rsidRDefault="00E160FC" w:rsidP="00E160FC">
                  <w:pPr>
                    <w:widowControl w:val="0"/>
                    <w:spacing w:after="160" w:line="288" w:lineRule="auto"/>
                    <w:ind w:left="-30"/>
                    <w:jc w:val="center"/>
                    <w:rPr>
                      <w:rFonts w:ascii="Times New Roman" w:eastAsia="Times New Roman" w:hAnsi="Times New Roman" w:cs="Times New Roman"/>
                      <w:b/>
                      <w:color w:val="0000FF"/>
                      <w:sz w:val="22"/>
                      <w:szCs w:val="22"/>
                    </w:rPr>
                  </w:pPr>
                  <w:r>
                    <w:rPr>
                      <w:rFonts w:eastAsia="Times New Roman"/>
                      <w:color w:val="auto"/>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78DC5B7" w14:textId="6B4DC801" w:rsidR="00E160FC" w:rsidRDefault="00E160FC" w:rsidP="00E160FC">
                  <w:pPr>
                    <w:widowControl w:val="0"/>
                    <w:spacing w:after="160" w:line="288" w:lineRule="auto"/>
                    <w:ind w:left="-30"/>
                    <w:jc w:val="center"/>
                    <w:rPr>
                      <w:rFonts w:ascii="Times New Roman" w:eastAsia="Times New Roman" w:hAnsi="Times New Roman" w:cs="Times New Roman"/>
                      <w:color w:val="000000"/>
                      <w:sz w:val="22"/>
                      <w:szCs w:val="22"/>
                    </w:rPr>
                  </w:pPr>
                  <w:r w:rsidRPr="00EE6CE8">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4E6C5CA" w14:textId="4E8E5275" w:rsidR="00E160FC" w:rsidRDefault="00E160FC" w:rsidP="00E160FC">
                  <w:pPr>
                    <w:widowControl w:val="0"/>
                    <w:spacing w:after="160" w:line="288" w:lineRule="auto"/>
                    <w:ind w:left="-30"/>
                    <w:jc w:val="center"/>
                    <w:rPr>
                      <w:rFonts w:ascii="Times New Roman" w:eastAsia="Times New Roman" w:hAnsi="Times New Roman" w:cs="Times New Roman"/>
                      <w:color w:val="0000FF"/>
                      <w:sz w:val="22"/>
                      <w:szCs w:val="22"/>
                    </w:rPr>
                  </w:pPr>
                  <w:r w:rsidRPr="00E22B21">
                    <w:rPr>
                      <w:rFonts w:ascii="Times New Roman" w:eastAsia="Times New Roman" w:hAnsi="Times New Roman" w:cs="Times New Roman"/>
                      <w:color w:val="0000FF"/>
                      <w:sz w:val="22"/>
                      <w:szCs w:val="22"/>
                    </w:rPr>
                    <w:t>XX</w:t>
                  </w:r>
                </w:p>
              </w:tc>
            </w:tr>
            <w:tr w:rsidR="00E160FC" w14:paraId="52D3AFC5" w14:textId="77777777">
              <w:trPr>
                <w:trHeight w:val="460"/>
              </w:trPr>
              <w:tc>
                <w:tcPr>
                  <w:tcW w:w="67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D3FAF12" w14:textId="68CEAEF1" w:rsidR="00E160FC" w:rsidRDefault="00E160FC" w:rsidP="00E160FC">
                  <w:pPr>
                    <w:widowControl w:val="0"/>
                    <w:spacing w:after="160" w:line="288" w:lineRule="auto"/>
                    <w:ind w:left="45"/>
                    <w:jc w:val="center"/>
                    <w:rPr>
                      <w:rFonts w:ascii="Times New Roman" w:eastAsia="Times New Roman" w:hAnsi="Times New Roman" w:cs="Times New Roman"/>
                      <w:b/>
                      <w:color w:val="000000"/>
                      <w:sz w:val="22"/>
                      <w:szCs w:val="22"/>
                    </w:rPr>
                  </w:pP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F2C44D8" w14:textId="77777777" w:rsidR="00E160FC" w:rsidRDefault="00E160FC" w:rsidP="00E160FC">
                  <w:pPr>
                    <w:widowControl w:val="0"/>
                    <w:spacing w:after="160" w:line="288" w:lineRule="auto"/>
                    <w:ind w:left="-30"/>
                    <w:jc w:val="center"/>
                    <w:rPr>
                      <w:rFonts w:ascii="Times New Roman" w:eastAsia="Times New Roman" w:hAnsi="Times New Roman" w:cs="Times New Roman"/>
                      <w:b/>
                      <w:i/>
                      <w:color w:val="000000"/>
                      <w:sz w:val="22"/>
                      <w:szCs w:val="22"/>
                    </w:rPr>
                  </w:pPr>
                  <w:r>
                    <w:rPr>
                      <w:rFonts w:ascii="Times New Roman" w:eastAsia="Times New Roman" w:hAnsi="Times New Roman" w:cs="Times New Roman"/>
                      <w:b/>
                      <w:color w:val="000000"/>
                      <w:sz w:val="22"/>
                      <w:szCs w:val="22"/>
                    </w:rPr>
                    <w:t>100%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059DD53" w14:textId="77777777" w:rsidR="00E160FC" w:rsidRDefault="00E160FC" w:rsidP="00E160FC">
                  <w:pPr>
                    <w:widowControl w:val="0"/>
                    <w:spacing w:after="160" w:line="288"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FF"/>
                      <w:sz w:val="22"/>
                      <w:szCs w:val="22"/>
                    </w:rPr>
                    <w:t>XX</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28C7E3D" w14:textId="77777777" w:rsidR="00E160FC" w:rsidRDefault="00E160FC" w:rsidP="00E160FC">
                  <w:pPr>
                    <w:widowControl w:val="0"/>
                    <w:spacing w:after="160" w:line="288" w:lineRule="auto"/>
                    <w:ind w:left="-30"/>
                    <w:jc w:val="center"/>
                    <w:rPr>
                      <w:rFonts w:ascii="Times New Roman" w:eastAsia="Times New Roman" w:hAnsi="Times New Roman" w:cs="Times New Roman"/>
                      <w:b/>
                      <w:color w:val="0000FF"/>
                      <w:sz w:val="22"/>
                      <w:szCs w:val="22"/>
                    </w:rPr>
                  </w:pPr>
                  <w:r>
                    <w:rPr>
                      <w:rFonts w:ascii="Times New Roman" w:eastAsia="Times New Roman" w:hAnsi="Times New Roman" w:cs="Times New Roman"/>
                      <w:b/>
                      <w:color w:val="0000FF"/>
                      <w:sz w:val="22"/>
                      <w:szCs w:val="22"/>
                    </w:rPr>
                    <w:t>XX</w:t>
                  </w:r>
                </w:p>
              </w:tc>
            </w:tr>
          </w:tbl>
          <w:tbl>
            <w:tblPr>
              <w:tblW w:w="10225" w:type="dxa"/>
              <w:tblLayout w:type="fixed"/>
              <w:tblLook w:val="0600" w:firstRow="0" w:lastRow="0" w:firstColumn="0" w:lastColumn="0" w:noHBand="1" w:noVBand="1"/>
            </w:tblPr>
            <w:tblGrid>
              <w:gridCol w:w="10225"/>
            </w:tblGrid>
            <w:tr w:rsidR="003C7A11" w:rsidRPr="00AD7BD2" w14:paraId="1BBC65CC" w14:textId="77777777" w:rsidTr="003C7A11">
              <w:trPr>
                <w:trHeight w:val="460"/>
              </w:trPr>
              <w:tc>
                <w:tcPr>
                  <w:tcW w:w="1022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B09382A" w14:textId="436732F7" w:rsidR="003C7A11" w:rsidRPr="00AD7BD2" w:rsidRDefault="003C7A11" w:rsidP="003C7A11">
                  <w:pPr>
                    <w:widowControl w:val="0"/>
                    <w:spacing w:after="0" w:line="240" w:lineRule="auto"/>
                    <w:rPr>
                      <w:rFonts w:ascii="Times New Roman" w:eastAsia="Times New Roman" w:hAnsi="Times New Roman" w:cs="Times New Roman"/>
                      <w:color w:val="000000" w:themeColor="text1"/>
                      <w:sz w:val="22"/>
                      <w:szCs w:val="22"/>
                    </w:rPr>
                  </w:pPr>
                </w:p>
              </w:tc>
            </w:tr>
          </w:tbl>
          <w:p w14:paraId="1E0AE898" w14:textId="77777777" w:rsidR="00A276D5" w:rsidRDefault="00A276D5">
            <w:pPr>
              <w:widowControl w:val="0"/>
              <w:spacing w:after="100" w:line="240" w:lineRule="auto"/>
              <w:jc w:val="both"/>
              <w:rPr>
                <w:rFonts w:ascii="Times New Roman" w:eastAsia="Times New Roman" w:hAnsi="Times New Roman" w:cs="Times New Roman"/>
                <w:b/>
                <w:color w:val="000000"/>
                <w:sz w:val="16"/>
                <w:szCs w:val="16"/>
              </w:rPr>
            </w:pPr>
          </w:p>
        </w:tc>
      </w:tr>
      <w:tr w:rsidR="003A0ACB" w:rsidRPr="003A0ACB" w14:paraId="6E46F1C6" w14:textId="77777777">
        <w:tc>
          <w:tcPr>
            <w:tcW w:w="10800" w:type="dxa"/>
            <w:shd w:val="clear" w:color="auto" w:fill="auto"/>
            <w:tcMar>
              <w:top w:w="100" w:type="dxa"/>
              <w:left w:w="100" w:type="dxa"/>
              <w:bottom w:w="100" w:type="dxa"/>
              <w:right w:w="100" w:type="dxa"/>
            </w:tcMar>
          </w:tcPr>
          <w:p w14:paraId="76F378DA" w14:textId="77777777" w:rsidR="00A276D5" w:rsidRPr="003A0ACB" w:rsidRDefault="00965245">
            <w:pPr>
              <w:widowControl w:val="0"/>
              <w:spacing w:after="160" w:line="240" w:lineRule="auto"/>
              <w:rPr>
                <w:rFonts w:ascii="Times New Roman" w:eastAsia="Times New Roman" w:hAnsi="Times New Roman" w:cs="Times New Roman"/>
                <w:b/>
                <w:color w:val="auto"/>
                <w:sz w:val="22"/>
                <w:szCs w:val="22"/>
              </w:rPr>
            </w:pPr>
            <w:r w:rsidRPr="003A0ACB">
              <w:rPr>
                <w:rFonts w:ascii="Times New Roman" w:eastAsia="Times New Roman" w:hAnsi="Times New Roman" w:cs="Times New Roman"/>
                <w:b/>
                <w:color w:val="auto"/>
                <w:sz w:val="22"/>
                <w:szCs w:val="22"/>
              </w:rPr>
              <w:lastRenderedPageBreak/>
              <w:t>3.5.2</w:t>
            </w:r>
            <w:r w:rsidRPr="003A0ACB">
              <w:rPr>
                <w:rFonts w:ascii="Times New Roman" w:eastAsia="Times New Roman" w:hAnsi="Times New Roman" w:cs="Times New Roman"/>
                <w:b/>
                <w:color w:val="auto"/>
                <w:sz w:val="22"/>
                <w:szCs w:val="22"/>
              </w:rPr>
              <w:tab/>
              <w:t>Additional Due Diligence</w:t>
            </w:r>
          </w:p>
          <w:p w14:paraId="75702D11" w14:textId="77777777" w:rsidR="00A276D5" w:rsidRPr="003A0ACB" w:rsidRDefault="00965245">
            <w:pPr>
              <w:widowControl w:val="0"/>
              <w:spacing w:after="160" w:line="240" w:lineRule="auto"/>
              <w:jc w:val="both"/>
              <w:rPr>
                <w:rFonts w:ascii="Times New Roman" w:eastAsia="Times New Roman" w:hAnsi="Times New Roman" w:cs="Times New Roman"/>
                <w:color w:val="auto"/>
                <w:sz w:val="22"/>
                <w:szCs w:val="22"/>
              </w:rPr>
            </w:pPr>
            <w:r w:rsidRPr="003A0ACB">
              <w:rPr>
                <w:rFonts w:ascii="Times New Roman" w:eastAsia="Times New Roman" w:hAnsi="Times New Roman" w:cs="Times New Roman"/>
                <w:color w:val="auto"/>
                <w:sz w:val="22"/>
                <w:szCs w:val="22"/>
              </w:rPr>
              <w:t xml:space="preserve">Upon completion of both the technical and financial </w:t>
            </w:r>
            <w:proofErr w:type="gramStart"/>
            <w:r w:rsidRPr="003A0ACB">
              <w:rPr>
                <w:rFonts w:ascii="Times New Roman" w:eastAsia="Times New Roman" w:hAnsi="Times New Roman" w:cs="Times New Roman"/>
                <w:color w:val="auto"/>
                <w:sz w:val="22"/>
                <w:szCs w:val="22"/>
              </w:rPr>
              <w:t>evaluations</w:t>
            </w:r>
            <w:proofErr w:type="gramEnd"/>
            <w:r w:rsidRPr="003A0ACB">
              <w:rPr>
                <w:rFonts w:ascii="Times New Roman" w:eastAsia="Times New Roman" w:hAnsi="Times New Roman" w:cs="Times New Roman"/>
                <w:color w:val="auto"/>
                <w:sz w:val="22"/>
                <w:szCs w:val="22"/>
              </w:rPr>
              <w:t xml:space="preserve"> Mercy Corps may choose to engage in additional due diligence processes with a particular supplier or supplier(s). The purpose of these processes is to ensure that Mercy Corps engages with reputable, ethical, responsible Suppliers with solid financials and the ability to fulfill the contract. Additional due diligence may take the form of the following processes (though it is not limited to):</w:t>
            </w:r>
          </w:p>
          <w:p w14:paraId="6B7DD857" w14:textId="77777777" w:rsidR="00A276D5" w:rsidRPr="003A0ACB" w:rsidRDefault="00965245">
            <w:pPr>
              <w:widowControl w:val="0"/>
              <w:numPr>
                <w:ilvl w:val="0"/>
                <w:numId w:val="4"/>
              </w:numPr>
              <w:spacing w:after="0" w:line="240" w:lineRule="auto"/>
              <w:contextualSpacing/>
              <w:rPr>
                <w:rFonts w:ascii="Times New Roman" w:eastAsia="Times New Roman" w:hAnsi="Times New Roman" w:cs="Times New Roman"/>
                <w:color w:val="auto"/>
                <w:sz w:val="22"/>
                <w:szCs w:val="22"/>
              </w:rPr>
            </w:pPr>
            <w:r w:rsidRPr="003A0ACB">
              <w:rPr>
                <w:rFonts w:ascii="Times New Roman" w:eastAsia="Times New Roman" w:hAnsi="Times New Roman" w:cs="Times New Roman"/>
                <w:color w:val="auto"/>
                <w:sz w:val="22"/>
                <w:szCs w:val="22"/>
              </w:rPr>
              <w:t>Reference Checks</w:t>
            </w:r>
          </w:p>
          <w:p w14:paraId="163444FA" w14:textId="77777777" w:rsidR="00A276D5" w:rsidRPr="003A0ACB" w:rsidRDefault="00A276D5" w:rsidP="00E160FC">
            <w:pPr>
              <w:widowControl w:val="0"/>
              <w:spacing w:after="0" w:line="240" w:lineRule="auto"/>
              <w:ind w:left="720"/>
              <w:contextualSpacing/>
              <w:rPr>
                <w:rFonts w:ascii="Times New Roman" w:eastAsia="Times New Roman" w:hAnsi="Times New Roman" w:cs="Times New Roman"/>
                <w:color w:val="auto"/>
                <w:sz w:val="22"/>
                <w:szCs w:val="22"/>
              </w:rPr>
            </w:pPr>
          </w:p>
        </w:tc>
      </w:tr>
    </w:tbl>
    <w:p w14:paraId="32B639A8" w14:textId="77777777" w:rsidR="00A276D5" w:rsidRPr="003A0ACB" w:rsidRDefault="00A276D5">
      <w:pPr>
        <w:pStyle w:val="Heading1"/>
        <w:widowControl w:val="0"/>
        <w:spacing w:after="0" w:line="240" w:lineRule="auto"/>
        <w:rPr>
          <w:color w:val="auto"/>
          <w:sz w:val="28"/>
          <w:szCs w:val="28"/>
        </w:rPr>
      </w:pPr>
      <w:bookmarkStart w:id="6" w:name="_uea0wym567yl" w:colFirst="0" w:colLast="0"/>
      <w:bookmarkStart w:id="7" w:name="_n1ql3zwoc1op" w:colFirst="0" w:colLast="0"/>
      <w:bookmarkEnd w:id="6"/>
      <w:bookmarkEnd w:id="7"/>
    </w:p>
    <w:p w14:paraId="13CEBE45" w14:textId="77777777" w:rsidR="00A276D5" w:rsidRDefault="00965245">
      <w:pPr>
        <w:pStyle w:val="Heading1"/>
        <w:widowControl w:val="0"/>
        <w:numPr>
          <w:ilvl w:val="0"/>
          <w:numId w:val="13"/>
        </w:numPr>
        <w:spacing w:after="0" w:line="240" w:lineRule="auto"/>
        <w:rPr>
          <w:sz w:val="28"/>
          <w:szCs w:val="28"/>
        </w:rPr>
      </w:pPr>
      <w:bookmarkStart w:id="8" w:name="_dc3tpvn2up5m" w:colFirst="0" w:colLast="0"/>
      <w:bookmarkEnd w:id="8"/>
      <w:r>
        <w:rPr>
          <w:sz w:val="28"/>
          <w:szCs w:val="28"/>
        </w:rPr>
        <w:t xml:space="preserve">Offer Form </w:t>
      </w:r>
    </w:p>
    <w:p w14:paraId="7D66278B" w14:textId="77777777" w:rsidR="00A276D5" w:rsidRDefault="00A276D5">
      <w:pPr>
        <w:spacing w:after="0" w:line="240" w:lineRule="auto"/>
      </w:pPr>
    </w:p>
    <w:tbl>
      <w:tblPr>
        <w:tblStyle w:val="a8"/>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A276D5" w14:paraId="54F5DC9B" w14:textId="77777777">
        <w:tc>
          <w:tcPr>
            <w:tcW w:w="10800" w:type="dxa"/>
            <w:tcBorders>
              <w:top w:val="single" w:sz="18" w:space="0" w:color="FF0000"/>
              <w:left w:val="single" w:sz="18" w:space="0" w:color="FF0000"/>
              <w:bottom w:val="single" w:sz="18" w:space="0" w:color="FF0000"/>
              <w:right w:val="single" w:sz="18" w:space="0" w:color="FF0000"/>
            </w:tcBorders>
            <w:shd w:val="clear" w:color="auto" w:fill="auto"/>
            <w:tcMar>
              <w:top w:w="100" w:type="dxa"/>
              <w:left w:w="100" w:type="dxa"/>
              <w:bottom w:w="100" w:type="dxa"/>
              <w:right w:w="100" w:type="dxa"/>
            </w:tcMar>
          </w:tcPr>
          <w:p w14:paraId="5307EE77" w14:textId="77777777" w:rsidR="00A276D5" w:rsidRDefault="00965245">
            <w:pPr>
              <w:jc w:val="both"/>
              <w:rPr>
                <w:b/>
              </w:rPr>
            </w:pPr>
            <w:proofErr w:type="spellStart"/>
            <w:r>
              <w:rPr>
                <w:b/>
              </w:rPr>
              <w:t>Offerors</w:t>
            </w:r>
            <w:proofErr w:type="spellEnd"/>
            <w:r>
              <w:rPr>
                <w:b/>
              </w:rPr>
              <w:t xml:space="preserve"> must submit their own </w:t>
            </w:r>
            <w:r w:rsidR="00EC66B1">
              <w:rPr>
                <w:b/>
              </w:rPr>
              <w:t>independent</w:t>
            </w:r>
            <w:r>
              <w:rPr>
                <w:b/>
              </w:rPr>
              <w:t xml:space="preserve"> offer including at least (but not limited to):</w:t>
            </w:r>
          </w:p>
          <w:p w14:paraId="72542584" w14:textId="77777777" w:rsidR="00A276D5" w:rsidRDefault="00965245">
            <w:pPr>
              <w:numPr>
                <w:ilvl w:val="0"/>
                <w:numId w:val="5"/>
              </w:numPr>
              <w:contextualSpacing/>
              <w:jc w:val="both"/>
            </w:pPr>
            <w:r>
              <w:t>All documents requested in the “Eligibility Criteria” section of this Tender Package</w:t>
            </w:r>
          </w:p>
          <w:p w14:paraId="21303470" w14:textId="77777777" w:rsidR="00A276D5" w:rsidRDefault="00965245">
            <w:pPr>
              <w:numPr>
                <w:ilvl w:val="0"/>
                <w:numId w:val="5"/>
              </w:numPr>
              <w:contextualSpacing/>
              <w:jc w:val="both"/>
            </w:pPr>
            <w:r>
              <w:t>All documents requested in the “Tender Submittals” section of this Tender Package</w:t>
            </w:r>
          </w:p>
          <w:p w14:paraId="51586D5A" w14:textId="77777777" w:rsidR="00A276D5" w:rsidRDefault="00965245">
            <w:pPr>
              <w:numPr>
                <w:ilvl w:val="0"/>
                <w:numId w:val="5"/>
              </w:numPr>
              <w:contextualSpacing/>
              <w:jc w:val="both"/>
            </w:pPr>
            <w:r>
              <w:t>All information listed in the “Documents Comprising the Proposal” section below</w:t>
            </w:r>
          </w:p>
          <w:p w14:paraId="4867E62B" w14:textId="77777777" w:rsidR="00A276D5" w:rsidRDefault="00965245">
            <w:pPr>
              <w:jc w:val="both"/>
              <w:rPr>
                <w:b/>
              </w:rPr>
            </w:pPr>
            <w:r>
              <w:rPr>
                <w:b/>
              </w:rPr>
              <w:t xml:space="preserve">All offers </w:t>
            </w:r>
            <w:proofErr w:type="gramStart"/>
            <w:r>
              <w:rPr>
                <w:b/>
              </w:rPr>
              <w:t>must be duly signed (including position and full name of the signer) and stamped, with the date of completion</w:t>
            </w:r>
            <w:proofErr w:type="gramEnd"/>
            <w:r>
              <w:rPr>
                <w:b/>
              </w:rPr>
              <w:t>.</w:t>
            </w:r>
          </w:p>
        </w:tc>
      </w:tr>
    </w:tbl>
    <w:p w14:paraId="771D101B" w14:textId="77777777" w:rsidR="00A276D5" w:rsidRDefault="00A276D5">
      <w:pPr>
        <w:spacing w:after="0"/>
      </w:pPr>
    </w:p>
    <w:p w14:paraId="30FFC7EE" w14:textId="77777777" w:rsidR="00A276D5" w:rsidRPr="003A0ACB" w:rsidRDefault="00965245" w:rsidP="003A0ACB">
      <w:pPr>
        <w:rPr>
          <w:b/>
          <w:i/>
          <w:sz w:val="24"/>
          <w:szCs w:val="24"/>
        </w:rPr>
      </w:pPr>
      <w:r>
        <w:rPr>
          <w:b/>
          <w:i/>
          <w:sz w:val="24"/>
          <w:szCs w:val="24"/>
        </w:rPr>
        <w:t>Documents Comprising the Proposal</w:t>
      </w:r>
    </w:p>
    <w:p w14:paraId="5FA5D37F" w14:textId="77777777" w:rsidR="00A276D5" w:rsidRDefault="00965245">
      <w:pPr>
        <w:spacing w:line="331" w:lineRule="auto"/>
      </w:pPr>
      <w:r>
        <w:lastRenderedPageBreak/>
        <w:t xml:space="preserve">The following information must be included in the offer of any potential </w:t>
      </w:r>
      <w:proofErr w:type="spellStart"/>
      <w:r>
        <w:t>offeror</w:t>
      </w:r>
      <w:proofErr w:type="spellEnd"/>
      <w:r>
        <w:t>:</w:t>
      </w:r>
    </w:p>
    <w:p w14:paraId="77AF8766" w14:textId="77777777" w:rsidR="00A276D5" w:rsidRDefault="00965245">
      <w:pPr>
        <w:numPr>
          <w:ilvl w:val="0"/>
          <w:numId w:val="14"/>
        </w:numPr>
        <w:spacing w:after="0" w:line="288" w:lineRule="auto"/>
        <w:contextualSpacing/>
      </w:pPr>
      <w:r>
        <w:rPr>
          <w:b/>
        </w:rPr>
        <w:t>Cover Letter</w:t>
      </w:r>
      <w:r>
        <w:t xml:space="preserve"> explaining interest to be a contracted vendor or supplier, and the details of the Proposal. The content of the cover letter shall include the following information:</w:t>
      </w:r>
    </w:p>
    <w:p w14:paraId="23EA5336" w14:textId="77777777" w:rsidR="00A276D5" w:rsidRDefault="00965245">
      <w:pPr>
        <w:numPr>
          <w:ilvl w:val="0"/>
          <w:numId w:val="14"/>
        </w:numPr>
        <w:spacing w:after="0" w:line="288" w:lineRule="auto"/>
        <w:ind w:left="1440"/>
        <w:contextualSpacing/>
      </w:pPr>
      <w:r>
        <w:t>A detailed specification of the offered goods, services and/or works (Proposal)</w:t>
      </w:r>
    </w:p>
    <w:p w14:paraId="6F86FB88" w14:textId="77777777" w:rsidR="00A276D5" w:rsidRDefault="00965245">
      <w:pPr>
        <w:numPr>
          <w:ilvl w:val="0"/>
          <w:numId w:val="14"/>
        </w:numPr>
        <w:spacing w:after="0" w:line="288" w:lineRule="auto"/>
        <w:ind w:left="1440"/>
        <w:contextualSpacing/>
      </w:pPr>
      <w:r>
        <w:t>Warranty (if necessary and appropriate)</w:t>
      </w:r>
    </w:p>
    <w:p w14:paraId="286C8419" w14:textId="77777777" w:rsidR="00A276D5" w:rsidRDefault="00965245">
      <w:pPr>
        <w:numPr>
          <w:ilvl w:val="0"/>
          <w:numId w:val="14"/>
        </w:numPr>
        <w:spacing w:after="0" w:line="288" w:lineRule="auto"/>
        <w:ind w:left="1440"/>
        <w:contextualSpacing/>
      </w:pPr>
      <w:r>
        <w:t>Delivery time</w:t>
      </w:r>
    </w:p>
    <w:p w14:paraId="661477F0" w14:textId="77777777" w:rsidR="00A276D5" w:rsidRDefault="00965245">
      <w:pPr>
        <w:numPr>
          <w:ilvl w:val="0"/>
          <w:numId w:val="14"/>
        </w:numPr>
        <w:spacing w:after="0" w:line="288" w:lineRule="auto"/>
        <w:ind w:left="1440"/>
        <w:contextualSpacing/>
      </w:pPr>
      <w:r>
        <w:t>Price validity date (for this purpose and as stated on the advertisement, quote given shall remain unchanged for 180 working days)</w:t>
      </w:r>
    </w:p>
    <w:p w14:paraId="3A4A2F9E" w14:textId="77777777" w:rsidR="00A276D5" w:rsidRDefault="00965245">
      <w:pPr>
        <w:numPr>
          <w:ilvl w:val="0"/>
          <w:numId w:val="14"/>
        </w:numPr>
        <w:spacing w:before="200" w:after="0" w:line="576" w:lineRule="auto"/>
      </w:pPr>
      <w:r>
        <w:t xml:space="preserve">A Price Offer detailing the unit price only, using the </w:t>
      </w:r>
      <w:r>
        <w:rPr>
          <w:b/>
        </w:rPr>
        <w:t>Price Offer Sheet</w:t>
      </w:r>
      <w:r>
        <w:t xml:space="preserve"> template provided in </w:t>
      </w:r>
      <w:r>
        <w:rPr>
          <w:highlight w:val="yellow"/>
        </w:rPr>
        <w:t>section 7</w:t>
      </w:r>
    </w:p>
    <w:p w14:paraId="4B119CC9" w14:textId="77777777" w:rsidR="00A276D5" w:rsidRDefault="00965245">
      <w:pPr>
        <w:numPr>
          <w:ilvl w:val="0"/>
          <w:numId w:val="14"/>
        </w:numPr>
        <w:spacing w:after="0" w:line="576" w:lineRule="auto"/>
        <w:contextualSpacing/>
      </w:pPr>
      <w:r>
        <w:t xml:space="preserve">Completed and signed Mercy Corps </w:t>
      </w:r>
      <w:r>
        <w:rPr>
          <w:b/>
        </w:rPr>
        <w:t>Supplier Information Form</w:t>
      </w:r>
      <w:r>
        <w:t xml:space="preserve"> (template provided in </w:t>
      </w:r>
      <w:r>
        <w:rPr>
          <w:highlight w:val="yellow"/>
        </w:rPr>
        <w:t>section 7</w:t>
      </w:r>
      <w:r>
        <w:t>)</w:t>
      </w:r>
    </w:p>
    <w:p w14:paraId="7DB8A36E" w14:textId="77777777" w:rsidR="00A276D5" w:rsidRDefault="00965245">
      <w:pPr>
        <w:numPr>
          <w:ilvl w:val="0"/>
          <w:numId w:val="14"/>
        </w:numPr>
        <w:spacing w:after="0" w:line="576" w:lineRule="auto"/>
        <w:contextualSpacing/>
      </w:pPr>
      <w:r>
        <w:t xml:space="preserve">Other important documents </w:t>
      </w:r>
      <w:proofErr w:type="spellStart"/>
      <w:r>
        <w:t>offeror</w:t>
      </w:r>
      <w:proofErr w:type="spellEnd"/>
      <w:r>
        <w:t xml:space="preserve"> feels need to be attached to support their proposal</w:t>
      </w:r>
    </w:p>
    <w:p w14:paraId="2F62C00D" w14:textId="77777777" w:rsidR="00A276D5" w:rsidRDefault="00965245">
      <w:pPr>
        <w:spacing w:line="331" w:lineRule="auto"/>
        <w:jc w:val="both"/>
      </w:pPr>
      <w:r>
        <w:t xml:space="preserve">The original proposal </w:t>
      </w:r>
      <w:proofErr w:type="gramStart"/>
      <w:r>
        <w:t>shall be signed</w:t>
      </w:r>
      <w:proofErr w:type="gramEnd"/>
      <w:r>
        <w:t xml:space="preserve"> by the </w:t>
      </w:r>
      <w:proofErr w:type="spellStart"/>
      <w:r>
        <w:t>offeror</w:t>
      </w:r>
      <w:proofErr w:type="spellEnd"/>
      <w:r>
        <w:t xml:space="preserve"> or a person or persons duly authorized to bind the </w:t>
      </w:r>
      <w:proofErr w:type="spellStart"/>
      <w:r>
        <w:t>offeror</w:t>
      </w:r>
      <w:proofErr w:type="spellEnd"/>
      <w:r>
        <w:t xml:space="preserve"> to the contract. Financial offer pages of the proposal </w:t>
      </w:r>
      <w:proofErr w:type="gramStart"/>
      <w:r>
        <w:t>shall be initialed by the person or persons signing the proposal and stamped with the company seal</w:t>
      </w:r>
      <w:proofErr w:type="gramEnd"/>
      <w:r>
        <w:t>.</w:t>
      </w:r>
    </w:p>
    <w:p w14:paraId="7A6E8DC2" w14:textId="77777777" w:rsidR="00A276D5" w:rsidRDefault="00965245">
      <w:pPr>
        <w:spacing w:line="331" w:lineRule="auto"/>
      </w:pPr>
      <w:r>
        <w:t>Any interlineations, erasures, or overwriting shall be valid only if they are initialed by the person or persons signing the proposal.</w:t>
      </w:r>
    </w:p>
    <w:p w14:paraId="7E413FE9" w14:textId="77777777" w:rsidR="00A276D5" w:rsidRDefault="00965245">
      <w:pPr>
        <w:spacing w:after="0" w:line="240" w:lineRule="auto"/>
      </w:pPr>
      <w:r>
        <w:br w:type="page"/>
      </w:r>
    </w:p>
    <w:p w14:paraId="283DD857" w14:textId="77777777" w:rsidR="00A276D5" w:rsidRDefault="00965245">
      <w:pPr>
        <w:pStyle w:val="Heading1"/>
        <w:widowControl w:val="0"/>
        <w:spacing w:after="160" w:line="240" w:lineRule="auto"/>
        <w:rPr>
          <w:sz w:val="28"/>
          <w:szCs w:val="28"/>
        </w:rPr>
      </w:pPr>
      <w:bookmarkStart w:id="9" w:name="_bgjb0uwvgprp" w:colFirst="0" w:colLast="0"/>
      <w:bookmarkEnd w:id="9"/>
      <w:r>
        <w:rPr>
          <w:sz w:val="28"/>
          <w:szCs w:val="28"/>
        </w:rPr>
        <w:lastRenderedPageBreak/>
        <w:t>5. Scope of Work/Technical Specifications</w:t>
      </w:r>
    </w:p>
    <w:p w14:paraId="67A13D79" w14:textId="77777777" w:rsidR="00A276D5" w:rsidRDefault="00965245">
      <w:pPr>
        <w:rPr>
          <w:b/>
          <w:color w:val="000000"/>
        </w:rPr>
      </w:pPr>
      <w:r>
        <w:rPr>
          <w:b/>
          <w:color w:val="000000"/>
        </w:rPr>
        <w:t>5.1 Background</w:t>
      </w:r>
    </w:p>
    <w:p w14:paraId="2FC029D1" w14:textId="77777777" w:rsidR="00AA1999" w:rsidRDefault="003A0ACB" w:rsidP="00D22467">
      <w:pPr>
        <w:jc w:val="both"/>
        <w:rPr>
          <w:rFonts w:ascii="Verdana" w:hAnsi="Verdana"/>
          <w:color w:val="auto"/>
          <w:sz w:val="20"/>
          <w:szCs w:val="20"/>
        </w:rPr>
      </w:pPr>
      <w:r w:rsidRPr="003A0ACB">
        <w:rPr>
          <w:rFonts w:ascii="Verdana" w:hAnsi="Verdana"/>
          <w:color w:val="auto"/>
          <w:sz w:val="20"/>
          <w:szCs w:val="20"/>
        </w:rPr>
        <w:t xml:space="preserve">Mercy Corps is a leading global organization powered by the belief that a better world is possible. In disaster, in hardship, in more than 40 countries around the world, we </w:t>
      </w:r>
      <w:proofErr w:type="gramStart"/>
      <w:r w:rsidRPr="003A0ACB">
        <w:rPr>
          <w:rFonts w:ascii="Verdana" w:hAnsi="Verdana"/>
          <w:color w:val="auto"/>
          <w:sz w:val="20"/>
          <w:szCs w:val="20"/>
        </w:rPr>
        <w:t>partner</w:t>
      </w:r>
      <w:proofErr w:type="gramEnd"/>
      <w:r w:rsidRPr="003A0ACB">
        <w:rPr>
          <w:rFonts w:ascii="Verdana" w:hAnsi="Verdana"/>
          <w:color w:val="auto"/>
          <w:sz w:val="20"/>
          <w:szCs w:val="20"/>
        </w:rPr>
        <w:t xml:space="preserve"> to put bold solutions into action—helping people triumph over adversity and build stronger communities from within. Now, and for the future. As a global organization with programs in over 40 countries, we focus much of our advocacy on influencing governments, multi-lateral institutions as well as foundations and the private sector to improve relevant policies, practices and decisions </w:t>
      </w:r>
      <w:proofErr w:type="gramStart"/>
      <w:r w:rsidRPr="003A0ACB">
        <w:rPr>
          <w:rFonts w:ascii="Verdana" w:hAnsi="Verdana"/>
          <w:color w:val="auto"/>
          <w:sz w:val="20"/>
          <w:szCs w:val="20"/>
        </w:rPr>
        <w:t>in order to better help</w:t>
      </w:r>
      <w:proofErr w:type="gramEnd"/>
      <w:r w:rsidRPr="003A0ACB">
        <w:rPr>
          <w:rFonts w:ascii="Verdana" w:hAnsi="Verdana"/>
          <w:color w:val="auto"/>
          <w:sz w:val="20"/>
          <w:szCs w:val="20"/>
        </w:rPr>
        <w:t xml:space="preserve"> vulnerable communities lift themselves out of poverty.</w:t>
      </w:r>
    </w:p>
    <w:p w14:paraId="0C3CBF2D" w14:textId="53808731" w:rsidR="00E160FC" w:rsidRPr="00E160FC" w:rsidRDefault="00E160FC" w:rsidP="00D22467">
      <w:pPr>
        <w:jc w:val="both"/>
        <w:rPr>
          <w:rFonts w:ascii="Verdana" w:hAnsi="Verdana"/>
          <w:color w:val="auto"/>
          <w:sz w:val="20"/>
          <w:szCs w:val="20"/>
          <w:lang w:val="en-US"/>
        </w:rPr>
      </w:pPr>
      <w:r w:rsidRPr="00E160FC">
        <w:rPr>
          <w:rFonts w:ascii="Verdana" w:hAnsi="Verdana"/>
          <w:color w:val="auto"/>
          <w:sz w:val="20"/>
          <w:szCs w:val="20"/>
          <w:lang w:val="en-US"/>
        </w:rPr>
        <w:t xml:space="preserve">The Consultant will work closely with the </w:t>
      </w:r>
      <w:proofErr w:type="spellStart"/>
      <w:r w:rsidRPr="00E160FC">
        <w:rPr>
          <w:rFonts w:ascii="Verdana" w:hAnsi="Verdana"/>
          <w:color w:val="auto"/>
          <w:sz w:val="20"/>
          <w:szCs w:val="20"/>
          <w:lang w:val="en-US"/>
        </w:rPr>
        <w:t>AgriFin</w:t>
      </w:r>
      <w:proofErr w:type="spellEnd"/>
      <w:r w:rsidRPr="00E160FC">
        <w:rPr>
          <w:rFonts w:ascii="Verdana" w:hAnsi="Verdana"/>
          <w:color w:val="auto"/>
          <w:sz w:val="20"/>
          <w:szCs w:val="20"/>
          <w:lang w:val="en-US"/>
        </w:rPr>
        <w:t xml:space="preserve"> Program, staff and other relevant field teams to support program engagements, partnerships follow-ups (onboarding to implementation), and provide inputs to evolving concept notes in the area of climate smart agriculture and agriculture. The expert will also be participating in relevant meetings and learnings, related to the areas of agriculture and technology. The consultant will provide both technical and project management support and work under the direct supervision of the </w:t>
      </w:r>
      <w:proofErr w:type="spellStart"/>
      <w:r w:rsidRPr="00E160FC">
        <w:rPr>
          <w:rFonts w:ascii="Verdana" w:hAnsi="Verdana"/>
          <w:color w:val="auto"/>
          <w:sz w:val="20"/>
          <w:szCs w:val="20"/>
          <w:lang w:val="en-US"/>
        </w:rPr>
        <w:t>AgriFin</w:t>
      </w:r>
      <w:proofErr w:type="spellEnd"/>
      <w:r w:rsidRPr="00E160FC">
        <w:rPr>
          <w:rFonts w:ascii="Verdana" w:hAnsi="Verdana"/>
          <w:color w:val="auto"/>
          <w:sz w:val="20"/>
          <w:szCs w:val="20"/>
          <w:lang w:val="en-US"/>
        </w:rPr>
        <w:t xml:space="preserve"> Global Climate Technology Lead and in coordination with the Deputy Program Director to determine priority activities on a regular basis. This will include determining how the consultant will deploy with the </w:t>
      </w:r>
      <w:proofErr w:type="spellStart"/>
      <w:r w:rsidRPr="00E160FC">
        <w:rPr>
          <w:rFonts w:ascii="Verdana" w:hAnsi="Verdana"/>
          <w:color w:val="auto"/>
          <w:sz w:val="20"/>
          <w:szCs w:val="20"/>
          <w:lang w:val="en-US"/>
        </w:rPr>
        <w:t>AgriFin</w:t>
      </w:r>
      <w:proofErr w:type="spellEnd"/>
      <w:r w:rsidRPr="00E160FC">
        <w:rPr>
          <w:rFonts w:ascii="Verdana" w:hAnsi="Verdana"/>
          <w:color w:val="auto"/>
          <w:sz w:val="20"/>
          <w:szCs w:val="20"/>
          <w:lang w:val="en-US"/>
        </w:rPr>
        <w:t xml:space="preserve"> team and relevant partners. Adjustments </w:t>
      </w:r>
      <w:proofErr w:type="gramStart"/>
      <w:r w:rsidRPr="00E160FC">
        <w:rPr>
          <w:rFonts w:ascii="Verdana" w:hAnsi="Verdana"/>
          <w:color w:val="auto"/>
          <w:sz w:val="20"/>
          <w:szCs w:val="20"/>
          <w:lang w:val="en-US"/>
        </w:rPr>
        <w:t>will be made</w:t>
      </w:r>
      <w:proofErr w:type="gramEnd"/>
      <w:r w:rsidRPr="00E160FC">
        <w:rPr>
          <w:rFonts w:ascii="Verdana" w:hAnsi="Verdana"/>
          <w:color w:val="auto"/>
          <w:sz w:val="20"/>
          <w:szCs w:val="20"/>
          <w:lang w:val="en-US"/>
        </w:rPr>
        <w:t xml:space="preserve"> as necessary with feedback from partner timelines and project development. </w:t>
      </w:r>
    </w:p>
    <w:p w14:paraId="7A110F1D" w14:textId="77777777" w:rsidR="00A276D5" w:rsidRDefault="00965245">
      <w:pPr>
        <w:rPr>
          <w:b/>
          <w:color w:val="000000"/>
        </w:rPr>
      </w:pPr>
      <w:r>
        <w:rPr>
          <w:b/>
          <w:color w:val="000000"/>
        </w:rPr>
        <w:t xml:space="preserve">5.2 Scope of Work </w:t>
      </w:r>
    </w:p>
    <w:p w14:paraId="01420018" w14:textId="77777777" w:rsidR="00E160FC" w:rsidRPr="00E160FC" w:rsidRDefault="00E160FC" w:rsidP="00E160FC">
      <w:pPr>
        <w:rPr>
          <w:color w:val="000000"/>
          <w:lang w:val="en-US"/>
        </w:rPr>
      </w:pPr>
      <w:r w:rsidRPr="00E160FC">
        <w:rPr>
          <w:color w:val="000000"/>
          <w:lang w:val="en-US"/>
        </w:rPr>
        <w:t xml:space="preserve">This scope of work sets the terms of reference for individual consultant for </w:t>
      </w:r>
      <w:proofErr w:type="spellStart"/>
      <w:r w:rsidRPr="00E160FC">
        <w:rPr>
          <w:color w:val="000000"/>
          <w:lang w:val="en-US"/>
        </w:rPr>
        <w:t>AgriFin</w:t>
      </w:r>
      <w:proofErr w:type="spellEnd"/>
      <w:r w:rsidRPr="00E160FC">
        <w:rPr>
          <w:color w:val="000000"/>
          <w:lang w:val="en-US"/>
        </w:rPr>
        <w:t xml:space="preserve"> Digital Farmer (ADF 2) Implementation. Under the direction of the ADF 2 Climate Technology Lead and the Deputy Director, the consultant will engage in the following key activities at an expected level of effort of (8) days per month.</w:t>
      </w:r>
    </w:p>
    <w:p w14:paraId="5C0A424D" w14:textId="77777777" w:rsidR="00E160FC" w:rsidRPr="00E160FC" w:rsidRDefault="00E160FC" w:rsidP="00E160FC">
      <w:pPr>
        <w:rPr>
          <w:color w:val="000000"/>
          <w:u w:val="single"/>
          <w:lang w:val="en-GB"/>
        </w:rPr>
      </w:pPr>
      <w:r w:rsidRPr="00E160FC">
        <w:rPr>
          <w:i/>
          <w:color w:val="000000"/>
          <w:lang w:val="en-GB"/>
        </w:rPr>
        <w:t>Activity 1:</w:t>
      </w:r>
      <w:r w:rsidRPr="00E160FC">
        <w:rPr>
          <w:color w:val="000000"/>
          <w:lang w:val="en-GB"/>
        </w:rPr>
        <w:t xml:space="preserve"> </w:t>
      </w:r>
      <w:r w:rsidRPr="00E160FC">
        <w:rPr>
          <w:color w:val="000000"/>
          <w:u w:val="single"/>
          <w:lang w:val="en-GB"/>
        </w:rPr>
        <w:t xml:space="preserve">Support Digital Climate Smart Agriculture Strategy Development &amp; Implementation </w:t>
      </w:r>
    </w:p>
    <w:p w14:paraId="109E7CE9" w14:textId="77777777" w:rsidR="00E160FC" w:rsidRPr="00E160FC" w:rsidRDefault="00E160FC" w:rsidP="00E160FC">
      <w:pPr>
        <w:numPr>
          <w:ilvl w:val="0"/>
          <w:numId w:val="29"/>
        </w:numPr>
        <w:rPr>
          <w:color w:val="000000"/>
          <w:lang w:val="en-GB"/>
        </w:rPr>
      </w:pPr>
      <w:r w:rsidRPr="00E160FC">
        <w:rPr>
          <w:color w:val="000000"/>
          <w:lang w:val="en-GB"/>
        </w:rPr>
        <w:t>Support strategy and plan formulation for D-CSA including the initial climate smart agriculture country research for new country contexts, including ecosystem and farmer-centric research with strategic partners. </w:t>
      </w:r>
    </w:p>
    <w:p w14:paraId="2B2ABC08" w14:textId="77777777" w:rsidR="00E160FC" w:rsidRPr="00E160FC" w:rsidRDefault="00E160FC" w:rsidP="00E160FC">
      <w:pPr>
        <w:numPr>
          <w:ilvl w:val="0"/>
          <w:numId w:val="29"/>
        </w:numPr>
        <w:rPr>
          <w:color w:val="000000"/>
          <w:lang w:val="en-GB"/>
        </w:rPr>
      </w:pPr>
      <w:r w:rsidRPr="00E160FC">
        <w:rPr>
          <w:color w:val="000000"/>
          <w:lang w:val="en-GB"/>
        </w:rPr>
        <w:t xml:space="preserve">Support identification and integration of relevant digital climate-smart solutions into the Mercy Corps </w:t>
      </w:r>
      <w:proofErr w:type="spellStart"/>
      <w:r w:rsidRPr="00E160FC">
        <w:rPr>
          <w:color w:val="000000"/>
          <w:lang w:val="en-GB"/>
        </w:rPr>
        <w:t>AgriFin</w:t>
      </w:r>
      <w:proofErr w:type="spellEnd"/>
      <w:r w:rsidRPr="00E160FC">
        <w:rPr>
          <w:color w:val="000000"/>
          <w:lang w:val="en-GB"/>
        </w:rPr>
        <w:t xml:space="preserve"> portfolio in all countries of operation.</w:t>
      </w:r>
    </w:p>
    <w:p w14:paraId="217C3A07" w14:textId="77777777" w:rsidR="00E160FC" w:rsidRPr="00E160FC" w:rsidRDefault="00E160FC" w:rsidP="00E160FC">
      <w:pPr>
        <w:numPr>
          <w:ilvl w:val="0"/>
          <w:numId w:val="29"/>
        </w:numPr>
        <w:rPr>
          <w:color w:val="000000"/>
          <w:lang w:val="en-GB"/>
        </w:rPr>
      </w:pPr>
      <w:r w:rsidRPr="00E160FC">
        <w:rPr>
          <w:color w:val="000000"/>
          <w:lang w:val="en-GB"/>
        </w:rPr>
        <w:t xml:space="preserve">Lead and support climate-smart engagements across the </w:t>
      </w:r>
      <w:proofErr w:type="spellStart"/>
      <w:r w:rsidRPr="00E160FC">
        <w:rPr>
          <w:color w:val="000000"/>
          <w:lang w:val="en-GB"/>
        </w:rPr>
        <w:t>AgriFin</w:t>
      </w:r>
      <w:proofErr w:type="spellEnd"/>
      <w:r w:rsidRPr="00E160FC">
        <w:rPr>
          <w:color w:val="000000"/>
          <w:lang w:val="en-GB"/>
        </w:rPr>
        <w:t xml:space="preserve"> portfolio as agreed with program leadership during weekly technical team meetings.</w:t>
      </w:r>
    </w:p>
    <w:p w14:paraId="35CADE15" w14:textId="77777777" w:rsidR="00E160FC" w:rsidRPr="00E160FC" w:rsidRDefault="00E160FC" w:rsidP="00E160FC">
      <w:pPr>
        <w:numPr>
          <w:ilvl w:val="0"/>
          <w:numId w:val="29"/>
        </w:numPr>
        <w:rPr>
          <w:color w:val="000000"/>
          <w:lang w:val="en-GB"/>
        </w:rPr>
      </w:pPr>
      <w:r w:rsidRPr="00E160FC">
        <w:rPr>
          <w:color w:val="000000"/>
          <w:lang w:val="en-GB"/>
        </w:rPr>
        <w:t xml:space="preserve">Engage in program learning and external representation for the </w:t>
      </w:r>
      <w:proofErr w:type="spellStart"/>
      <w:r w:rsidRPr="00E160FC">
        <w:rPr>
          <w:color w:val="000000"/>
          <w:lang w:val="en-GB"/>
        </w:rPr>
        <w:t>AgriFin</w:t>
      </w:r>
      <w:proofErr w:type="spellEnd"/>
      <w:r w:rsidRPr="00E160FC">
        <w:rPr>
          <w:color w:val="000000"/>
          <w:lang w:val="en-GB"/>
        </w:rPr>
        <w:t xml:space="preserve"> program with climate-related partners.</w:t>
      </w:r>
    </w:p>
    <w:p w14:paraId="42B6A6AB" w14:textId="77777777" w:rsidR="00E160FC" w:rsidRPr="00E160FC" w:rsidRDefault="00E160FC" w:rsidP="00E160FC">
      <w:pPr>
        <w:rPr>
          <w:i/>
          <w:color w:val="000000"/>
          <w:lang w:val="en-US"/>
        </w:rPr>
      </w:pPr>
    </w:p>
    <w:p w14:paraId="543E1D0E" w14:textId="77777777" w:rsidR="00E160FC" w:rsidRPr="00E160FC" w:rsidRDefault="00E160FC" w:rsidP="00E160FC">
      <w:pPr>
        <w:rPr>
          <w:i/>
          <w:color w:val="000000"/>
          <w:lang w:val="en-US"/>
        </w:rPr>
      </w:pPr>
    </w:p>
    <w:p w14:paraId="7424BC32" w14:textId="77777777" w:rsidR="00E160FC" w:rsidRPr="00E160FC" w:rsidRDefault="00E160FC" w:rsidP="00E160FC">
      <w:pPr>
        <w:rPr>
          <w:i/>
          <w:color w:val="000000"/>
          <w:lang w:val="en-US"/>
        </w:rPr>
      </w:pPr>
      <w:r w:rsidRPr="00E160FC">
        <w:rPr>
          <w:i/>
          <w:color w:val="000000"/>
          <w:lang w:val="en-US"/>
        </w:rPr>
        <w:lastRenderedPageBreak/>
        <w:t xml:space="preserve">Activity 2: </w:t>
      </w:r>
      <w:r w:rsidRPr="00E160FC">
        <w:rPr>
          <w:color w:val="000000"/>
          <w:u w:val="single"/>
          <w:lang w:val="en-US"/>
        </w:rPr>
        <w:t xml:space="preserve">Partner Engagement Support </w:t>
      </w:r>
    </w:p>
    <w:p w14:paraId="4054AE58" w14:textId="77777777" w:rsidR="00E160FC" w:rsidRPr="00E160FC" w:rsidRDefault="00E160FC" w:rsidP="00E160FC">
      <w:pPr>
        <w:numPr>
          <w:ilvl w:val="0"/>
          <w:numId w:val="29"/>
        </w:numPr>
        <w:rPr>
          <w:color w:val="000000"/>
          <w:lang w:val="en-GB"/>
        </w:rPr>
      </w:pPr>
      <w:r w:rsidRPr="00E160FC">
        <w:rPr>
          <w:color w:val="000000"/>
          <w:lang w:val="en-GB"/>
        </w:rPr>
        <w:t>Support strong partner identification, review, relationship management, project plans and development of product roadmaps based on program priorities, including gender transformative approaches;</w:t>
      </w:r>
    </w:p>
    <w:p w14:paraId="0BB13A44" w14:textId="77777777" w:rsidR="00E160FC" w:rsidRPr="00E160FC" w:rsidRDefault="00E160FC" w:rsidP="00E160FC">
      <w:pPr>
        <w:numPr>
          <w:ilvl w:val="0"/>
          <w:numId w:val="29"/>
        </w:numPr>
        <w:rPr>
          <w:color w:val="000000"/>
          <w:lang w:val="en-GB"/>
        </w:rPr>
      </w:pPr>
      <w:r w:rsidRPr="00E160FC">
        <w:rPr>
          <w:color w:val="000000"/>
          <w:lang w:val="en-GB"/>
        </w:rPr>
        <w:t>Conduct due diligence on prospective partners, compile required legal documents and share reports on the same;</w:t>
      </w:r>
    </w:p>
    <w:p w14:paraId="29150371" w14:textId="77777777" w:rsidR="00E160FC" w:rsidRPr="00E160FC" w:rsidRDefault="00E160FC" w:rsidP="00E160FC">
      <w:pPr>
        <w:numPr>
          <w:ilvl w:val="0"/>
          <w:numId w:val="29"/>
        </w:numPr>
        <w:rPr>
          <w:color w:val="000000"/>
          <w:lang w:val="en-GB"/>
        </w:rPr>
      </w:pPr>
      <w:r w:rsidRPr="00E160FC">
        <w:rPr>
          <w:color w:val="000000"/>
          <w:lang w:val="en-GB"/>
        </w:rPr>
        <w:t xml:space="preserve">Assist in development of partner business and work plans, reviewing research, marketing plans, business processes, operational manuals, product and technology specifications, and financial statements to do so;  </w:t>
      </w:r>
    </w:p>
    <w:p w14:paraId="2631DD7E" w14:textId="77777777" w:rsidR="00E160FC" w:rsidRPr="00E160FC" w:rsidRDefault="00E160FC" w:rsidP="00E160FC">
      <w:pPr>
        <w:numPr>
          <w:ilvl w:val="0"/>
          <w:numId w:val="29"/>
        </w:numPr>
        <w:rPr>
          <w:color w:val="000000"/>
          <w:lang w:val="en-GB"/>
        </w:rPr>
      </w:pPr>
      <w:r w:rsidRPr="00E160FC">
        <w:rPr>
          <w:color w:val="000000"/>
          <w:lang w:val="en-GB"/>
        </w:rPr>
        <w:t>Monitor project progress, related consultancies; issues identification, reporting and resolution, or assist in resolving issues, under direction of ADF 2 management;</w:t>
      </w:r>
    </w:p>
    <w:p w14:paraId="620B03A3" w14:textId="77777777" w:rsidR="00E160FC" w:rsidRPr="00E160FC" w:rsidRDefault="00E160FC" w:rsidP="00E160FC">
      <w:pPr>
        <w:numPr>
          <w:ilvl w:val="0"/>
          <w:numId w:val="29"/>
        </w:numPr>
        <w:rPr>
          <w:color w:val="000000"/>
          <w:lang w:val="en-GB"/>
        </w:rPr>
      </w:pPr>
      <w:r w:rsidRPr="00E160FC">
        <w:rPr>
          <w:color w:val="000000"/>
          <w:lang w:val="en-GB"/>
        </w:rPr>
        <w:t>Prepare project documentation and progress reports and status updates based on program approved processes, supporting program monitoring and evaluation staff as needed</w:t>
      </w:r>
    </w:p>
    <w:p w14:paraId="5B976E63" w14:textId="77777777" w:rsidR="00E160FC" w:rsidRPr="00E160FC" w:rsidRDefault="00E160FC" w:rsidP="00E160FC">
      <w:pPr>
        <w:numPr>
          <w:ilvl w:val="0"/>
          <w:numId w:val="29"/>
        </w:numPr>
        <w:rPr>
          <w:color w:val="000000"/>
          <w:lang w:val="en-GB"/>
        </w:rPr>
      </w:pPr>
      <w:r w:rsidRPr="00E160FC">
        <w:rPr>
          <w:color w:val="000000"/>
          <w:lang w:val="en-GB"/>
        </w:rPr>
        <w:t>Assist the program in identifying technical consultants as needed, in preparing terms of reference and scopes of work, and provide support and oversight for consultants as required;</w:t>
      </w:r>
    </w:p>
    <w:p w14:paraId="5E234E13" w14:textId="76988D5A" w:rsidR="00E160FC" w:rsidRPr="00E160FC" w:rsidRDefault="00E160FC" w:rsidP="00E160FC">
      <w:pPr>
        <w:numPr>
          <w:ilvl w:val="0"/>
          <w:numId w:val="29"/>
        </w:numPr>
        <w:rPr>
          <w:color w:val="000000"/>
          <w:lang w:val="en-GB"/>
        </w:rPr>
      </w:pPr>
      <w:r w:rsidRPr="00E160FC">
        <w:rPr>
          <w:color w:val="000000"/>
          <w:lang w:val="en-GB"/>
        </w:rPr>
        <w:t xml:space="preserve">Engage actively in program learning and representation.  </w:t>
      </w:r>
    </w:p>
    <w:p w14:paraId="04CF3394" w14:textId="5573BD9D" w:rsidR="00E160FC" w:rsidRPr="00E160FC" w:rsidRDefault="00E160FC">
      <w:pPr>
        <w:rPr>
          <w:color w:val="000000"/>
          <w:lang w:val="en-US"/>
        </w:rPr>
      </w:pPr>
      <w:r w:rsidRPr="00E160FC">
        <w:rPr>
          <w:color w:val="000000"/>
          <w:lang w:val="en-US"/>
        </w:rPr>
        <w:t xml:space="preserve">This project implementation shall be </w:t>
      </w:r>
      <w:proofErr w:type="gramStart"/>
      <w:r w:rsidRPr="00E160FC">
        <w:rPr>
          <w:color w:val="000000"/>
          <w:lang w:val="en-US"/>
        </w:rPr>
        <w:t>fully consultative</w:t>
      </w:r>
      <w:proofErr w:type="gramEnd"/>
      <w:r w:rsidRPr="00E160FC">
        <w:rPr>
          <w:color w:val="000000"/>
          <w:lang w:val="en-US"/>
        </w:rPr>
        <w:t xml:space="preserve"> with key stakeholders and all learning outputs will be developed in close coordination with ADF 2 and related partners to ensure recommendations and final learning outputs remain strategically aligned the program strategy.</w:t>
      </w:r>
    </w:p>
    <w:p w14:paraId="5425B717" w14:textId="77777777" w:rsidR="004F46EC" w:rsidRDefault="004F46EC">
      <w:pPr>
        <w:rPr>
          <w:rFonts w:ascii="Verdana" w:hAnsi="Verdana"/>
          <w:b/>
          <w:color w:val="000000"/>
          <w:sz w:val="20"/>
          <w:szCs w:val="20"/>
        </w:rPr>
      </w:pPr>
      <w:r w:rsidRPr="00295132">
        <w:rPr>
          <w:rFonts w:ascii="Verdana" w:hAnsi="Verdana"/>
          <w:b/>
          <w:color w:val="000000"/>
          <w:sz w:val="20"/>
          <w:szCs w:val="20"/>
        </w:rPr>
        <w:t>Deliverables</w:t>
      </w:r>
    </w:p>
    <w:p w14:paraId="2A8F085C" w14:textId="32547302" w:rsidR="000B177C" w:rsidRPr="000B177C" w:rsidRDefault="000B177C" w:rsidP="000B177C">
      <w:pPr>
        <w:rPr>
          <w:rFonts w:ascii="Verdana" w:hAnsi="Verdana"/>
          <w:color w:val="000000"/>
          <w:sz w:val="20"/>
          <w:szCs w:val="20"/>
          <w:lang w:val="en-US"/>
        </w:rPr>
      </w:pPr>
      <w:r w:rsidRPr="000B177C">
        <w:rPr>
          <w:rFonts w:ascii="Verdana" w:hAnsi="Verdana"/>
          <w:color w:val="000000"/>
          <w:sz w:val="20"/>
          <w:szCs w:val="20"/>
          <w:lang w:val="en-US"/>
        </w:rPr>
        <w:t xml:space="preserve">The consultants will provide ADF with the following deliverables, with specific timelines to </w:t>
      </w:r>
      <w:proofErr w:type="gramStart"/>
      <w:r w:rsidRPr="000B177C">
        <w:rPr>
          <w:rFonts w:ascii="Verdana" w:hAnsi="Verdana"/>
          <w:color w:val="000000"/>
          <w:sz w:val="20"/>
          <w:szCs w:val="20"/>
          <w:lang w:val="en-US"/>
        </w:rPr>
        <w:t>be agreed</w:t>
      </w:r>
      <w:proofErr w:type="gramEnd"/>
      <w:r w:rsidRPr="000B177C">
        <w:rPr>
          <w:rFonts w:ascii="Verdana" w:hAnsi="Verdana"/>
          <w:color w:val="000000"/>
          <w:sz w:val="20"/>
          <w:szCs w:val="20"/>
          <w:lang w:val="en-US"/>
        </w:rPr>
        <w:t xml:space="preserve"> in the approved consultant work plan:</w:t>
      </w:r>
    </w:p>
    <w:p w14:paraId="4C407F7F" w14:textId="77777777" w:rsidR="000B177C" w:rsidRPr="000B177C" w:rsidRDefault="000B177C" w:rsidP="000B177C">
      <w:pPr>
        <w:rPr>
          <w:rFonts w:ascii="Verdana" w:hAnsi="Verdana"/>
          <w:color w:val="000000"/>
          <w:sz w:val="20"/>
          <w:szCs w:val="20"/>
          <w:lang w:val="en-US"/>
        </w:rPr>
      </w:pPr>
      <w:r w:rsidRPr="000B177C">
        <w:rPr>
          <w:rFonts w:ascii="Verdana" w:hAnsi="Verdana"/>
          <w:color w:val="000000"/>
          <w:sz w:val="20"/>
          <w:szCs w:val="20"/>
          <w:lang w:val="en-US"/>
        </w:rPr>
        <w:t>Activity 1 &amp; 2: ADF 2 Program Support</w:t>
      </w:r>
    </w:p>
    <w:p w14:paraId="61680F50" w14:textId="77777777" w:rsidR="000B177C" w:rsidRPr="000B177C" w:rsidRDefault="000B177C" w:rsidP="000B177C">
      <w:pPr>
        <w:numPr>
          <w:ilvl w:val="0"/>
          <w:numId w:val="30"/>
        </w:numPr>
        <w:rPr>
          <w:rFonts w:ascii="Verdana" w:hAnsi="Verdana"/>
          <w:color w:val="000000"/>
          <w:sz w:val="20"/>
          <w:szCs w:val="20"/>
          <w:lang w:val="en-US"/>
        </w:rPr>
      </w:pPr>
      <w:r w:rsidRPr="000B177C">
        <w:rPr>
          <w:rFonts w:ascii="Verdana" w:hAnsi="Verdana"/>
          <w:color w:val="000000"/>
          <w:sz w:val="20"/>
          <w:szCs w:val="20"/>
          <w:lang w:val="en-US"/>
        </w:rPr>
        <w:t>Monthly report updating project status, potential risks, check-in minutes with task managers and any other updates from partnership implementation in the month.</w:t>
      </w:r>
    </w:p>
    <w:p w14:paraId="70206AA4" w14:textId="77777777" w:rsidR="000B177C" w:rsidRPr="000B177C" w:rsidRDefault="000B177C" w:rsidP="000B177C">
      <w:pPr>
        <w:numPr>
          <w:ilvl w:val="0"/>
          <w:numId w:val="30"/>
        </w:numPr>
        <w:rPr>
          <w:rFonts w:ascii="Verdana" w:hAnsi="Verdana"/>
          <w:color w:val="000000"/>
          <w:sz w:val="20"/>
          <w:szCs w:val="20"/>
          <w:lang w:val="en-US"/>
        </w:rPr>
      </w:pPr>
      <w:r w:rsidRPr="000B177C">
        <w:rPr>
          <w:rFonts w:ascii="Verdana" w:hAnsi="Verdana"/>
          <w:color w:val="000000"/>
          <w:sz w:val="20"/>
          <w:szCs w:val="20"/>
          <w:lang w:val="en-US"/>
        </w:rPr>
        <w:t>Periodic back to office reports (BTOR) following partner meetings and engagements, including a summary of project status, potential project risks, and any other updates from partner meetings with ADF 2 partners, existing donors, contractors, and other ecosystem members.</w:t>
      </w:r>
    </w:p>
    <w:p w14:paraId="26A81C14" w14:textId="77777777" w:rsidR="000B177C" w:rsidRPr="000B177C" w:rsidRDefault="000B177C" w:rsidP="000B177C">
      <w:pPr>
        <w:numPr>
          <w:ilvl w:val="0"/>
          <w:numId w:val="30"/>
        </w:numPr>
        <w:rPr>
          <w:rFonts w:ascii="Verdana" w:hAnsi="Verdana"/>
          <w:color w:val="000000"/>
          <w:sz w:val="20"/>
          <w:szCs w:val="20"/>
          <w:lang w:val="en-US"/>
        </w:rPr>
      </w:pPr>
      <w:r w:rsidRPr="000B177C">
        <w:rPr>
          <w:rFonts w:ascii="Verdana" w:hAnsi="Verdana"/>
          <w:color w:val="000000"/>
          <w:sz w:val="20"/>
          <w:szCs w:val="20"/>
          <w:lang w:val="en-US"/>
        </w:rPr>
        <w:t>Final/handover report on activities with partners and future prospects for developments in additional program areas with working partners.</w:t>
      </w:r>
    </w:p>
    <w:p w14:paraId="2FCF852D" w14:textId="77777777" w:rsidR="006B6C56" w:rsidRPr="00295132" w:rsidRDefault="006B6C56">
      <w:pPr>
        <w:rPr>
          <w:rFonts w:ascii="Verdana" w:hAnsi="Verdana"/>
          <w:b/>
          <w:color w:val="000000"/>
          <w:sz w:val="20"/>
          <w:szCs w:val="20"/>
        </w:rPr>
      </w:pPr>
    </w:p>
    <w:p w14:paraId="6DD97159" w14:textId="77777777" w:rsidR="00A276D5" w:rsidRPr="00295132" w:rsidRDefault="00965245">
      <w:pPr>
        <w:pStyle w:val="Heading1"/>
        <w:widowControl w:val="0"/>
        <w:spacing w:after="160" w:line="240" w:lineRule="auto"/>
        <w:rPr>
          <w:rFonts w:ascii="Verdana" w:hAnsi="Verdana"/>
          <w:sz w:val="20"/>
          <w:szCs w:val="20"/>
        </w:rPr>
      </w:pPr>
      <w:bookmarkStart w:id="10" w:name="_1g6tj6ittymx" w:colFirst="0" w:colLast="0"/>
      <w:bookmarkEnd w:id="10"/>
      <w:r w:rsidRPr="00295132">
        <w:rPr>
          <w:rFonts w:ascii="Verdana" w:hAnsi="Verdana"/>
          <w:sz w:val="20"/>
          <w:szCs w:val="20"/>
        </w:rPr>
        <w:lastRenderedPageBreak/>
        <w:t>6. Sample Contract</w:t>
      </w:r>
    </w:p>
    <w:p w14:paraId="49DE47E3" w14:textId="77777777" w:rsidR="00A276D5" w:rsidRPr="00295132" w:rsidRDefault="00965245">
      <w:pPr>
        <w:widowControl w:val="0"/>
        <w:spacing w:after="160" w:line="240" w:lineRule="auto"/>
        <w:rPr>
          <w:rFonts w:ascii="Verdana" w:hAnsi="Verdana"/>
          <w:color w:val="000000"/>
          <w:sz w:val="20"/>
          <w:szCs w:val="20"/>
        </w:rPr>
      </w:pPr>
      <w:r w:rsidRPr="00295132">
        <w:rPr>
          <w:rFonts w:ascii="Verdana" w:hAnsi="Verdana"/>
          <w:color w:val="000000"/>
          <w:sz w:val="20"/>
          <w:szCs w:val="20"/>
        </w:rPr>
        <w:t xml:space="preserve">This is the anticipated contract. However, if required, additional terms and conditions </w:t>
      </w:r>
      <w:proofErr w:type="gramStart"/>
      <w:r w:rsidRPr="00295132">
        <w:rPr>
          <w:rFonts w:ascii="Verdana" w:hAnsi="Verdana"/>
          <w:color w:val="000000"/>
          <w:sz w:val="20"/>
          <w:szCs w:val="20"/>
        </w:rPr>
        <w:t>may be added</w:t>
      </w:r>
      <w:proofErr w:type="gramEnd"/>
      <w:r w:rsidRPr="00295132">
        <w:rPr>
          <w:rFonts w:ascii="Verdana" w:hAnsi="Verdana"/>
          <w:color w:val="000000"/>
          <w:sz w:val="20"/>
          <w:szCs w:val="20"/>
        </w:rPr>
        <w:t xml:space="preserve"> by Mercy Corps in the final contract.</w:t>
      </w:r>
    </w:p>
    <w:p w14:paraId="6F78A04F" w14:textId="77777777" w:rsidR="00A276D5" w:rsidRPr="00295132" w:rsidRDefault="004F46EC">
      <w:pPr>
        <w:widowControl w:val="0"/>
        <w:spacing w:after="160" w:line="240" w:lineRule="auto"/>
        <w:rPr>
          <w:rFonts w:ascii="Verdana" w:hAnsi="Verdana"/>
          <w:sz w:val="20"/>
          <w:szCs w:val="20"/>
        </w:rPr>
      </w:pPr>
      <w:r w:rsidRPr="00295132">
        <w:rPr>
          <w:rFonts w:ascii="Verdana" w:hAnsi="Verdana"/>
          <w:sz w:val="20"/>
          <w:szCs w:val="20"/>
        </w:rPr>
        <w:object w:dxaOrig="1508" w:dyaOrig="984" w14:anchorId="10FD0E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6pt;height:49.2pt" o:ole="">
            <v:imagedata r:id="rId16" o:title=""/>
          </v:shape>
          <o:OLEObject Type="Embed" ProgID="Word.Document.12" ShapeID="_x0000_i1025" DrawAspect="Icon" ObjectID="_1677960164" r:id="rId17">
            <o:FieldCodes>\s</o:FieldCodes>
          </o:OLEObject>
        </w:object>
      </w:r>
    </w:p>
    <w:p w14:paraId="01AAF688" w14:textId="77777777" w:rsidR="00A276D5" w:rsidRPr="00295132" w:rsidRDefault="00965245">
      <w:pPr>
        <w:pStyle w:val="Heading1"/>
        <w:keepNext w:val="0"/>
        <w:keepLines w:val="0"/>
        <w:widowControl w:val="0"/>
        <w:spacing w:after="160" w:line="288" w:lineRule="auto"/>
        <w:rPr>
          <w:rFonts w:ascii="Verdana" w:hAnsi="Verdana"/>
          <w:sz w:val="20"/>
          <w:szCs w:val="20"/>
        </w:rPr>
      </w:pPr>
      <w:bookmarkStart w:id="11" w:name="_tfpqbmyw287i" w:colFirst="0" w:colLast="0"/>
      <w:bookmarkEnd w:id="11"/>
      <w:r w:rsidRPr="00295132">
        <w:rPr>
          <w:rFonts w:ascii="Verdana" w:hAnsi="Verdana"/>
          <w:sz w:val="20"/>
          <w:szCs w:val="20"/>
        </w:rPr>
        <w:t>7. Attachments to the Tender Package</w:t>
      </w:r>
    </w:p>
    <w:bookmarkStart w:id="12" w:name="_MON_1582631787"/>
    <w:bookmarkEnd w:id="12"/>
    <w:p w14:paraId="16C06E64" w14:textId="77777777" w:rsidR="004F46EC" w:rsidRPr="00295132" w:rsidRDefault="00A4708C" w:rsidP="004F46EC">
      <w:pPr>
        <w:widowControl w:val="0"/>
        <w:spacing w:after="160" w:line="240" w:lineRule="auto"/>
        <w:rPr>
          <w:rFonts w:ascii="Verdana" w:hAnsi="Verdana"/>
          <w:b/>
          <w:color w:val="D01D2B"/>
          <w:sz w:val="20"/>
          <w:szCs w:val="20"/>
        </w:rPr>
      </w:pPr>
      <w:r w:rsidRPr="00295132">
        <w:rPr>
          <w:rFonts w:ascii="Verdana" w:hAnsi="Verdana"/>
          <w:sz w:val="20"/>
          <w:szCs w:val="20"/>
        </w:rPr>
        <w:object w:dxaOrig="1810" w:dyaOrig="1181" w14:anchorId="572A3654">
          <v:shape id="_x0000_i1026" type="#_x0000_t75" style="width:90.6pt;height:58.8pt" o:ole="">
            <v:imagedata r:id="rId18" o:title=""/>
          </v:shape>
          <o:OLEObject Type="Embed" ProgID="Word.Document.12" ShapeID="_x0000_i1026" DrawAspect="Icon" ObjectID="_1677960165" r:id="rId19">
            <o:FieldCodes>\s</o:FieldCodes>
          </o:OLEObject>
        </w:object>
      </w:r>
      <w:bookmarkStart w:id="13" w:name="_MON_1602054793"/>
      <w:bookmarkEnd w:id="13"/>
      <w:r w:rsidR="00F81C04" w:rsidRPr="00295132">
        <w:rPr>
          <w:rFonts w:ascii="Verdana" w:hAnsi="Verdana"/>
          <w:sz w:val="20"/>
          <w:szCs w:val="20"/>
        </w:rPr>
        <w:object w:dxaOrig="1508" w:dyaOrig="984" w14:anchorId="09732908">
          <v:shape id="_x0000_i1027" type="#_x0000_t75" style="width:75.6pt;height:49.2pt" o:ole="">
            <v:imagedata r:id="rId20" o:title=""/>
          </v:shape>
          <o:OLEObject Type="Embed" ProgID="Excel.Sheet.12" ShapeID="_x0000_i1027" DrawAspect="Icon" ObjectID="_1677960166" r:id="rId21"/>
        </w:object>
      </w:r>
    </w:p>
    <w:p w14:paraId="6F57A188" w14:textId="6B3022BA" w:rsidR="004F46EC" w:rsidRPr="00295132" w:rsidRDefault="007C0375" w:rsidP="004F46EC">
      <w:pPr>
        <w:widowControl w:val="0"/>
        <w:spacing w:after="160" w:line="240" w:lineRule="auto"/>
        <w:rPr>
          <w:rFonts w:ascii="Verdana" w:hAnsi="Verdana"/>
          <w:b/>
          <w:color w:val="D01D2B"/>
          <w:sz w:val="20"/>
          <w:szCs w:val="20"/>
        </w:rPr>
      </w:pPr>
      <w:r w:rsidRPr="00295132">
        <w:rPr>
          <w:rFonts w:ascii="Verdana" w:hAnsi="Verdana"/>
          <w:b/>
          <w:color w:val="D01D2B"/>
          <w:sz w:val="20"/>
          <w:szCs w:val="20"/>
        </w:rPr>
        <w:fldChar w:fldCharType="begin"/>
      </w:r>
      <w:r w:rsidRPr="00295132">
        <w:rPr>
          <w:rFonts w:ascii="Verdana" w:hAnsi="Verdana"/>
          <w:b/>
          <w:color w:val="D01D2B"/>
          <w:sz w:val="20"/>
          <w:szCs w:val="20"/>
        </w:rPr>
        <w:instrText xml:space="preserve"> INCLUDETEXT "C:\\Users\\mercy corps\\Desktop\\Team  building  docs\\Copy of price  offer  sheet-final  copy.xlsx" </w:instrText>
      </w:r>
      <w:r w:rsidR="00295132" w:rsidRPr="00295132">
        <w:rPr>
          <w:rFonts w:ascii="Verdana" w:hAnsi="Verdana"/>
          <w:b/>
          <w:color w:val="D01D2B"/>
          <w:sz w:val="20"/>
          <w:szCs w:val="20"/>
        </w:rPr>
        <w:instrText xml:space="preserve"> \* MERGEFORMAT </w:instrText>
      </w:r>
      <w:r w:rsidRPr="00295132">
        <w:rPr>
          <w:rFonts w:ascii="Verdana" w:hAnsi="Verdana"/>
          <w:b/>
          <w:color w:val="D01D2B"/>
          <w:sz w:val="20"/>
          <w:szCs w:val="20"/>
        </w:rPr>
        <w:fldChar w:fldCharType="end"/>
      </w:r>
    </w:p>
    <w:p w14:paraId="0FDCDFE3" w14:textId="77777777" w:rsidR="00C646FA" w:rsidRDefault="00C646FA" w:rsidP="00C646FA">
      <w:pPr>
        <w:widowControl w:val="0"/>
        <w:tabs>
          <w:tab w:val="left" w:pos="240"/>
          <w:tab w:val="left" w:pos="1210"/>
        </w:tabs>
        <w:spacing w:after="160" w:line="240" w:lineRule="auto"/>
        <w:rPr>
          <w:b/>
          <w:color w:val="D01D2B"/>
          <w:sz w:val="28"/>
          <w:szCs w:val="28"/>
        </w:rPr>
      </w:pPr>
      <w:bookmarkStart w:id="14" w:name="_MON_1584545061"/>
      <w:bookmarkEnd w:id="14"/>
      <w:r>
        <w:rPr>
          <w:b/>
          <w:color w:val="D01D2B"/>
          <w:sz w:val="28"/>
          <w:szCs w:val="28"/>
        </w:rPr>
        <w:tab/>
      </w:r>
      <w:r>
        <w:rPr>
          <w:b/>
          <w:color w:val="D01D2B"/>
          <w:sz w:val="28"/>
          <w:szCs w:val="28"/>
        </w:rPr>
        <w:tab/>
      </w:r>
    </w:p>
    <w:p w14:paraId="2785B626" w14:textId="77777777" w:rsidR="004F46EC" w:rsidRPr="004F46EC" w:rsidRDefault="00C646FA" w:rsidP="004F46EC">
      <w:pPr>
        <w:widowControl w:val="0"/>
        <w:spacing w:after="160" w:line="240" w:lineRule="auto"/>
        <w:rPr>
          <w:b/>
          <w:color w:val="D01D2B"/>
          <w:sz w:val="28"/>
          <w:szCs w:val="28"/>
        </w:rPr>
      </w:pPr>
      <w:r>
        <w:rPr>
          <w:b/>
          <w:color w:val="D01D2B"/>
          <w:sz w:val="28"/>
          <w:szCs w:val="28"/>
        </w:rPr>
        <w:br w:type="textWrapping" w:clear="all"/>
      </w:r>
    </w:p>
    <w:p w14:paraId="4FA98980" w14:textId="77777777" w:rsidR="004F46EC" w:rsidRDefault="004F46EC">
      <w:pPr>
        <w:widowControl w:val="0"/>
        <w:spacing w:after="160" w:line="288" w:lineRule="auto"/>
        <w:jc w:val="center"/>
        <w:rPr>
          <w:b/>
          <w:sz w:val="28"/>
          <w:szCs w:val="28"/>
          <w:highlight w:val="yellow"/>
        </w:rPr>
      </w:pPr>
    </w:p>
    <w:p w14:paraId="360CC818" w14:textId="77777777" w:rsidR="00A276D5" w:rsidRDefault="00A276D5">
      <w:pPr>
        <w:widowControl w:val="0"/>
        <w:spacing w:after="160" w:line="288" w:lineRule="auto"/>
        <w:jc w:val="center"/>
        <w:rPr>
          <w:sz w:val="28"/>
          <w:szCs w:val="28"/>
          <w:highlight w:val="yellow"/>
        </w:rPr>
      </w:pPr>
    </w:p>
    <w:p w14:paraId="23651D55" w14:textId="77777777" w:rsidR="00A276D5" w:rsidRDefault="00A276D5">
      <w:pPr>
        <w:widowControl w:val="0"/>
        <w:spacing w:after="0" w:line="240" w:lineRule="auto"/>
      </w:pPr>
    </w:p>
    <w:tbl>
      <w:tblPr>
        <w:tblStyle w:val="a9"/>
        <w:tblW w:w="10800" w:type="dxa"/>
        <w:tblInd w:w="100" w:type="dxa"/>
        <w:tblLayout w:type="fixed"/>
        <w:tblLook w:val="0600" w:firstRow="0" w:lastRow="0" w:firstColumn="0" w:lastColumn="0" w:noHBand="1" w:noVBand="1"/>
      </w:tblPr>
      <w:tblGrid>
        <w:gridCol w:w="10800"/>
      </w:tblGrid>
      <w:tr w:rsidR="00A276D5" w14:paraId="15CB100C" w14:textId="77777777">
        <w:trPr>
          <w:trHeight w:val="1600"/>
        </w:trPr>
        <w:tc>
          <w:tcPr>
            <w:tcW w:w="10800" w:type="dxa"/>
            <w:tcBorders>
              <w:top w:val="nil"/>
              <w:left w:val="nil"/>
              <w:bottom w:val="nil"/>
              <w:right w:val="nil"/>
            </w:tcBorders>
            <w:tcMar>
              <w:top w:w="100" w:type="dxa"/>
              <w:left w:w="100" w:type="dxa"/>
              <w:bottom w:w="100" w:type="dxa"/>
              <w:right w:w="100" w:type="dxa"/>
            </w:tcMar>
          </w:tcPr>
          <w:p w14:paraId="79230CD5" w14:textId="77777777" w:rsidR="00A276D5" w:rsidRDefault="00A276D5">
            <w:pPr>
              <w:widowControl w:val="0"/>
              <w:spacing w:after="160" w:line="240" w:lineRule="auto"/>
            </w:pPr>
          </w:p>
          <w:p w14:paraId="50B0481B" w14:textId="77777777" w:rsidR="00A276D5" w:rsidRDefault="00965245">
            <w:pPr>
              <w:widowControl w:val="0"/>
              <w:spacing w:after="160" w:line="240" w:lineRule="auto"/>
            </w:pPr>
            <w:r>
              <w:t xml:space="preserve"> </w:t>
            </w:r>
          </w:p>
        </w:tc>
      </w:tr>
    </w:tbl>
    <w:p w14:paraId="2A3366D7" w14:textId="77777777" w:rsidR="00A276D5" w:rsidRDefault="00A276D5" w:rsidP="00F775F7">
      <w:pPr>
        <w:widowControl w:val="0"/>
        <w:spacing w:after="160" w:line="240" w:lineRule="auto"/>
      </w:pPr>
    </w:p>
    <w:sectPr w:rsidR="00A276D5">
      <w:headerReference w:type="default" r:id="rId22"/>
      <w:footerReference w:type="default" r:id="rId23"/>
      <w:pgSz w:w="12240" w:h="15840"/>
      <w:pgMar w:top="1440" w:right="720" w:bottom="144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68CAB1" w14:textId="77777777" w:rsidR="002C0E54" w:rsidRDefault="002C0E54">
      <w:pPr>
        <w:spacing w:after="0" w:line="240" w:lineRule="auto"/>
      </w:pPr>
      <w:r>
        <w:separator/>
      </w:r>
    </w:p>
  </w:endnote>
  <w:endnote w:type="continuationSeparator" w:id="0">
    <w:p w14:paraId="756B7169" w14:textId="77777777" w:rsidR="002C0E54" w:rsidRDefault="002C0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B19E3" w14:textId="1AF9DC67" w:rsidR="00602299" w:rsidRDefault="00602299">
    <w:r>
      <w:t xml:space="preserve">Tender No: </w:t>
    </w:r>
    <w:r>
      <w:rPr>
        <w:color w:val="0000FF"/>
      </w:rPr>
      <w:t>[</w:t>
    </w:r>
    <w:r w:rsidR="0091197C" w:rsidRPr="0091197C">
      <w:rPr>
        <w:color w:val="0000FF"/>
      </w:rPr>
      <w:t>MC-AG</w:t>
    </w:r>
    <w:r w:rsidR="009F2B67">
      <w:rPr>
        <w:color w:val="0000FF"/>
      </w:rPr>
      <w:t>/NBO/0039</w:t>
    </w:r>
    <w:r w:rsidR="0091197C" w:rsidRPr="0091197C">
      <w:rPr>
        <w:color w:val="0000FF"/>
      </w:rPr>
      <w:t>/MSA/ 2021-</w:t>
    </w:r>
    <w:proofErr w:type="gramStart"/>
    <w:r w:rsidR="0091197C" w:rsidRPr="0091197C">
      <w:rPr>
        <w:color w:val="0000FF"/>
      </w:rPr>
      <w:t>23</w:t>
    </w:r>
    <w:r w:rsidR="0091197C">
      <w:rPr>
        <w:color w:val="0000FF"/>
      </w:rPr>
      <w:t xml:space="preserve"> </w:t>
    </w:r>
    <w:r>
      <w:rPr>
        <w:color w:val="0000FF"/>
      </w:rPr>
      <w:t>]</w:t>
    </w:r>
    <w:proofErr w:type="gramEnd"/>
    <w:r>
      <w:rPr>
        <w:color w:val="0000FF"/>
      </w:rPr>
      <w:tab/>
    </w:r>
    <w:r>
      <w:tab/>
    </w:r>
    <w:r>
      <w:tab/>
    </w:r>
    <w:r>
      <w:tab/>
    </w:r>
    <w:r>
      <w:tab/>
    </w:r>
    <w:r>
      <w:tab/>
    </w:r>
    <w:r>
      <w:tab/>
    </w:r>
    <w:r>
      <w:tab/>
    </w:r>
    <w:r>
      <w:tab/>
    </w:r>
    <w:r>
      <w:tab/>
      <w:t xml:space="preserve">Page </w:t>
    </w:r>
    <w:r>
      <w:fldChar w:fldCharType="begin"/>
    </w:r>
    <w:r>
      <w:instrText>PAGE</w:instrText>
    </w:r>
    <w:r>
      <w:fldChar w:fldCharType="separate"/>
    </w:r>
    <w:r w:rsidR="008A6907">
      <w:rPr>
        <w:noProof/>
      </w:rPr>
      <w:t>11</w:t>
    </w:r>
    <w:r>
      <w:fldChar w:fldCharType="end"/>
    </w:r>
    <w:r>
      <w:t xml:space="preserve"> of </w:t>
    </w:r>
    <w:r>
      <w:fldChar w:fldCharType="begin"/>
    </w:r>
    <w:r>
      <w:instrText>NUMPAGES</w:instrText>
    </w:r>
    <w:r>
      <w:fldChar w:fldCharType="separate"/>
    </w:r>
    <w:r w:rsidR="008A6907">
      <w:rPr>
        <w:noProof/>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018F2A" w14:textId="77777777" w:rsidR="002C0E54" w:rsidRDefault="002C0E54">
      <w:pPr>
        <w:spacing w:after="0" w:line="240" w:lineRule="auto"/>
      </w:pPr>
      <w:r>
        <w:separator/>
      </w:r>
    </w:p>
  </w:footnote>
  <w:footnote w:type="continuationSeparator" w:id="0">
    <w:p w14:paraId="5E1E3F71" w14:textId="77777777" w:rsidR="002C0E54" w:rsidRDefault="002C0E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B60EB" w14:textId="77777777" w:rsidR="00602299" w:rsidRDefault="00602299">
    <w:pPr>
      <w:pStyle w:val="Title"/>
      <w:spacing w:before="0" w:after="0"/>
      <w:rPr>
        <w:sz w:val="36"/>
        <w:szCs w:val="36"/>
      </w:rPr>
    </w:pPr>
    <w:bookmarkStart w:id="15" w:name="_fxpprzt9v65c" w:colFirst="0" w:colLast="0"/>
    <w:bookmarkEnd w:id="15"/>
    <w:r>
      <w:rPr>
        <w:noProof/>
        <w:lang w:val="en-US"/>
      </w:rPr>
      <w:drawing>
        <wp:anchor distT="114300" distB="114300" distL="114300" distR="114300" simplePos="0" relativeHeight="251658240" behindDoc="0" locked="0" layoutInCell="1" hidden="0" allowOverlap="1" wp14:anchorId="3362C01C" wp14:editId="6E70C531">
          <wp:simplePos x="0" y="0"/>
          <wp:positionH relativeFrom="margin">
            <wp:posOffset>6105525</wp:posOffset>
          </wp:positionH>
          <wp:positionV relativeFrom="paragraph">
            <wp:posOffset>-66674</wp:posOffset>
          </wp:positionV>
          <wp:extent cx="550806" cy="690563"/>
          <wp:effectExtent l="0" t="0" r="0" b="0"/>
          <wp:wrapSquare wrapText="bothSides" distT="114300" distB="114300" distL="114300" distR="114300"/>
          <wp:docPr id="1" name="image2.jpg" descr="MC Logo Vertical.jpg"/>
          <wp:cNvGraphicFramePr/>
          <a:graphic xmlns:a="http://schemas.openxmlformats.org/drawingml/2006/main">
            <a:graphicData uri="http://schemas.openxmlformats.org/drawingml/2006/picture">
              <pic:pic xmlns:pic="http://schemas.openxmlformats.org/drawingml/2006/picture">
                <pic:nvPicPr>
                  <pic:cNvPr id="0" name="image2.jpg" descr="MC Logo Vertical.jpg"/>
                  <pic:cNvPicPr preferRelativeResize="0"/>
                </pic:nvPicPr>
                <pic:blipFill>
                  <a:blip r:embed="rId1"/>
                  <a:srcRect/>
                  <a:stretch>
                    <a:fillRect/>
                  </a:stretch>
                </pic:blipFill>
                <pic:spPr>
                  <a:xfrm>
                    <a:off x="0" y="0"/>
                    <a:ext cx="550806" cy="690563"/>
                  </a:xfrm>
                  <a:prstGeom prst="rect">
                    <a:avLst/>
                  </a:prstGeom>
                  <a:ln/>
                </pic:spPr>
              </pic:pic>
            </a:graphicData>
          </a:graphic>
        </wp:anchor>
      </w:drawing>
    </w:r>
  </w:p>
  <w:p w14:paraId="4431F854" w14:textId="77777777" w:rsidR="00602299" w:rsidRDefault="00602299">
    <w:pPr>
      <w:pStyle w:val="Title"/>
      <w:spacing w:before="0" w:after="0" w:line="240" w:lineRule="auto"/>
      <w:rPr>
        <w:sz w:val="36"/>
        <w:szCs w:val="36"/>
      </w:rPr>
    </w:pPr>
    <w:bookmarkStart w:id="16" w:name="_j8ygr4y4rt81" w:colFirst="0" w:colLast="0"/>
    <w:bookmarkEnd w:id="16"/>
    <w:r>
      <w:rPr>
        <w:sz w:val="36"/>
        <w:szCs w:val="36"/>
      </w:rPr>
      <w:t>Tender Package — Request for Proposal (RFP)</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04254"/>
    <w:multiLevelType w:val="multilevel"/>
    <w:tmpl w:val="9D3C8F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0A02F27"/>
    <w:multiLevelType w:val="hybridMultilevel"/>
    <w:tmpl w:val="2CBC8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B36BA"/>
    <w:multiLevelType w:val="multilevel"/>
    <w:tmpl w:val="6A6884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DA701E8"/>
    <w:multiLevelType w:val="multilevel"/>
    <w:tmpl w:val="A95EE780"/>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4" w15:restartNumberingAfterBreak="0">
    <w:nsid w:val="0E185C6D"/>
    <w:multiLevelType w:val="multilevel"/>
    <w:tmpl w:val="2B96713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 w15:restartNumberingAfterBreak="0">
    <w:nsid w:val="1DA750F5"/>
    <w:multiLevelType w:val="multilevel"/>
    <w:tmpl w:val="3CEC7CC0"/>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6" w15:restartNumberingAfterBreak="0">
    <w:nsid w:val="1F914462"/>
    <w:multiLevelType w:val="multilevel"/>
    <w:tmpl w:val="3E56EFFC"/>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C0A392E"/>
    <w:multiLevelType w:val="multilevel"/>
    <w:tmpl w:val="D7FA43B2"/>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8" w15:restartNumberingAfterBreak="0">
    <w:nsid w:val="32F223E0"/>
    <w:multiLevelType w:val="multilevel"/>
    <w:tmpl w:val="0832B9E2"/>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38473C77"/>
    <w:multiLevelType w:val="hybridMultilevel"/>
    <w:tmpl w:val="49EEC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8B0A6D"/>
    <w:multiLevelType w:val="multilevel"/>
    <w:tmpl w:val="65447CF2"/>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C9A25EA"/>
    <w:multiLevelType w:val="multilevel"/>
    <w:tmpl w:val="6D26B6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FFA1331"/>
    <w:multiLevelType w:val="hybridMultilevel"/>
    <w:tmpl w:val="4BA67C8C"/>
    <w:lvl w:ilvl="0" w:tplc="FB185CE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9A0C1F"/>
    <w:multiLevelType w:val="hybridMultilevel"/>
    <w:tmpl w:val="63C88E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6241606"/>
    <w:multiLevelType w:val="multilevel"/>
    <w:tmpl w:val="10004976"/>
    <w:lvl w:ilvl="0">
      <w:start w:val="4"/>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5" w15:restartNumberingAfterBreak="0">
    <w:nsid w:val="465F7787"/>
    <w:multiLevelType w:val="multilevel"/>
    <w:tmpl w:val="9A8455B0"/>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16" w15:restartNumberingAfterBreak="0">
    <w:nsid w:val="4F012593"/>
    <w:multiLevelType w:val="hybridMultilevel"/>
    <w:tmpl w:val="4BA67C8C"/>
    <w:lvl w:ilvl="0" w:tplc="FB185CE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F9A7DD3"/>
    <w:multiLevelType w:val="multilevel"/>
    <w:tmpl w:val="9774AECE"/>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18" w15:restartNumberingAfterBreak="0">
    <w:nsid w:val="5D0D04CC"/>
    <w:multiLevelType w:val="multilevel"/>
    <w:tmpl w:val="76C85054"/>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DC17A04"/>
    <w:multiLevelType w:val="hybridMultilevel"/>
    <w:tmpl w:val="5F5CE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D60DFF"/>
    <w:multiLevelType w:val="multilevel"/>
    <w:tmpl w:val="6A4C5696"/>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FAD3769"/>
    <w:multiLevelType w:val="multilevel"/>
    <w:tmpl w:val="E43EB16E"/>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60450DFE"/>
    <w:multiLevelType w:val="multilevel"/>
    <w:tmpl w:val="D152C22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3" w15:restartNumberingAfterBreak="0">
    <w:nsid w:val="633952A4"/>
    <w:multiLevelType w:val="hybridMultilevel"/>
    <w:tmpl w:val="33606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C54E93"/>
    <w:multiLevelType w:val="multilevel"/>
    <w:tmpl w:val="4E20AD16"/>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36A7836"/>
    <w:multiLevelType w:val="hybridMultilevel"/>
    <w:tmpl w:val="DAF2F4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56336A2"/>
    <w:multiLevelType w:val="multilevel"/>
    <w:tmpl w:val="5E58B4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7B07CC8"/>
    <w:multiLevelType w:val="hybridMultilevel"/>
    <w:tmpl w:val="6958E08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D7F5724"/>
    <w:multiLevelType w:val="hybridMultilevel"/>
    <w:tmpl w:val="6958E08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D9C20BC"/>
    <w:multiLevelType w:val="multilevel"/>
    <w:tmpl w:val="0DA02AF4"/>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num w:numId="1">
    <w:abstractNumId w:val="11"/>
  </w:num>
  <w:num w:numId="2">
    <w:abstractNumId w:val="10"/>
  </w:num>
  <w:num w:numId="3">
    <w:abstractNumId w:val="22"/>
  </w:num>
  <w:num w:numId="4">
    <w:abstractNumId w:val="2"/>
  </w:num>
  <w:num w:numId="5">
    <w:abstractNumId w:val="0"/>
  </w:num>
  <w:num w:numId="6">
    <w:abstractNumId w:val="29"/>
  </w:num>
  <w:num w:numId="7">
    <w:abstractNumId w:val="3"/>
  </w:num>
  <w:num w:numId="8">
    <w:abstractNumId w:val="17"/>
  </w:num>
  <w:num w:numId="9">
    <w:abstractNumId w:val="20"/>
  </w:num>
  <w:num w:numId="10">
    <w:abstractNumId w:val="4"/>
  </w:num>
  <w:num w:numId="11">
    <w:abstractNumId w:val="14"/>
  </w:num>
  <w:num w:numId="12">
    <w:abstractNumId w:val="21"/>
  </w:num>
  <w:num w:numId="13">
    <w:abstractNumId w:val="8"/>
  </w:num>
  <w:num w:numId="14">
    <w:abstractNumId w:val="18"/>
  </w:num>
  <w:num w:numId="15">
    <w:abstractNumId w:val="6"/>
  </w:num>
  <w:num w:numId="16">
    <w:abstractNumId w:val="1"/>
  </w:num>
  <w:num w:numId="17">
    <w:abstractNumId w:val="9"/>
  </w:num>
  <w:num w:numId="18">
    <w:abstractNumId w:val="28"/>
  </w:num>
  <w:num w:numId="19">
    <w:abstractNumId w:val="27"/>
  </w:num>
  <w:num w:numId="20">
    <w:abstractNumId w:val="16"/>
  </w:num>
  <w:num w:numId="21">
    <w:abstractNumId w:val="12"/>
  </w:num>
  <w:num w:numId="22">
    <w:abstractNumId w:val="13"/>
  </w:num>
  <w:num w:numId="23">
    <w:abstractNumId w:val="5"/>
  </w:num>
  <w:num w:numId="24">
    <w:abstractNumId w:val="7"/>
  </w:num>
  <w:num w:numId="25">
    <w:abstractNumId w:val="15"/>
  </w:num>
  <w:num w:numId="26">
    <w:abstractNumId w:val="25"/>
  </w:num>
  <w:num w:numId="27">
    <w:abstractNumId w:val="19"/>
  </w:num>
  <w:num w:numId="28">
    <w:abstractNumId w:val="24"/>
  </w:num>
  <w:num w:numId="29">
    <w:abstractNumId w:val="26"/>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6D5"/>
    <w:rsid w:val="00056A24"/>
    <w:rsid w:val="000903BD"/>
    <w:rsid w:val="000A69A2"/>
    <w:rsid w:val="000B177C"/>
    <w:rsid w:val="000F24B0"/>
    <w:rsid w:val="00110EF9"/>
    <w:rsid w:val="001800D2"/>
    <w:rsid w:val="001B1D86"/>
    <w:rsid w:val="001D3C50"/>
    <w:rsid w:val="001E37AD"/>
    <w:rsid w:val="001E5647"/>
    <w:rsid w:val="00234035"/>
    <w:rsid w:val="00263E19"/>
    <w:rsid w:val="00264906"/>
    <w:rsid w:val="00295132"/>
    <w:rsid w:val="0029666E"/>
    <w:rsid w:val="002C0E54"/>
    <w:rsid w:val="002F0EB4"/>
    <w:rsid w:val="00390DC4"/>
    <w:rsid w:val="0039741C"/>
    <w:rsid w:val="003A0ACB"/>
    <w:rsid w:val="003B317D"/>
    <w:rsid w:val="003C7A11"/>
    <w:rsid w:val="003D1EED"/>
    <w:rsid w:val="003D2C15"/>
    <w:rsid w:val="003D6CE2"/>
    <w:rsid w:val="00424BDC"/>
    <w:rsid w:val="0047274E"/>
    <w:rsid w:val="004A55C1"/>
    <w:rsid w:val="004D74BC"/>
    <w:rsid w:val="004F46EC"/>
    <w:rsid w:val="005A01C1"/>
    <w:rsid w:val="005B25DA"/>
    <w:rsid w:val="005F22A9"/>
    <w:rsid w:val="00602299"/>
    <w:rsid w:val="00607F65"/>
    <w:rsid w:val="00617E56"/>
    <w:rsid w:val="00621B5F"/>
    <w:rsid w:val="00622C37"/>
    <w:rsid w:val="00643E25"/>
    <w:rsid w:val="00651D79"/>
    <w:rsid w:val="006674A7"/>
    <w:rsid w:val="0066768E"/>
    <w:rsid w:val="006B4FD2"/>
    <w:rsid w:val="006B6C56"/>
    <w:rsid w:val="007501F4"/>
    <w:rsid w:val="00753F2E"/>
    <w:rsid w:val="00775789"/>
    <w:rsid w:val="007C0375"/>
    <w:rsid w:val="008636FA"/>
    <w:rsid w:val="00865422"/>
    <w:rsid w:val="008A6907"/>
    <w:rsid w:val="008D4B0D"/>
    <w:rsid w:val="0091197C"/>
    <w:rsid w:val="009210BD"/>
    <w:rsid w:val="00946EA3"/>
    <w:rsid w:val="0096188E"/>
    <w:rsid w:val="00965245"/>
    <w:rsid w:val="009D2556"/>
    <w:rsid w:val="009F2B67"/>
    <w:rsid w:val="00A05929"/>
    <w:rsid w:val="00A25D8C"/>
    <w:rsid w:val="00A276D5"/>
    <w:rsid w:val="00A4708C"/>
    <w:rsid w:val="00A6245F"/>
    <w:rsid w:val="00AA1999"/>
    <w:rsid w:val="00AB09CD"/>
    <w:rsid w:val="00AB0EEB"/>
    <w:rsid w:val="00AB5387"/>
    <w:rsid w:val="00AC47A8"/>
    <w:rsid w:val="00AD232C"/>
    <w:rsid w:val="00AD2F8E"/>
    <w:rsid w:val="00B10080"/>
    <w:rsid w:val="00B4198D"/>
    <w:rsid w:val="00B77580"/>
    <w:rsid w:val="00B85A35"/>
    <w:rsid w:val="00B87668"/>
    <w:rsid w:val="00B926B1"/>
    <w:rsid w:val="00B945D2"/>
    <w:rsid w:val="00BB6D4A"/>
    <w:rsid w:val="00BD2DFA"/>
    <w:rsid w:val="00C26704"/>
    <w:rsid w:val="00C646FA"/>
    <w:rsid w:val="00CA560B"/>
    <w:rsid w:val="00CA5A2C"/>
    <w:rsid w:val="00CF1A70"/>
    <w:rsid w:val="00D00596"/>
    <w:rsid w:val="00D1545C"/>
    <w:rsid w:val="00D22467"/>
    <w:rsid w:val="00D63BE2"/>
    <w:rsid w:val="00D7750D"/>
    <w:rsid w:val="00D92396"/>
    <w:rsid w:val="00D92E8C"/>
    <w:rsid w:val="00DD0F45"/>
    <w:rsid w:val="00E12A7F"/>
    <w:rsid w:val="00E160FC"/>
    <w:rsid w:val="00E34567"/>
    <w:rsid w:val="00E71361"/>
    <w:rsid w:val="00E87AAF"/>
    <w:rsid w:val="00E918D7"/>
    <w:rsid w:val="00E96E73"/>
    <w:rsid w:val="00EC66B1"/>
    <w:rsid w:val="00EE01A5"/>
    <w:rsid w:val="00F775F7"/>
    <w:rsid w:val="00F81C04"/>
    <w:rsid w:val="00FB091F"/>
    <w:rsid w:val="00FD7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CCD55"/>
  <w15:docId w15:val="{7FF774EC-0ECE-46D4-9223-CF6C7159D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4C515A"/>
        <w:sz w:val="21"/>
        <w:szCs w:val="21"/>
        <w:lang w:val="en" w:eastAsia="en-US" w:bidi="ar-SA"/>
      </w:rPr>
    </w:rPrDefault>
    <w:pPrDefault>
      <w:pPr>
        <w:pBdr>
          <w:top w:val="nil"/>
          <w:left w:val="nil"/>
          <w:bottom w:val="nil"/>
          <w:right w:val="nil"/>
          <w:between w:val="nil"/>
        </w:pBdr>
        <w:spacing w:after="28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80" w:after="140" w:line="216" w:lineRule="auto"/>
      <w:outlineLvl w:val="0"/>
    </w:pPr>
    <w:rPr>
      <w:b/>
      <w:color w:val="D01D2B"/>
      <w:sz w:val="48"/>
      <w:szCs w:val="48"/>
    </w:rPr>
  </w:style>
  <w:style w:type="paragraph" w:styleId="Heading2">
    <w:name w:val="heading 2"/>
    <w:basedOn w:val="Normal"/>
    <w:next w:val="Normal"/>
    <w:pPr>
      <w:keepNext/>
      <w:keepLines/>
      <w:spacing w:after="240" w:line="228" w:lineRule="auto"/>
      <w:outlineLvl w:val="1"/>
    </w:pPr>
    <w:rPr>
      <w:rFonts w:ascii="Times New Roman" w:eastAsia="Times New Roman" w:hAnsi="Times New Roman" w:cs="Times New Roman"/>
      <w:b/>
      <w:sz w:val="36"/>
      <w:szCs w:val="36"/>
    </w:rPr>
  </w:style>
  <w:style w:type="paragraph" w:styleId="Heading3">
    <w:name w:val="heading 3"/>
    <w:basedOn w:val="Normal"/>
    <w:next w:val="Normal"/>
    <w:pPr>
      <w:keepNext/>
      <w:keepLines/>
      <w:spacing w:after="100" w:line="228" w:lineRule="auto"/>
      <w:outlineLvl w:val="2"/>
    </w:pPr>
    <w:rPr>
      <w:b/>
      <w:color w:val="D01D2B"/>
      <w:sz w:val="28"/>
      <w:szCs w:val="28"/>
    </w:rPr>
  </w:style>
  <w:style w:type="paragraph" w:styleId="Heading4">
    <w:name w:val="heading 4"/>
    <w:basedOn w:val="Normal"/>
    <w:next w:val="Normal"/>
    <w:pPr>
      <w:keepNext/>
      <w:keepLines/>
      <w:spacing w:before="40" w:after="40"/>
      <w:outlineLvl w:val="3"/>
    </w:pPr>
    <w:rPr>
      <w:b/>
      <w:sz w:val="24"/>
      <w:szCs w:val="24"/>
    </w:rPr>
  </w:style>
  <w:style w:type="paragraph" w:styleId="Heading5">
    <w:name w:val="heading 5"/>
    <w:basedOn w:val="Normal"/>
    <w:next w:val="Normal"/>
    <w:pPr>
      <w:keepNext/>
      <w:keepLines/>
      <w:spacing w:after="100" w:line="228" w:lineRule="auto"/>
      <w:outlineLvl w:val="4"/>
    </w:pPr>
    <w:rPr>
      <w:smallCaps/>
      <w:color w:val="868A90"/>
    </w:rPr>
  </w:style>
  <w:style w:type="paragraph" w:styleId="Heading6">
    <w:name w:val="heading 6"/>
    <w:basedOn w:val="Normal"/>
    <w:next w:val="Normal"/>
    <w:pPr>
      <w:keepNext/>
      <w:keepLines/>
      <w:spacing w:before="40"/>
      <w:outlineLvl w:val="5"/>
    </w:pPr>
    <w:rPr>
      <w:b/>
      <w:color w:val="868A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280" w:after="140" w:line="216" w:lineRule="auto"/>
    </w:pPr>
    <w:rPr>
      <w:b/>
      <w:color w:val="D01D2B"/>
      <w:sz w:val="60"/>
      <w:szCs w:val="60"/>
    </w:rPr>
  </w:style>
  <w:style w:type="paragraph" w:styleId="Subtitle">
    <w:name w:val="Subtitle"/>
    <w:basedOn w:val="Normal"/>
    <w:next w:val="Normal"/>
    <w:pPr>
      <w:keepNext/>
      <w:keepLines/>
      <w:spacing w:after="120" w:line="216" w:lineRule="auto"/>
    </w:pPr>
    <w:rPr>
      <w:rFonts w:ascii="Times" w:eastAsia="Times" w:hAnsi="Times" w:cs="Times"/>
      <w:b/>
      <w:i/>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424BDC"/>
    <w:rPr>
      <w:color w:val="0563C1" w:themeColor="hyperlink"/>
      <w:u w:val="single"/>
    </w:rPr>
  </w:style>
  <w:style w:type="paragraph" w:styleId="Header">
    <w:name w:val="header"/>
    <w:basedOn w:val="Normal"/>
    <w:link w:val="HeaderChar"/>
    <w:uiPriority w:val="99"/>
    <w:unhideWhenUsed/>
    <w:rsid w:val="003D2C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2C15"/>
  </w:style>
  <w:style w:type="paragraph" w:styleId="Footer">
    <w:name w:val="footer"/>
    <w:basedOn w:val="Normal"/>
    <w:link w:val="FooterChar"/>
    <w:uiPriority w:val="99"/>
    <w:unhideWhenUsed/>
    <w:rsid w:val="003D2C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2C15"/>
  </w:style>
  <w:style w:type="paragraph" w:styleId="ListParagraph">
    <w:name w:val="List Paragraph"/>
    <w:aliases w:val="Bullet List,FooterText,List with no spacing"/>
    <w:basedOn w:val="Normal"/>
    <w:link w:val="ListParagraphChar"/>
    <w:uiPriority w:val="34"/>
    <w:qFormat/>
    <w:rsid w:val="003D2C15"/>
    <w:pPr>
      <w:ind w:left="720"/>
      <w:contextualSpacing/>
    </w:pPr>
  </w:style>
  <w:style w:type="character" w:styleId="CommentReference">
    <w:name w:val="annotation reference"/>
    <w:basedOn w:val="DefaultParagraphFont"/>
    <w:uiPriority w:val="99"/>
    <w:semiHidden/>
    <w:unhideWhenUsed/>
    <w:rsid w:val="00607F65"/>
    <w:rPr>
      <w:sz w:val="16"/>
      <w:szCs w:val="16"/>
    </w:rPr>
  </w:style>
  <w:style w:type="paragraph" w:styleId="CommentText">
    <w:name w:val="annotation text"/>
    <w:basedOn w:val="Normal"/>
    <w:link w:val="CommentTextChar"/>
    <w:uiPriority w:val="99"/>
    <w:semiHidden/>
    <w:unhideWhenUsed/>
    <w:rsid w:val="00607F65"/>
    <w:pPr>
      <w:spacing w:line="240" w:lineRule="auto"/>
    </w:pPr>
    <w:rPr>
      <w:sz w:val="20"/>
      <w:szCs w:val="20"/>
    </w:rPr>
  </w:style>
  <w:style w:type="character" w:customStyle="1" w:styleId="CommentTextChar">
    <w:name w:val="Comment Text Char"/>
    <w:basedOn w:val="DefaultParagraphFont"/>
    <w:link w:val="CommentText"/>
    <w:uiPriority w:val="99"/>
    <w:semiHidden/>
    <w:rsid w:val="00607F65"/>
    <w:rPr>
      <w:sz w:val="20"/>
      <w:szCs w:val="20"/>
    </w:rPr>
  </w:style>
  <w:style w:type="paragraph" w:styleId="CommentSubject">
    <w:name w:val="annotation subject"/>
    <w:basedOn w:val="CommentText"/>
    <w:next w:val="CommentText"/>
    <w:link w:val="CommentSubjectChar"/>
    <w:uiPriority w:val="99"/>
    <w:semiHidden/>
    <w:unhideWhenUsed/>
    <w:rsid w:val="00607F65"/>
    <w:rPr>
      <w:b/>
      <w:bCs/>
    </w:rPr>
  </w:style>
  <w:style w:type="character" w:customStyle="1" w:styleId="CommentSubjectChar">
    <w:name w:val="Comment Subject Char"/>
    <w:basedOn w:val="CommentTextChar"/>
    <w:link w:val="CommentSubject"/>
    <w:uiPriority w:val="99"/>
    <w:semiHidden/>
    <w:rsid w:val="00607F65"/>
    <w:rPr>
      <w:b/>
      <w:bCs/>
      <w:sz w:val="20"/>
      <w:szCs w:val="20"/>
    </w:rPr>
  </w:style>
  <w:style w:type="paragraph" w:styleId="BalloonText">
    <w:name w:val="Balloon Text"/>
    <w:basedOn w:val="Normal"/>
    <w:link w:val="BalloonTextChar"/>
    <w:uiPriority w:val="99"/>
    <w:semiHidden/>
    <w:unhideWhenUsed/>
    <w:rsid w:val="00607F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7F65"/>
    <w:rPr>
      <w:rFonts w:ascii="Segoe UI" w:hAnsi="Segoe UI" w:cs="Segoe UI"/>
      <w:sz w:val="18"/>
      <w:szCs w:val="18"/>
    </w:rPr>
  </w:style>
  <w:style w:type="character" w:customStyle="1" w:styleId="ListParagraphChar">
    <w:name w:val="List Paragraph Char"/>
    <w:aliases w:val="Bullet List Char,FooterText Char,List with no spacing Char"/>
    <w:basedOn w:val="DefaultParagraphFont"/>
    <w:link w:val="ListParagraph"/>
    <w:uiPriority w:val="34"/>
    <w:rsid w:val="004A55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mercycorpsagrifin.org" TargetMode="External"/><Relationship Id="rId13" Type="http://schemas.openxmlformats.org/officeDocument/2006/relationships/hyperlink" Target="https://www.mercycorps.org/tender" TargetMode="External"/><Relationship Id="rId18" Type="http://schemas.openxmlformats.org/officeDocument/2006/relationships/image" Target="media/image2.emf"/><Relationship Id="rId3" Type="http://schemas.openxmlformats.org/officeDocument/2006/relationships/styles" Target="styles.xml"/><Relationship Id="rId21" Type="http://schemas.openxmlformats.org/officeDocument/2006/relationships/package" Target="embeddings/Microsoft_Excel_Worksheet.xlsx"/><Relationship Id="rId7" Type="http://schemas.openxmlformats.org/officeDocument/2006/relationships/endnotes" Target="endnotes.xml"/><Relationship Id="rId12" Type="http://schemas.openxmlformats.org/officeDocument/2006/relationships/hyperlink" Target="mailto:agrifinprocurement@mercycorps.org" TargetMode="External"/><Relationship Id="rId17" Type="http://schemas.openxmlformats.org/officeDocument/2006/relationships/package" Target="embeddings/Microsoft_Word_Document.docx"/><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s@mercycorps.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integrityhotline@mercycorps.org" TargetMode="External"/><Relationship Id="rId23" Type="http://schemas.openxmlformats.org/officeDocument/2006/relationships/footer" Target="footer1.xml"/><Relationship Id="rId10" Type="http://schemas.openxmlformats.org/officeDocument/2006/relationships/hyperlink" Target="mailto:agrifinprocurement@mercycorps.org" TargetMode="External"/><Relationship Id="rId19" Type="http://schemas.openxmlformats.org/officeDocument/2006/relationships/package" Target="embeddings/Microsoft_Word_Document1.docx"/><Relationship Id="rId4" Type="http://schemas.openxmlformats.org/officeDocument/2006/relationships/settings" Target="settings.xml"/><Relationship Id="rId9" Type="http://schemas.openxmlformats.org/officeDocument/2006/relationships/hyperlink" Target="https://www.mercycorps.org/tender" TargetMode="External"/><Relationship Id="rId14" Type="http://schemas.openxmlformats.org/officeDocument/2006/relationships/hyperlink" Target="http://www.mercycorpsagrifin.org"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A345C-674E-4F78-9076-C3105DB10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3363</Words>
  <Characters>19170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mercy corps</dc:creator>
  <cp:lastModifiedBy>dgitimu</cp:lastModifiedBy>
  <cp:revision>3</cp:revision>
  <dcterms:created xsi:type="dcterms:W3CDTF">2021-03-22T06:34:00Z</dcterms:created>
  <dcterms:modified xsi:type="dcterms:W3CDTF">2021-03-22T20:16:00Z</dcterms:modified>
</cp:coreProperties>
</file>