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Start w:id="1" w:name="_GoBack"/>
      <w:bookmarkEnd w:id="0"/>
      <w:bookmarkEnd w:id="1"/>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36C0A5C9" w:rsidR="00456A21" w:rsidRPr="00E17946" w:rsidRDefault="00C92264" w:rsidP="008B28CD">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8B28CD">
              <w:rPr>
                <w:rFonts w:ascii="Times New Roman" w:hAnsi="Times New Roman" w:cs="Times New Roman"/>
                <w:b/>
                <w:sz w:val="22"/>
                <w:szCs w:val="22"/>
              </w:rPr>
              <w:t xml:space="preserve">Program Engagement Consultant </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1E3BB6DF"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402565">
              <w:rPr>
                <w:rFonts w:ascii="Times New Roman" w:hAnsi="Times New Roman" w:cs="Times New Roman"/>
                <w:b/>
                <w:sz w:val="22"/>
                <w:szCs w:val="22"/>
              </w:rPr>
              <w:t>MC-AFA/NBO/036</w:t>
            </w:r>
            <w:r w:rsidR="00EF257D">
              <w:rPr>
                <w:rFonts w:ascii="Times New Roman" w:hAnsi="Times New Roman" w:cs="Times New Roman"/>
                <w:b/>
                <w:sz w:val="22"/>
                <w:szCs w:val="22"/>
              </w:rPr>
              <w:t>/ 2020</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275F6D9F"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52E95">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4E53CA12" w:rsidR="00456A21" w:rsidRPr="00E17946" w:rsidRDefault="00916CC7" w:rsidP="008B28CD">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w:t>
            </w:r>
            <w:proofErr w:type="spellStart"/>
            <w:r w:rsidR="00E17946" w:rsidRPr="00E17946">
              <w:rPr>
                <w:rFonts w:ascii="Times New Roman" w:hAnsi="Times New Roman" w:cs="Times New Roman"/>
                <w:color w:val="000000"/>
                <w:sz w:val="22"/>
                <w:szCs w:val="22"/>
              </w:rPr>
              <w:t>AgriFin</w:t>
            </w:r>
            <w:proofErr w:type="spellEnd"/>
            <w:r w:rsidR="00E17946" w:rsidRPr="00E17946">
              <w:rPr>
                <w:rFonts w:ascii="Times New Roman" w:hAnsi="Times New Roman" w:cs="Times New Roman"/>
                <w:color w:val="000000"/>
                <w:sz w:val="22"/>
                <w:szCs w:val="22"/>
              </w:rPr>
              <w:t xml:space="preserve"> Program is seeking for a </w:t>
            </w:r>
            <w:r w:rsidR="008B28CD">
              <w:rPr>
                <w:rFonts w:ascii="Times New Roman" w:hAnsi="Times New Roman" w:cs="Times New Roman"/>
                <w:color w:val="000000"/>
                <w:sz w:val="22"/>
                <w:szCs w:val="22"/>
                <w:lang w:val="en-US"/>
              </w:rPr>
              <w:t xml:space="preserve">Program Engagement Consultant </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3C41534D" w:rsidR="00456A21" w:rsidRPr="00FD5B53" w:rsidRDefault="00402565">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2</w:t>
            </w:r>
            <w:r w:rsidRPr="00402565">
              <w:rPr>
                <w:rFonts w:ascii="Times New Roman" w:hAnsi="Times New Roman" w:cs="Times New Roman"/>
                <w:b/>
                <w:color w:val="auto"/>
                <w:sz w:val="22"/>
                <w:szCs w:val="22"/>
                <w:vertAlign w:val="superscript"/>
              </w:rPr>
              <w:t>nd</w:t>
            </w:r>
            <w:r>
              <w:rPr>
                <w:rFonts w:ascii="Times New Roman" w:hAnsi="Times New Roman" w:cs="Times New Roman"/>
                <w:b/>
                <w:color w:val="auto"/>
                <w:sz w:val="22"/>
                <w:szCs w:val="22"/>
              </w:rPr>
              <w:t xml:space="preserve"> September </w:t>
            </w:r>
            <w:r w:rsidR="00E17946">
              <w:rPr>
                <w:rFonts w:ascii="Times New Roman" w:hAnsi="Times New Roman" w:cs="Times New Roman"/>
                <w:b/>
                <w:color w:val="auto"/>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0FEDB065" w:rsidR="00E17946" w:rsidRPr="00E17946" w:rsidRDefault="00BB1F6D" w:rsidP="00E17946">
            <w:pPr>
              <w:widowControl w:val="0"/>
              <w:spacing w:after="0" w:line="240" w:lineRule="auto"/>
              <w:rPr>
                <w:rFonts w:ascii="Times New Roman" w:hAnsi="Times New Roman" w:cs="Times New Roman"/>
                <w:b/>
                <w:color w:val="auto"/>
                <w:sz w:val="22"/>
                <w:szCs w:val="22"/>
                <w:u w:val="single"/>
              </w:rPr>
            </w:pPr>
            <w:hyperlink r:id="rId7" w:tgtFrame="_blank" w:history="1">
              <w:r w:rsidR="004805D0" w:rsidRPr="004805D0">
                <w:rPr>
                  <w:rStyle w:val="Hyperlink"/>
                  <w:rFonts w:ascii="Times New Roman" w:hAnsi="Times New Roman" w:cs="Times New Roman"/>
                  <w:b/>
                  <w:sz w:val="22"/>
                  <w:szCs w:val="22"/>
                </w:rPr>
                <w:t>www.mercycorpsagrifin.org</w:t>
              </w:r>
            </w:hyperlink>
            <w:r w:rsidR="00E73DF6">
              <w:rPr>
                <w:rFonts w:ascii="Times New Roman" w:hAnsi="Times New Roman" w:cs="Times New Roman"/>
                <w:b/>
                <w:color w:val="auto"/>
                <w:sz w:val="22"/>
                <w:szCs w:val="22"/>
                <w:u w:val="single"/>
              </w:rPr>
              <w:t xml:space="preserve"> or </w:t>
            </w:r>
            <w:r w:rsidR="00E17946" w:rsidRPr="00E17946">
              <w:rPr>
                <w:rFonts w:ascii="Times New Roman" w:hAnsi="Times New Roman" w:cs="Times New Roman"/>
                <w:b/>
                <w:color w:val="auto"/>
                <w:sz w:val="22"/>
                <w:szCs w:val="22"/>
                <w:u w:val="single"/>
              </w:rPr>
              <w:t>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57DCE36E" w:rsidR="00456A21" w:rsidRPr="00FD5B53" w:rsidRDefault="00402565" w:rsidP="00402565">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11</w:t>
            </w:r>
            <w:r w:rsidRPr="00402565">
              <w:rPr>
                <w:rFonts w:ascii="Times New Roman" w:hAnsi="Times New Roman" w:cs="Times New Roman"/>
                <w:b/>
                <w:sz w:val="22"/>
                <w:szCs w:val="22"/>
                <w:vertAlign w:val="superscript"/>
              </w:rPr>
              <w:t>th</w:t>
            </w:r>
            <w:r>
              <w:rPr>
                <w:rFonts w:ascii="Times New Roman" w:hAnsi="Times New Roman" w:cs="Times New Roman"/>
                <w:b/>
                <w:sz w:val="22"/>
                <w:szCs w:val="22"/>
              </w:rPr>
              <w:t xml:space="preserve"> September </w:t>
            </w:r>
            <w:r w:rsidR="00E17946">
              <w:rPr>
                <w:rFonts w:ascii="Times New Roman" w:hAnsi="Times New Roman" w:cs="Times New Roman"/>
                <w:b/>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2C94D48E" w:rsidR="00456A21" w:rsidRPr="00F2743B" w:rsidRDefault="00C92264" w:rsidP="001A2DE8">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tgtFrame="_blank" w:history="1">
              <w:r w:rsidR="004805D0" w:rsidRPr="004805D0">
                <w:rPr>
                  <w:rStyle w:val="Hyperlink"/>
                  <w:rFonts w:ascii="Times New Roman" w:hAnsi="Times New Roman" w:cs="Times New Roman"/>
                  <w:sz w:val="22"/>
                  <w:szCs w:val="22"/>
                </w:rPr>
                <w:t>www.mercycorpsagrifin.org</w:t>
              </w:r>
            </w:hyperlink>
            <w:r w:rsidR="004805D0" w:rsidRPr="004805D0">
              <w:rPr>
                <w:rFonts w:ascii="Times New Roman" w:hAnsi="Times New Roman" w:cs="Times New Roman"/>
                <w:color w:val="auto"/>
                <w:sz w:val="22"/>
                <w:szCs w:val="22"/>
                <w:u w:val="single"/>
              </w:rPr>
              <w:t xml:space="preserve"> </w:t>
            </w:r>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1B5AD424" w:rsidR="00E17946" w:rsidRPr="00E17946" w:rsidRDefault="00402565" w:rsidP="004805D0">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4</w:t>
            </w:r>
            <w:r w:rsidRPr="00402565">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September</w:t>
            </w:r>
            <w:r w:rsidR="00E17946" w:rsidRPr="00E17946">
              <w:rPr>
                <w:rFonts w:ascii="Times New Roman" w:hAnsi="Times New Roman" w:cs="Times New Roman"/>
                <w:b/>
                <w:color w:val="auto"/>
                <w:sz w:val="22"/>
                <w:szCs w:val="22"/>
              </w:rPr>
              <w:t xml:space="preserve"> 2020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56A89713" w:rsidR="00456A21" w:rsidRPr="00E17946" w:rsidRDefault="00402565" w:rsidP="00402565">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7</w:t>
            </w:r>
            <w:r w:rsidRPr="00402565">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September</w:t>
            </w:r>
            <w:r w:rsidR="00EF257D">
              <w:rPr>
                <w:rFonts w:ascii="Times New Roman" w:hAnsi="Times New Roman" w:cs="Times New Roman"/>
                <w:b/>
                <w:color w:val="auto"/>
                <w:sz w:val="22"/>
                <w:szCs w:val="22"/>
              </w:rPr>
              <w:t xml:space="preserve"> </w:t>
            </w:r>
            <w:r w:rsidR="00E17946" w:rsidRPr="00E17946">
              <w:rPr>
                <w:rFonts w:ascii="Times New Roman" w:hAnsi="Times New Roman" w:cs="Times New Roman"/>
                <w:b/>
                <w:color w:val="auto"/>
                <w:sz w:val="22"/>
                <w:szCs w:val="22"/>
              </w:rPr>
              <w:t>2020</w:t>
            </w:r>
            <w:r w:rsidR="004805D0">
              <w:rPr>
                <w:rFonts w:ascii="Times New Roman" w:hAnsi="Times New Roman" w:cs="Times New Roman"/>
                <w:b/>
                <w:color w:val="auto"/>
                <w:sz w:val="22"/>
                <w:szCs w:val="22"/>
              </w:rPr>
              <w:t xml:space="preserve"> </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35DBB939" w:rsidR="00456A21" w:rsidRPr="00F2743B" w:rsidRDefault="00C92264" w:rsidP="001D5A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r w:rsidR="00E73DF6" w:rsidRPr="000013DD">
              <w:rPr>
                <w:rFonts w:ascii="Times New Roman" w:hAnsi="Times New Roman" w:cs="Times New Roman"/>
                <w:b/>
                <w:i/>
                <w:iCs/>
                <w:color w:val="auto"/>
                <w:sz w:val="22"/>
                <w:szCs w:val="22"/>
              </w:rPr>
              <w:t>All prospective bidders will access consolidated questions and answers on these</w:t>
            </w:r>
            <w:r w:rsidR="00E73DF6">
              <w:rPr>
                <w:rFonts w:ascii="Times New Roman" w:hAnsi="Times New Roman" w:cs="Times New Roman"/>
                <w:i/>
                <w:iCs/>
                <w:color w:val="auto"/>
                <w:sz w:val="22"/>
                <w:szCs w:val="22"/>
              </w:rPr>
              <w:t xml:space="preserve"> </w:t>
            </w:r>
            <w:r w:rsidR="00E73DF6" w:rsidRPr="00E73DF6">
              <w:rPr>
                <w:rFonts w:ascii="Times New Roman" w:hAnsi="Times New Roman" w:cs="Times New Roman"/>
                <w:i/>
                <w:iCs/>
                <w:color w:val="auto"/>
                <w:sz w:val="22"/>
                <w:szCs w:val="22"/>
              </w:rPr>
              <w:t xml:space="preserve"> </w:t>
            </w:r>
            <w:r w:rsidR="001D5A46">
              <w:rPr>
                <w:rFonts w:ascii="Times New Roman" w:hAnsi="Times New Roman" w:cs="Times New Roman"/>
                <w:b/>
                <w:i/>
                <w:iCs/>
                <w:color w:val="auto"/>
                <w:sz w:val="22"/>
                <w:szCs w:val="22"/>
              </w:rPr>
              <w:t xml:space="preserve">website </w:t>
            </w:r>
            <w:hyperlink r:id="rId11" w:tgtFrame="_blank" w:history="1">
              <w:r w:rsidR="004805D0" w:rsidRPr="004805D0">
                <w:rPr>
                  <w:rStyle w:val="Hyperlink"/>
                  <w:rFonts w:ascii="Times New Roman" w:hAnsi="Times New Roman" w:cs="Times New Roman"/>
                  <w:i/>
                  <w:iCs/>
                  <w:sz w:val="22"/>
                  <w:szCs w:val="22"/>
                </w:rPr>
                <w:t>www.mercycorpsagrifin.org</w:t>
              </w:r>
            </w:hyperlink>
            <w:r w:rsidR="00E73DF6">
              <w:rPr>
                <w:rFonts w:ascii="Times New Roman" w:hAnsi="Times New Roman" w:cs="Times New Roman"/>
                <w:i/>
                <w:iCs/>
                <w:color w:val="auto"/>
                <w:sz w:val="22"/>
                <w:szCs w:val="22"/>
              </w:rPr>
              <w:t xml:space="preserve"> </w:t>
            </w:r>
            <w:r w:rsidR="00402565">
              <w:rPr>
                <w:rFonts w:ascii="Times New Roman" w:hAnsi="Times New Roman" w:cs="Times New Roman"/>
                <w:b/>
                <w:i/>
                <w:iCs/>
                <w:color w:val="auto"/>
                <w:sz w:val="22"/>
                <w:szCs w:val="22"/>
              </w:rPr>
              <w:t>by 7</w:t>
            </w:r>
            <w:r w:rsidR="00402565" w:rsidRPr="00402565">
              <w:rPr>
                <w:rFonts w:ascii="Times New Roman" w:hAnsi="Times New Roman" w:cs="Times New Roman"/>
                <w:b/>
                <w:i/>
                <w:iCs/>
                <w:color w:val="auto"/>
                <w:sz w:val="22"/>
                <w:szCs w:val="22"/>
                <w:vertAlign w:val="superscript"/>
              </w:rPr>
              <w:t>th</w:t>
            </w:r>
            <w:r w:rsidR="00402565">
              <w:rPr>
                <w:rFonts w:ascii="Times New Roman" w:hAnsi="Times New Roman" w:cs="Times New Roman"/>
                <w:b/>
                <w:i/>
                <w:iCs/>
                <w:color w:val="auto"/>
                <w:sz w:val="22"/>
                <w:szCs w:val="22"/>
              </w:rPr>
              <w:t xml:space="preserve"> September</w:t>
            </w:r>
            <w:r w:rsidR="000013DD" w:rsidRPr="000013DD">
              <w:rPr>
                <w:rFonts w:ascii="Times New Roman" w:hAnsi="Times New Roman" w:cs="Times New Roman"/>
                <w:b/>
                <w:i/>
                <w:iCs/>
                <w:color w:val="auto"/>
                <w:sz w:val="22"/>
                <w:szCs w:val="22"/>
              </w:rPr>
              <w:t xml:space="preserve"> 2020 at 5.00 PM pacific time</w:t>
            </w:r>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lastRenderedPageBreak/>
              <w:t>Supplier Information Form</w:t>
            </w:r>
          </w:p>
          <w:p w14:paraId="49C2EF5E" w14:textId="5E963E65"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Scope of </w:t>
            </w:r>
            <w:r w:rsidR="003246D4">
              <w:rPr>
                <w:rFonts w:ascii="Times New Roman" w:hAnsi="Times New Roman" w:cs="Times New Roman"/>
                <w:sz w:val="22"/>
                <w:szCs w:val="22"/>
              </w:rPr>
              <w:t>Work</w:t>
            </w:r>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Mercy Corps prohibits its employees from sharing, and any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from obtaining, confidential information related to this solicitation, including information regarding Mercy Corps’ price estimates, competing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or competing offers, etc.  Any information provided to one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must be provided to all other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 xml:space="preserve">Collusion between/among </w:t>
      </w:r>
      <w:proofErr w:type="spellStart"/>
      <w:r w:rsidRPr="00FD5B53">
        <w:rPr>
          <w:rFonts w:ascii="Times New Roman" w:eastAsia="Times New Roman" w:hAnsi="Times New Roman" w:cs="Times New Roman"/>
          <w:i/>
          <w:color w:val="000000"/>
          <w:sz w:val="22"/>
          <w:szCs w:val="22"/>
          <w:u w:val="single"/>
        </w:rPr>
        <w:t>offerors</w:t>
      </w:r>
      <w:proofErr w:type="spellEnd"/>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BB1F6D">
      <w:pPr>
        <w:widowControl w:val="0"/>
        <w:spacing w:after="0" w:line="240" w:lineRule="auto"/>
        <w:jc w:val="center"/>
        <w:rPr>
          <w:rFonts w:ascii="Times New Roman" w:eastAsia="Times New Roman" w:hAnsi="Times New Roman" w:cs="Times New Roman"/>
          <w:color w:val="000000"/>
          <w:sz w:val="22"/>
          <w:szCs w:val="22"/>
        </w:rPr>
      </w:pPr>
      <w:hyperlink r:id="rId12">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23515117" w14:textId="77777777" w:rsidR="00402565" w:rsidRDefault="00402565">
      <w:pPr>
        <w:widowControl w:val="0"/>
        <w:spacing w:after="0" w:line="240" w:lineRule="auto"/>
        <w:jc w:val="both"/>
        <w:rPr>
          <w:rFonts w:ascii="Times New Roman" w:eastAsia="Times New Roman" w:hAnsi="Times New Roman" w:cs="Times New Roman"/>
          <w:color w:val="000000"/>
          <w:sz w:val="22"/>
          <w:szCs w:val="22"/>
        </w:rPr>
      </w:pP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will be issued to that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In some </w:t>
      </w:r>
      <w:proofErr w:type="gramStart"/>
      <w:r w:rsidRPr="00FD5B53">
        <w:rPr>
          <w:rFonts w:ascii="Times New Roman" w:eastAsia="Times New Roman" w:hAnsi="Times New Roman" w:cs="Times New Roman"/>
          <w:color w:val="000000"/>
          <w:sz w:val="22"/>
          <w:szCs w:val="22"/>
        </w:rPr>
        <w:t>cases</w:t>
      </w:r>
      <w:proofErr w:type="gramEnd"/>
      <w:r w:rsidRPr="00FD5B53">
        <w:rPr>
          <w:rFonts w:ascii="Times New Roman" w:eastAsia="Times New Roman" w:hAnsi="Times New Roman" w:cs="Times New Roman"/>
          <w:color w:val="000000"/>
          <w:sz w:val="22"/>
          <w:szCs w:val="22"/>
        </w:rPr>
        <w:t xml:space="preserve"> Mercy Corps may choose to issue clarifications to all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Have </w:t>
      </w:r>
      <w:proofErr w:type="gramStart"/>
      <w:r w:rsidRPr="00FD5B53">
        <w:rPr>
          <w:rFonts w:ascii="Times New Roman" w:eastAsia="Times New Roman" w:hAnsi="Times New Roman" w:cs="Times New Roman"/>
          <w:color w:val="000000"/>
          <w:sz w:val="22"/>
          <w:szCs w:val="22"/>
        </w:rPr>
        <w:t>been  convicted</w:t>
      </w:r>
      <w:proofErr w:type="gramEnd"/>
      <w:r w:rsidRPr="00FD5B53">
        <w:rPr>
          <w:rFonts w:ascii="Times New Roman" w:eastAsia="Times New Roman" w:hAnsi="Times New Roman" w:cs="Times New Roman"/>
          <w:color w:val="000000"/>
          <w:sz w:val="22"/>
          <w:szCs w:val="22"/>
        </w:rPr>
        <w:t xml:space="preserve">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by: </w:t>
      </w:r>
      <w:proofErr w:type="gramStart"/>
      <w:r w:rsidRPr="00FD5B53">
        <w:rPr>
          <w:rFonts w:ascii="Times New Roman" w:eastAsia="Times New Roman" w:hAnsi="Times New Roman" w:cs="Times New Roman"/>
          <w:color w:val="000000"/>
          <w:sz w:val="22"/>
          <w:szCs w:val="22"/>
        </w:rPr>
        <w:t>the</w:t>
      </w:r>
      <w:proofErr w:type="gramEnd"/>
      <w:r w:rsidRPr="00FD5B53">
        <w:rPr>
          <w:rFonts w:ascii="Times New Roman" w:eastAsia="Times New Roman" w:hAnsi="Times New Roman" w:cs="Times New Roman"/>
          <w:color w:val="000000"/>
          <w:sz w:val="22"/>
          <w:szCs w:val="22"/>
        </w:rPr>
        <w:t xml:space="preserv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can either utilize the response documents contained in this tender package to submit their offer or they can submit 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Documentation submitted by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will be verified by Mercy Corps. The winning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4F649D">
      <w:pPr>
        <w:pStyle w:val="Heading1"/>
        <w:numPr>
          <w:ilvl w:val="0"/>
          <w:numId w:val="10"/>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xml:space="preserve">) or organization(s). The successful </w:t>
            </w:r>
            <w:proofErr w:type="spellStart"/>
            <w:r w:rsidRPr="00F2743B">
              <w:rPr>
                <w:rFonts w:ascii="Times New Roman" w:eastAsia="Times New Roman" w:hAnsi="Times New Roman" w:cs="Times New Roman"/>
                <w:color w:val="auto"/>
                <w:sz w:val="22"/>
                <w:szCs w:val="22"/>
              </w:rPr>
              <w:t>offeror</w:t>
            </w:r>
            <w:proofErr w:type="spellEnd"/>
            <w:r w:rsidRPr="00F2743B">
              <w:rPr>
                <w:rFonts w:ascii="Times New Roman" w:eastAsia="Times New Roman" w:hAnsi="Times New Roman" w:cs="Times New Roman"/>
                <w:color w:val="auto"/>
                <w:sz w:val="22"/>
                <w:szCs w:val="22"/>
              </w:rPr>
              <w:t xml:space="preserve">(s) shall be required to adhere to the statement of work and terms and conditions of the resulting contract. The anticipated contract is incorporated in Section 6 herein. By submitting an offer, </w:t>
            </w: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3A529B80"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proofErr w:type="spellStart"/>
            <w:r w:rsidR="001D24E6"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5C9562CA" w14:textId="374B9D4D" w:rsidR="00472CC0" w:rsidRPr="00472CC0" w:rsidRDefault="008B28CD" w:rsidP="004F649D">
            <w:pPr>
              <w:pStyle w:val="ListParagraph"/>
              <w:numPr>
                <w:ilvl w:val="0"/>
                <w:numId w:val="14"/>
              </w:numPr>
              <w:spacing w:line="331" w:lineRule="auto"/>
              <w:rPr>
                <w:rFonts w:ascii="Times New Roman" w:eastAsia="Times New Roman" w:hAnsi="Times New Roman" w:cs="Times New Roman"/>
                <w:lang w:val="en"/>
              </w:rPr>
            </w:pPr>
            <w:r>
              <w:rPr>
                <w:rFonts w:ascii="Times New Roman" w:eastAsia="Times New Roman" w:hAnsi="Times New Roman" w:cs="Times New Roman"/>
                <w:lang w:val="en"/>
              </w:rPr>
              <w:t xml:space="preserve">The individual </w:t>
            </w:r>
            <w:r w:rsidR="007A1780">
              <w:rPr>
                <w:rFonts w:ascii="Times New Roman" w:eastAsia="Times New Roman" w:hAnsi="Times New Roman" w:cs="Times New Roman"/>
                <w:lang w:val="en"/>
              </w:rPr>
              <w:t>must be an eligible to work</w:t>
            </w:r>
            <w:r w:rsidR="00472CC0" w:rsidRPr="00472CC0">
              <w:rPr>
                <w:rFonts w:ascii="Times New Roman" w:eastAsia="Times New Roman" w:hAnsi="Times New Roman" w:cs="Times New Roman"/>
                <w:lang w:val="en"/>
              </w:rPr>
              <w:t xml:space="preserve"> under the applicable laws and regulations </w:t>
            </w:r>
            <w:r w:rsidR="007A1780">
              <w:rPr>
                <w:rFonts w:ascii="Times New Roman" w:eastAsia="Times New Roman" w:hAnsi="Times New Roman" w:cs="Times New Roman"/>
                <w:lang w:val="en"/>
              </w:rPr>
              <w:t>in their countries of operation</w:t>
            </w:r>
          </w:p>
          <w:p w14:paraId="69FBC1C3" w14:textId="6E9D204A" w:rsidR="00472CC0" w:rsidRPr="00472CC0" w:rsidRDefault="007A1780" w:rsidP="004F649D">
            <w:pPr>
              <w:pStyle w:val="ListParagraph"/>
              <w:numPr>
                <w:ilvl w:val="0"/>
                <w:numId w:val="14"/>
              </w:numPr>
              <w:spacing w:line="331" w:lineRule="auto"/>
              <w:rPr>
                <w:rFonts w:ascii="Times New Roman" w:eastAsia="Times New Roman" w:hAnsi="Times New Roman" w:cs="Times New Roman"/>
                <w:lang w:val="en"/>
              </w:rPr>
            </w:pPr>
            <w:r>
              <w:rPr>
                <w:rFonts w:ascii="Times New Roman" w:eastAsia="Times New Roman" w:hAnsi="Times New Roman" w:cs="Times New Roman"/>
                <w:lang w:val="en"/>
              </w:rPr>
              <w:t>The individual</w:t>
            </w:r>
            <w:r w:rsidR="00472CC0" w:rsidRPr="00472CC0">
              <w:rPr>
                <w:rFonts w:ascii="Times New Roman" w:eastAsia="Times New Roman" w:hAnsi="Times New Roman" w:cs="Times New Roman"/>
                <w:lang w:val="en"/>
              </w:rPr>
              <w:t xml:space="preserve"> must be in good standing with the taxation or legal authorities</w:t>
            </w:r>
          </w:p>
          <w:p w14:paraId="28A161BB" w14:textId="3CF13E81" w:rsidR="00472CC0" w:rsidRDefault="007A1780" w:rsidP="004F649D">
            <w:pPr>
              <w:pStyle w:val="ListParagraph"/>
              <w:numPr>
                <w:ilvl w:val="0"/>
                <w:numId w:val="14"/>
              </w:numPr>
              <w:spacing w:line="331" w:lineRule="auto"/>
              <w:rPr>
                <w:rFonts w:ascii="Times New Roman" w:eastAsia="Times New Roman" w:hAnsi="Times New Roman" w:cs="Times New Roman"/>
                <w:lang w:val="en"/>
              </w:rPr>
            </w:pPr>
            <w:r>
              <w:rPr>
                <w:rFonts w:ascii="Times New Roman" w:eastAsia="Times New Roman" w:hAnsi="Times New Roman" w:cs="Times New Roman"/>
                <w:lang w:val="en"/>
              </w:rPr>
              <w:t>The individual</w:t>
            </w:r>
            <w:r w:rsidR="00472CC0" w:rsidRPr="00472CC0">
              <w:rPr>
                <w:rFonts w:ascii="Times New Roman" w:eastAsia="Times New Roman" w:hAnsi="Times New Roman" w:cs="Times New Roman"/>
                <w:lang w:val="en"/>
              </w:rPr>
              <w:t xml:space="preserve"> must have a satisfactory record of performance and business ethics based on information available to Mercy Corps</w:t>
            </w:r>
          </w:p>
          <w:p w14:paraId="25654B83" w14:textId="3703D223" w:rsidR="00456A21" w:rsidRPr="00F0284E" w:rsidRDefault="00456A21" w:rsidP="00472CC0">
            <w:pPr>
              <w:pStyle w:val="ListParagraph"/>
              <w:spacing w:line="331" w:lineRule="auto"/>
              <w:rPr>
                <w:rFonts w:ascii="Times New Roman" w:eastAsia="Times New Roman" w:hAnsi="Times New Roman" w:cs="Times New Roman"/>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49CD536B"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12F4A194" w14:textId="77777777" w:rsidR="005C4572" w:rsidRDefault="00C92264" w:rsidP="005C4572">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2F13BF3A" w14:textId="6CD64A1D" w:rsidR="00485A23" w:rsidRPr="00672599" w:rsidRDefault="007A1780" w:rsidP="004F649D">
            <w:pPr>
              <w:pStyle w:val="ListParagraph"/>
              <w:widowControl w:val="0"/>
              <w:numPr>
                <w:ilvl w:val="0"/>
                <w:numId w:val="15"/>
              </w:numPr>
              <w:spacing w:after="0" w:line="288" w:lineRule="auto"/>
              <w:rPr>
                <w:rFonts w:ascii="Times New Roman" w:eastAsia="Times New Roman" w:hAnsi="Times New Roman" w:cs="Times New Roman"/>
                <w:color w:val="auto"/>
              </w:rPr>
            </w:pPr>
            <w:r>
              <w:rPr>
                <w:rFonts w:ascii="Times New Roman" w:eastAsia="Times New Roman" w:hAnsi="Times New Roman" w:cs="Times New Roman"/>
                <w:color w:val="auto"/>
              </w:rPr>
              <w:t>ID /Passport copy</w:t>
            </w:r>
          </w:p>
          <w:p w14:paraId="2618FE0C" w14:textId="77777777"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Tax registration and Compliance documents </w:t>
            </w:r>
          </w:p>
          <w:p w14:paraId="2DD0B21D" w14:textId="79EE40AE"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Three References from previous work projects (including contact information)</w:t>
            </w:r>
          </w:p>
          <w:p w14:paraId="5BEE7E55" w14:textId="77777777" w:rsidR="00F0284E" w:rsidRPr="00FD5B53" w:rsidRDefault="00F0284E">
            <w:pPr>
              <w:widowControl w:val="0"/>
              <w:spacing w:after="0" w:line="288" w:lineRule="auto"/>
              <w:rPr>
                <w:rFonts w:ascii="Times New Roman" w:eastAsia="Times New Roman" w:hAnsi="Times New Roman" w:cs="Times New Roman"/>
                <w:color w:val="0000FF"/>
                <w:sz w:val="22"/>
                <w:szCs w:val="22"/>
              </w:rPr>
            </w:pPr>
          </w:p>
          <w:p w14:paraId="0DDE9FBC" w14:textId="2A3DD440" w:rsidR="00672599" w:rsidRPr="00672599" w:rsidRDefault="00C92264" w:rsidP="00672599">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769A2070" w14:textId="0EA33E2C" w:rsidR="00672599" w:rsidRPr="00672599" w:rsidRDefault="007A1780" w:rsidP="004F649D">
            <w:pPr>
              <w:numPr>
                <w:ilvl w:val="0"/>
                <w:numId w:val="13"/>
              </w:numPr>
              <w:contextualSpacing/>
              <w:rPr>
                <w:rFonts w:ascii="Times New Roman" w:hAnsi="Times New Roman" w:cs="Times New Roman"/>
                <w:color w:val="auto"/>
                <w:sz w:val="22"/>
                <w:szCs w:val="22"/>
              </w:rPr>
            </w:pPr>
            <w:r>
              <w:rPr>
                <w:rFonts w:ascii="Times New Roman" w:hAnsi="Times New Roman" w:cs="Times New Roman"/>
                <w:color w:val="auto"/>
                <w:sz w:val="22"/>
                <w:szCs w:val="22"/>
              </w:rPr>
              <w:t xml:space="preserve">Detailed CV highlighting qualifications and experience </w:t>
            </w:r>
          </w:p>
          <w:p w14:paraId="181FB3C9" w14:textId="77777777" w:rsidR="00F0284E" w:rsidRPr="00432260" w:rsidRDefault="00880290"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sz w:val="22"/>
                <w:szCs w:val="22"/>
              </w:rPr>
              <w:t>Evidence of similar services offered (including contact information, contract value, and geographic locations)</w:t>
            </w:r>
          </w:p>
          <w:p w14:paraId="0B231253" w14:textId="2794E146" w:rsidR="00F0284E" w:rsidRPr="00432260"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Detailed Proposal</w:t>
            </w:r>
            <w:r w:rsidR="00672599">
              <w:rPr>
                <w:rFonts w:ascii="Times New Roman" w:hAnsi="Times New Roman" w:cs="Times New Roman"/>
                <w:color w:val="auto"/>
              </w:rPr>
              <w:t xml:space="preserve"> </w:t>
            </w:r>
          </w:p>
          <w:p w14:paraId="51C869B1" w14:textId="2E89075F" w:rsidR="00F0284E" w:rsidRPr="00432260"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 xml:space="preserve">Portfolio of work </w:t>
            </w:r>
          </w:p>
          <w:p w14:paraId="59EC8314" w14:textId="4EE84CB0" w:rsidR="00672599" w:rsidRPr="00672599"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Financial offer</w:t>
            </w:r>
          </w:p>
          <w:p w14:paraId="10C3C811" w14:textId="77777777" w:rsidR="00886E74" w:rsidRDefault="00886E74">
            <w:pPr>
              <w:widowControl w:val="0"/>
              <w:spacing w:before="200" w:after="160" w:line="240" w:lineRule="auto"/>
              <w:rPr>
                <w:rFonts w:ascii="Times New Roman" w:eastAsia="Times New Roman" w:hAnsi="Times New Roman" w:cs="Times New Roman"/>
                <w:b/>
                <w:color w:val="000000"/>
                <w:sz w:val="22"/>
                <w:szCs w:val="22"/>
              </w:rPr>
            </w:pP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Price </w:t>
            </w:r>
            <w:proofErr w:type="gramStart"/>
            <w:r w:rsidRPr="00FD5B53">
              <w:rPr>
                <w:rFonts w:ascii="Times New Roman" w:eastAsia="Times New Roman" w:hAnsi="Times New Roman" w:cs="Times New Roman"/>
                <w:b/>
                <w:color w:val="000000"/>
                <w:sz w:val="22"/>
                <w:szCs w:val="22"/>
              </w:rPr>
              <w:t>Offer :</w:t>
            </w:r>
            <w:proofErr w:type="gramEnd"/>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xml:space="preserve">. No profit, fees, taxes, or additional costs can be added after contract signing. </w:t>
            </w: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41646774"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7A1780">
              <w:rPr>
                <w:rFonts w:ascii="Times New Roman" w:eastAsia="Times New Roman" w:hAnsi="Times New Roman" w:cs="Times New Roman"/>
                <w:color w:val="000000"/>
                <w:sz w:val="22"/>
                <w:szCs w:val="22"/>
              </w:rPr>
              <w:t>KES</w:t>
            </w:r>
          </w:p>
          <w:p w14:paraId="408EB8E2" w14:textId="416B4CE4" w:rsidR="00456A21" w:rsidRPr="00FD5B53" w:rsidRDefault="007A1780" w:rsidP="00472CC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KES</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Mercy Corps Tender Committee will conduct a technical evaluation which will grade technical criteria on a weighted basis (each criteria </w:t>
            </w:r>
            <w:proofErr w:type="gramStart"/>
            <w:r w:rsidRPr="00875A61">
              <w:rPr>
                <w:rFonts w:eastAsia="Times New Roman"/>
                <w:color w:val="000000"/>
                <w:sz w:val="22"/>
                <w:szCs w:val="22"/>
              </w:rPr>
              <w:t>is</w:t>
            </w:r>
            <w:proofErr w:type="gramEnd"/>
            <w:r w:rsidRPr="00875A61">
              <w:rPr>
                <w:rFonts w:eastAsia="Times New Roman"/>
                <w:color w:val="000000"/>
                <w:sz w:val="22"/>
                <w:szCs w:val="22"/>
              </w:rPr>
              <w:t xml:space="preserve"> given a percentage, all together equaling 100%). </w:t>
            </w:r>
            <w:proofErr w:type="spellStart"/>
            <w:r w:rsidRPr="00875A61">
              <w:rPr>
                <w:rFonts w:eastAsia="Times New Roman"/>
                <w:color w:val="000000"/>
                <w:sz w:val="22"/>
                <w:szCs w:val="22"/>
              </w:rPr>
              <w:t>Offeror's</w:t>
            </w:r>
            <w:proofErr w:type="spellEnd"/>
            <w:r w:rsidRPr="00875A61">
              <w:rPr>
                <w:rFonts w:eastAsia="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w:t>
            </w:r>
            <w:proofErr w:type="gramStart"/>
            <w:r w:rsidRPr="00875A61">
              <w:rPr>
                <w:rFonts w:eastAsia="Times New Roman"/>
                <w:color w:val="000000"/>
                <w:sz w:val="22"/>
                <w:szCs w:val="22"/>
              </w:rPr>
              <w:t>has</w:t>
            </w:r>
            <w:proofErr w:type="gramEnd"/>
            <w:r w:rsidRPr="00875A61">
              <w:rPr>
                <w:rFonts w:eastAsia="Times New Roman"/>
                <w:color w:val="000000"/>
                <w:sz w:val="22"/>
                <w:szCs w:val="22"/>
              </w:rPr>
              <w:t xml:space="preserve">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proofErr w:type="spellStart"/>
            <w:r w:rsidRPr="00875A61">
              <w:rPr>
                <w:rFonts w:eastAsia="Times New Roman"/>
                <w:color w:val="000000"/>
                <w:sz w:val="22"/>
                <w:szCs w:val="22"/>
              </w:rPr>
              <w:t>Offeror</w:t>
            </w:r>
            <w:proofErr w:type="spellEnd"/>
            <w:r w:rsidRPr="00875A61">
              <w:rPr>
                <w:rFonts w:eastAsia="Times New Roman"/>
                <w:color w:val="000000"/>
                <w:sz w:val="22"/>
                <w:szCs w:val="22"/>
              </w:rPr>
              <w:t xml:space="preserve">(s) with the best score will be accepted as the winning </w:t>
            </w:r>
            <w:proofErr w:type="spellStart"/>
            <w:r w:rsidRPr="00875A61">
              <w:rPr>
                <w:rFonts w:eastAsia="Times New Roman"/>
                <w:color w:val="000000"/>
                <w:sz w:val="22"/>
                <w:szCs w:val="22"/>
              </w:rPr>
              <w:t>offeror</w:t>
            </w:r>
            <w:proofErr w:type="spellEnd"/>
            <w:r w:rsidRPr="00875A61">
              <w:rPr>
                <w:rFonts w:eastAsia="Times New Roman"/>
                <w:color w:val="000000"/>
                <w:sz w:val="22"/>
                <w:szCs w:val="22"/>
              </w:rPr>
              <w:t xml:space="preserve">(s),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03244">
              <w:trPr>
                <w:trHeight w:val="340"/>
              </w:trPr>
              <w:tc>
                <w:tcPr>
                  <w:tcW w:w="6800" w:type="dxa"/>
                  <w:vMerge/>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3D367D1" w14:textId="7AD9EC05" w:rsidR="00672599" w:rsidRPr="00886E74" w:rsidRDefault="007A1780" w:rsidP="002F5488">
                  <w:pPr>
                    <w:widowControl w:val="0"/>
                    <w:spacing w:before="240" w:after="160" w:line="240" w:lineRule="auto"/>
                    <w:rPr>
                      <w:b/>
                      <w:bCs/>
                      <w:color w:val="auto"/>
                      <w:sz w:val="22"/>
                      <w:szCs w:val="22"/>
                    </w:rPr>
                  </w:pPr>
                  <w:r w:rsidRPr="007A1780">
                    <w:rPr>
                      <w:b/>
                      <w:bCs/>
                      <w:color w:val="auto"/>
                      <w:sz w:val="22"/>
                      <w:szCs w:val="22"/>
                    </w:rPr>
                    <w:t>Unique qualifications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042889B" w14:textId="3AEBFF6A" w:rsidR="003738EE" w:rsidRPr="00875A61" w:rsidRDefault="003738EE">
                  <w:pPr>
                    <w:widowControl w:val="0"/>
                    <w:spacing w:after="160" w:line="288" w:lineRule="auto"/>
                    <w:ind w:left="-30"/>
                    <w:jc w:val="center"/>
                    <w:rPr>
                      <w:rFonts w:eastAsia="Times New Roman"/>
                      <w:color w:val="auto"/>
                      <w:sz w:val="22"/>
                      <w:szCs w:val="22"/>
                    </w:rPr>
                  </w:pP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37F6752" w14:textId="77777777" w:rsidR="003738EE" w:rsidRPr="00875A61" w:rsidRDefault="003738EE">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903244" w:rsidRPr="00875A61" w14:paraId="02556B30"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56F294F" w14:textId="21D0053F" w:rsidR="00903244" w:rsidRPr="002F5488" w:rsidRDefault="007A1780" w:rsidP="00903244">
                  <w:pPr>
                    <w:widowControl w:val="0"/>
                    <w:spacing w:before="240" w:after="160" w:line="240" w:lineRule="auto"/>
                    <w:rPr>
                      <w:bCs/>
                      <w:color w:val="auto"/>
                      <w:sz w:val="22"/>
                      <w:szCs w:val="22"/>
                    </w:rPr>
                  </w:pPr>
                  <w:r w:rsidRPr="007A1780">
                    <w:rPr>
                      <w:bCs/>
                      <w:color w:val="auto"/>
                      <w:sz w:val="22"/>
                      <w:szCs w:val="22"/>
                    </w:rPr>
                    <w:t>Advanced degree in business, engineering, economics or relevant field</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490A2CD" w14:textId="207F16C9" w:rsidR="00903244" w:rsidRDefault="007A1780"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BC269EA"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C660EDF"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5B1F5AFF"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2CAA1E1" w14:textId="3E8224F1" w:rsidR="00903244" w:rsidRPr="002F5488" w:rsidRDefault="007A1780" w:rsidP="00903244">
                  <w:pPr>
                    <w:widowControl w:val="0"/>
                    <w:spacing w:before="240" w:after="160" w:line="240" w:lineRule="auto"/>
                    <w:rPr>
                      <w:bCs/>
                      <w:color w:val="auto"/>
                      <w:sz w:val="22"/>
                      <w:szCs w:val="22"/>
                    </w:rPr>
                  </w:pPr>
                  <w:r w:rsidRPr="007A1780">
                    <w:rPr>
                      <w:bCs/>
                      <w:color w:val="auto"/>
                      <w:sz w:val="22"/>
                      <w:szCs w:val="22"/>
                    </w:rPr>
                    <w:t>Work experience in providing advisory services for multi-year international agricultural and financial sector development projects.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2B0D8B4" w14:textId="18E716F5" w:rsidR="00903244" w:rsidRDefault="007A1780"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576526D"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744F2B1"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322994B9"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3D442E7" w14:textId="17BC58EE" w:rsidR="00903244" w:rsidRPr="007A1780" w:rsidRDefault="007A1780" w:rsidP="00903244">
                  <w:pPr>
                    <w:widowControl w:val="0"/>
                    <w:spacing w:before="240" w:after="160" w:line="240" w:lineRule="auto"/>
                    <w:rPr>
                      <w:bCs/>
                      <w:color w:val="auto"/>
                      <w:sz w:val="22"/>
                      <w:szCs w:val="22"/>
                    </w:rPr>
                  </w:pPr>
                  <w:r w:rsidRPr="007A1780">
                    <w:rPr>
                      <w:bCs/>
                      <w:color w:val="auto"/>
                      <w:sz w:val="22"/>
                      <w:szCs w:val="22"/>
                    </w:rPr>
                    <w:t>Demonstrated experience in research, partnership development, financial and gender inclusion, business modeling and business strategy</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1174434" w14:textId="679384CA" w:rsidR="00903244" w:rsidRDefault="007A1780"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4A03FC7"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2BB9AAC"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1D808018"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E8D313A" w14:textId="391C7CC2" w:rsidR="00903244" w:rsidRPr="002F5488" w:rsidRDefault="007A1780" w:rsidP="00903244">
                  <w:pPr>
                    <w:widowControl w:val="0"/>
                    <w:spacing w:before="240" w:after="160" w:line="240" w:lineRule="auto"/>
                    <w:rPr>
                      <w:bCs/>
                      <w:color w:val="auto"/>
                      <w:sz w:val="22"/>
                      <w:szCs w:val="22"/>
                    </w:rPr>
                  </w:pPr>
                  <w:r w:rsidRPr="007A1780">
                    <w:rPr>
                      <w:bCs/>
                      <w:color w:val="auto"/>
                      <w:sz w:val="22"/>
                      <w:szCs w:val="22"/>
                    </w:rPr>
                    <w:t>Proven expertise in fundraising and proposal writing</w:t>
                  </w:r>
                </w:p>
              </w:tc>
              <w:tc>
                <w:tcPr>
                  <w:tcW w:w="975" w:type="dxa"/>
                  <w:tcBorders>
                    <w:top w:val="single" w:sz="4" w:space="0" w:color="auto"/>
                    <w:left w:val="single" w:sz="4" w:space="0" w:color="auto"/>
                    <w:bottom w:val="single" w:sz="4" w:space="0" w:color="000000"/>
                    <w:right w:val="single" w:sz="4" w:space="0" w:color="000000"/>
                  </w:tcBorders>
                  <w:tcMar>
                    <w:top w:w="0" w:type="dxa"/>
                    <w:left w:w="120" w:type="dxa"/>
                    <w:bottom w:w="0" w:type="dxa"/>
                    <w:right w:w="120" w:type="dxa"/>
                  </w:tcMar>
                  <w:vAlign w:val="center"/>
                </w:tcPr>
                <w:p w14:paraId="69A67162" w14:textId="1A3565A3" w:rsidR="00903244" w:rsidRDefault="007A1780"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158AB59"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1B23AA4"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55544AD3"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71B3FF8" w14:textId="4466179B" w:rsidR="00903244" w:rsidRPr="00875A61" w:rsidRDefault="007A1780" w:rsidP="007A1780">
                  <w:pPr>
                    <w:widowControl w:val="0"/>
                    <w:spacing w:before="240" w:after="160" w:line="240" w:lineRule="auto"/>
                    <w:rPr>
                      <w:color w:val="auto"/>
                      <w:sz w:val="22"/>
                      <w:szCs w:val="22"/>
                    </w:rPr>
                  </w:pPr>
                  <w:r w:rsidRPr="007A1780">
                    <w:rPr>
                      <w:color w:val="auto"/>
                      <w:sz w:val="22"/>
                      <w:szCs w:val="22"/>
                    </w:rPr>
                    <w:t>Demonstrated strong management, coordination, teamwork and planning skills.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B721324" w14:textId="0FD7B479" w:rsidR="00903244" w:rsidRPr="00875A61" w:rsidRDefault="007A1780"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6F6113D3"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704DF58" w14:textId="1BA4675C" w:rsidR="00903244" w:rsidRPr="00875A61" w:rsidRDefault="007A1780" w:rsidP="00903244">
                  <w:pPr>
                    <w:widowControl w:val="0"/>
                    <w:spacing w:before="240" w:after="160" w:line="240" w:lineRule="auto"/>
                    <w:rPr>
                      <w:color w:val="auto"/>
                      <w:sz w:val="22"/>
                      <w:szCs w:val="22"/>
                    </w:rPr>
                  </w:pPr>
                  <w:r w:rsidRPr="007A1780">
                    <w:rPr>
                      <w:color w:val="auto"/>
                      <w:sz w:val="22"/>
                      <w:szCs w:val="22"/>
                    </w:rPr>
                    <w:t>Familiarity with Mercy Corps, MasterCard and Gates foundation Systems is a plus.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70F918CB" w14:textId="07F1AF4B" w:rsidR="00903244" w:rsidRPr="004A4115" w:rsidRDefault="007A1780"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391E2E"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479D0E"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7A1780" w:rsidRPr="00875A61" w14:paraId="4587628D"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E7F94E9" w14:textId="55E19F77" w:rsidR="007A1780" w:rsidRPr="007A1780" w:rsidRDefault="007A1780" w:rsidP="00903244">
                  <w:pPr>
                    <w:widowControl w:val="0"/>
                    <w:spacing w:before="240" w:after="160" w:line="240" w:lineRule="auto"/>
                    <w:rPr>
                      <w:color w:val="auto"/>
                      <w:sz w:val="22"/>
                      <w:szCs w:val="22"/>
                    </w:rPr>
                  </w:pPr>
                  <w:r w:rsidRPr="007A1780">
                    <w:rPr>
                      <w:color w:val="auto"/>
                      <w:sz w:val="22"/>
                      <w:szCs w:val="22"/>
                    </w:rPr>
                    <w:t>Strong research, analytical and technical skills.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7F80B2E4" w14:textId="797BB941" w:rsidR="007A1780" w:rsidRDefault="007A1780"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75BC599" w14:textId="77777777" w:rsidR="007A1780" w:rsidRPr="00875A61" w:rsidRDefault="007A1780"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6B8404B" w14:textId="77777777" w:rsidR="007A1780" w:rsidRPr="00875A61" w:rsidRDefault="007A1780" w:rsidP="00903244">
                  <w:pPr>
                    <w:widowControl w:val="0"/>
                    <w:spacing w:after="160" w:line="288" w:lineRule="auto"/>
                    <w:ind w:left="-30"/>
                    <w:jc w:val="center"/>
                    <w:rPr>
                      <w:rFonts w:eastAsia="Times New Roman"/>
                      <w:color w:val="auto"/>
                      <w:sz w:val="22"/>
                      <w:szCs w:val="22"/>
                    </w:rPr>
                  </w:pPr>
                </w:p>
              </w:tc>
            </w:tr>
            <w:tr w:rsidR="00903244" w:rsidRPr="00875A61" w14:paraId="1BE8B7D1" w14:textId="77777777" w:rsidTr="00903244">
              <w:trPr>
                <w:trHeight w:val="420"/>
              </w:trPr>
              <w:tc>
                <w:tcPr>
                  <w:tcW w:w="680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7DFE1FE8" w14:textId="248150AC" w:rsidR="00903244" w:rsidRPr="007A1780" w:rsidRDefault="007A1780" w:rsidP="00903244">
                  <w:pPr>
                    <w:widowControl w:val="0"/>
                    <w:spacing w:before="240" w:after="160" w:line="240" w:lineRule="auto"/>
                    <w:rPr>
                      <w:color w:val="auto"/>
                      <w:sz w:val="22"/>
                      <w:szCs w:val="22"/>
                    </w:rPr>
                  </w:pPr>
                  <w:r w:rsidRPr="007A1780">
                    <w:rPr>
                      <w:color w:val="auto"/>
                      <w:sz w:val="22"/>
                      <w:szCs w:val="22"/>
                    </w:rPr>
                    <w:t>Excellent communication skills and a proven ability to establish and maintain interpersonal and professional relationships.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91AF49B" w14:textId="198192A6" w:rsidR="00903244" w:rsidRPr="004A4115" w:rsidRDefault="007A1780"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269262"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CA9CA7"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0338F027" w14:textId="77777777" w:rsidTr="00903244">
              <w:trPr>
                <w:trHeight w:val="420"/>
              </w:trPr>
              <w:tc>
                <w:tcPr>
                  <w:tcW w:w="680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1DCF2BDF" w14:textId="68BA92DA" w:rsidR="00903244" w:rsidRPr="00875A61" w:rsidRDefault="007A1780" w:rsidP="00903244">
                  <w:pPr>
                    <w:widowControl w:val="0"/>
                    <w:spacing w:before="240" w:after="160" w:line="240" w:lineRule="auto"/>
                    <w:rPr>
                      <w:color w:val="auto"/>
                      <w:sz w:val="22"/>
                      <w:szCs w:val="22"/>
                    </w:rPr>
                  </w:pPr>
                  <w:r w:rsidRPr="007A1780">
                    <w:rPr>
                      <w:color w:val="auto"/>
                      <w:sz w:val="22"/>
                      <w:szCs w:val="22"/>
                    </w:rPr>
                    <w:t>Excellent verbal, written interpersonal and presentation skills in English</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D2BAF1" w14:textId="262CA34D" w:rsidR="00903244" w:rsidRPr="004A4115" w:rsidRDefault="007A1780"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25A7A7B"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4198CBD"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34469AEC" w14:textId="77777777" w:rsidTr="00903244">
              <w:trPr>
                <w:trHeight w:val="420"/>
              </w:trPr>
              <w:tc>
                <w:tcPr>
                  <w:tcW w:w="680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1BBD27A0" w14:textId="0894B8FE" w:rsidR="00903244" w:rsidRPr="007A1780" w:rsidRDefault="007A1780" w:rsidP="00903244">
                  <w:pPr>
                    <w:widowControl w:val="0"/>
                    <w:spacing w:before="240" w:after="160" w:line="240" w:lineRule="auto"/>
                    <w:rPr>
                      <w:color w:val="auto"/>
                      <w:sz w:val="22"/>
                      <w:szCs w:val="22"/>
                    </w:rPr>
                  </w:pPr>
                  <w:r w:rsidRPr="007A1780">
                    <w:rPr>
                      <w:color w:val="auto"/>
                      <w:sz w:val="22"/>
                      <w:szCs w:val="22"/>
                    </w:rPr>
                    <w:t xml:space="preserve">Ability to offer coaching, mentorship and development of technical </w:t>
                  </w:r>
                  <w:r w:rsidRPr="007A1780">
                    <w:rPr>
                      <w:color w:val="auto"/>
                      <w:sz w:val="22"/>
                      <w:szCs w:val="22"/>
                    </w:rPr>
                    <w:lastRenderedPageBreak/>
                    <w:t>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2A5D441" w14:textId="690CABED" w:rsidR="00903244" w:rsidRPr="004A4115" w:rsidRDefault="007A1780"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lastRenderedPageBreak/>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CCA51E"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BE75221"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372F11" w:rsidRPr="00875A61" w14:paraId="2AFE6087"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2859346" w14:textId="4AD9F9F4" w:rsidR="00372F11" w:rsidRPr="00886E74" w:rsidRDefault="00372F11" w:rsidP="00903244">
                  <w:pPr>
                    <w:widowControl w:val="0"/>
                    <w:spacing w:before="240" w:after="160" w:line="240" w:lineRule="auto"/>
                    <w:rPr>
                      <w:b/>
                      <w:color w:val="auto"/>
                      <w:sz w:val="22"/>
                      <w:szCs w:val="22"/>
                    </w:rPr>
                  </w:pPr>
                  <w:r w:rsidRPr="00372F11">
                    <w:rPr>
                      <w:b/>
                      <w:color w:val="auto"/>
                      <w:sz w:val="22"/>
                      <w:szCs w:val="22"/>
                    </w:rPr>
                    <w:lastRenderedPageBreak/>
                    <w:t>Cost of the proposal and terms of payment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96FEBFB" w14:textId="77777777" w:rsidR="00372F11" w:rsidRPr="004A4115" w:rsidRDefault="00372F11" w:rsidP="00903244">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5BC9FED" w14:textId="77777777" w:rsidR="00372F11" w:rsidRPr="00875A61" w:rsidRDefault="00372F11"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501339" w14:textId="77777777" w:rsidR="00372F11" w:rsidRPr="00875A61" w:rsidRDefault="00372F11" w:rsidP="00903244">
                  <w:pPr>
                    <w:widowControl w:val="0"/>
                    <w:spacing w:after="160" w:line="288" w:lineRule="auto"/>
                    <w:ind w:left="-30"/>
                    <w:jc w:val="center"/>
                    <w:rPr>
                      <w:rFonts w:eastAsia="Times New Roman"/>
                      <w:color w:val="auto"/>
                      <w:sz w:val="22"/>
                      <w:szCs w:val="22"/>
                    </w:rPr>
                  </w:pPr>
                </w:p>
              </w:tc>
            </w:tr>
            <w:tr w:rsidR="00372F11" w:rsidRPr="00875A61" w14:paraId="44D1A8F7"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1B00CABA" w14:textId="5C767790" w:rsidR="00372F11" w:rsidRPr="00875A61" w:rsidRDefault="00372F11" w:rsidP="00372F11">
                  <w:pPr>
                    <w:widowControl w:val="0"/>
                    <w:spacing w:before="240" w:after="160" w:line="240" w:lineRule="auto"/>
                    <w:rPr>
                      <w:color w:val="auto"/>
                      <w:sz w:val="22"/>
                      <w:szCs w:val="22"/>
                    </w:rPr>
                  </w:pPr>
                  <w:r w:rsidRPr="00A759AB">
                    <w:rPr>
                      <w:sz w:val="22"/>
                      <w:szCs w:val="22"/>
                    </w:rPr>
                    <w:t>The pricing is well documented, with the preferred payment schedule and is within the budget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6E0E3A" w14:textId="18040EEC" w:rsidR="00372F11" w:rsidRPr="004A4115" w:rsidRDefault="002473B0" w:rsidP="00372F1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372F1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247395" w14:textId="77777777" w:rsidR="00372F11" w:rsidRPr="00875A61" w:rsidRDefault="00372F11" w:rsidP="00372F1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72CA8E" w14:textId="77777777" w:rsidR="00372F11" w:rsidRPr="00875A61" w:rsidRDefault="00372F11" w:rsidP="00372F11">
                  <w:pPr>
                    <w:widowControl w:val="0"/>
                    <w:spacing w:after="160" w:line="288" w:lineRule="auto"/>
                    <w:ind w:left="-30"/>
                    <w:jc w:val="center"/>
                    <w:rPr>
                      <w:rFonts w:eastAsia="Times New Roman"/>
                      <w:color w:val="auto"/>
                      <w:sz w:val="22"/>
                      <w:szCs w:val="22"/>
                    </w:rPr>
                  </w:pPr>
                </w:p>
              </w:tc>
            </w:tr>
            <w:tr w:rsidR="00372F11" w:rsidRPr="00875A61" w14:paraId="2D275B04"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97853F7" w14:textId="47D5C493" w:rsidR="00372F11" w:rsidRPr="00875A61" w:rsidRDefault="00372F11" w:rsidP="00372F11">
                  <w:pPr>
                    <w:widowControl w:val="0"/>
                    <w:spacing w:before="240" w:after="160" w:line="240" w:lineRule="auto"/>
                    <w:rPr>
                      <w:color w:val="auto"/>
                      <w:sz w:val="22"/>
                      <w:szCs w:val="22"/>
                    </w:rPr>
                  </w:pPr>
                  <w:r w:rsidRPr="00A759AB">
                    <w:rPr>
                      <w:sz w:val="22"/>
                      <w:szCs w:val="22"/>
                    </w:rPr>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183A21A5" w14:textId="6CBAF013" w:rsidR="00372F11" w:rsidRPr="004A4115" w:rsidRDefault="002473B0" w:rsidP="00372F1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372F1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29749C" w14:textId="77777777" w:rsidR="00372F11" w:rsidRPr="00875A61" w:rsidRDefault="00372F11" w:rsidP="00372F1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66B4AF5" w14:textId="77777777" w:rsidR="00372F11" w:rsidRPr="00875A61" w:rsidRDefault="00372F11" w:rsidP="00372F11">
                  <w:pPr>
                    <w:widowControl w:val="0"/>
                    <w:spacing w:after="160" w:line="288" w:lineRule="auto"/>
                    <w:ind w:left="-30"/>
                    <w:jc w:val="center"/>
                    <w:rPr>
                      <w:rFonts w:eastAsia="Times New Roman"/>
                      <w:color w:val="auto"/>
                      <w:sz w:val="22"/>
                      <w:szCs w:val="22"/>
                    </w:rPr>
                  </w:pPr>
                </w:p>
              </w:tc>
            </w:tr>
            <w:tr w:rsidR="00372F11" w:rsidRPr="00875A61" w14:paraId="09810B01"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FB187C0" w14:textId="6EE31F81" w:rsidR="00372F11" w:rsidRPr="00875A61" w:rsidRDefault="00372F11" w:rsidP="00372F11">
                  <w:pPr>
                    <w:widowControl w:val="0"/>
                    <w:spacing w:before="240" w:after="160" w:line="240" w:lineRule="auto"/>
                    <w:rPr>
                      <w:color w:val="auto"/>
                      <w:sz w:val="22"/>
                      <w:szCs w:val="22"/>
                    </w:rPr>
                  </w:pPr>
                  <w:r w:rsidRPr="00A759AB">
                    <w:rPr>
                      <w:sz w:val="22"/>
                      <w:szCs w:val="22"/>
                    </w:rPr>
                    <w:t>The proposed fee is reasonable based on the experience, unique value and knowledge the firm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8B1B168" w14:textId="0983BB39" w:rsidR="00372F11" w:rsidRPr="00875A61" w:rsidRDefault="00372F11" w:rsidP="00372F1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7777777" w:rsidR="00372F11" w:rsidRPr="00875A61" w:rsidRDefault="00372F11" w:rsidP="00372F11">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372F11" w:rsidRPr="00875A61" w:rsidRDefault="00372F11" w:rsidP="00372F11">
                  <w:pPr>
                    <w:widowControl w:val="0"/>
                    <w:spacing w:after="160" w:line="288" w:lineRule="auto"/>
                    <w:ind w:left="-30"/>
                    <w:rPr>
                      <w:rFonts w:eastAsia="Times New Roman"/>
                      <w:color w:val="auto"/>
                      <w:sz w:val="22"/>
                      <w:szCs w:val="22"/>
                    </w:rPr>
                  </w:pPr>
                </w:p>
              </w:tc>
            </w:tr>
            <w:tr w:rsidR="00372F1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372F11" w:rsidRPr="00875A61" w:rsidRDefault="00372F11" w:rsidP="00372F1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372F11" w:rsidRPr="00875A61" w:rsidRDefault="00372F11" w:rsidP="00372F11">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372F11" w:rsidRPr="00875A61" w:rsidRDefault="00372F11" w:rsidP="00372F1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372F11" w:rsidRPr="00875A61" w:rsidRDefault="00372F11" w:rsidP="00372F1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42CD5BD5" w14:textId="365BCCE1" w:rsidR="00456A21" w:rsidRPr="00FD5B53" w:rsidRDefault="00456A21" w:rsidP="003246D4">
            <w:pPr>
              <w:widowControl w:val="0"/>
              <w:spacing w:after="0" w:line="240" w:lineRule="auto"/>
              <w:ind w:left="720"/>
              <w:contextualSpacing/>
              <w:rPr>
                <w:rFonts w:ascii="Times New Roman" w:eastAsia="Times New Roman" w:hAnsi="Times New Roman" w:cs="Times New Roman"/>
                <w:color w:val="auto"/>
                <w:sz w:val="22"/>
                <w:szCs w:val="22"/>
              </w:rPr>
            </w:pP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4F649D">
      <w:pPr>
        <w:pStyle w:val="Heading1"/>
        <w:widowControl w:val="0"/>
        <w:numPr>
          <w:ilvl w:val="0"/>
          <w:numId w:val="11"/>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proofErr w:type="spellStart"/>
            <w:r w:rsidRPr="003F130B">
              <w:rPr>
                <w:rFonts w:ascii="Times New Roman" w:hAnsi="Times New Roman" w:cs="Times New Roman"/>
                <w:b/>
                <w:color w:val="auto"/>
                <w:sz w:val="22"/>
                <w:szCs w:val="22"/>
              </w:rPr>
              <w:t>Offerors</w:t>
            </w:r>
            <w:proofErr w:type="spellEnd"/>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following information must be included in the offer of any potential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w:t>
      </w:r>
    </w:p>
    <w:p w14:paraId="664109B7" w14:textId="77777777" w:rsidR="00456A21" w:rsidRPr="003F130B" w:rsidRDefault="00C92264" w:rsidP="004F649D">
      <w:pPr>
        <w:numPr>
          <w:ilvl w:val="0"/>
          <w:numId w:val="12"/>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40888E74" w:rsidR="00C7141C" w:rsidRPr="00517B93"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w:t>
      </w:r>
      <w:r w:rsidR="003246D4" w:rsidRPr="003246D4">
        <w:rPr>
          <w:rFonts w:ascii="Times New Roman" w:hAnsi="Times New Roman" w:cs="Times New Roman"/>
          <w:color w:val="auto"/>
          <w:sz w:val="22"/>
          <w:szCs w:val="22"/>
        </w:rPr>
        <w:t xml:space="preserve">the daily rate for key </w:t>
      </w:r>
      <w:proofErr w:type="gramStart"/>
      <w:r w:rsidR="003246D4" w:rsidRPr="003246D4">
        <w:rPr>
          <w:rFonts w:ascii="Times New Roman" w:hAnsi="Times New Roman" w:cs="Times New Roman"/>
          <w:color w:val="auto"/>
          <w:sz w:val="22"/>
          <w:szCs w:val="22"/>
        </w:rPr>
        <w:t xml:space="preserve">personnel </w:t>
      </w:r>
      <w:r w:rsidR="0049054D" w:rsidRPr="003246D4">
        <w:rPr>
          <w:rFonts w:ascii="Times New Roman" w:hAnsi="Times New Roman" w:cs="Times New Roman"/>
          <w:color w:val="auto"/>
          <w:sz w:val="22"/>
          <w:szCs w:val="22"/>
        </w:rPr>
        <w:t xml:space="preserve"> and</w:t>
      </w:r>
      <w:proofErr w:type="gramEnd"/>
      <w:r w:rsidR="0049054D" w:rsidRPr="003246D4">
        <w:rPr>
          <w:rFonts w:ascii="Times New Roman" w:hAnsi="Times New Roman" w:cs="Times New Roman"/>
          <w:color w:val="auto"/>
          <w:sz w:val="22"/>
          <w:szCs w:val="22"/>
        </w:rPr>
        <w:t xml:space="preserve"> </w:t>
      </w:r>
      <w:r w:rsidR="003246D4">
        <w:rPr>
          <w:rFonts w:ascii="Times New Roman" w:hAnsi="Times New Roman" w:cs="Times New Roman"/>
          <w:color w:val="auto"/>
          <w:sz w:val="22"/>
          <w:szCs w:val="22"/>
        </w:rPr>
        <w:t xml:space="preserve">expenses </w:t>
      </w:r>
      <w:r w:rsidR="0049054D">
        <w:rPr>
          <w:rFonts w:ascii="Times New Roman" w:hAnsi="Times New Roman" w:cs="Times New Roman"/>
          <w:color w:val="auto"/>
          <w:sz w:val="22"/>
          <w:szCs w:val="22"/>
        </w:rPr>
        <w:t>indicated.</w:t>
      </w:r>
    </w:p>
    <w:p w14:paraId="7A76F08E" w14:textId="77777777" w:rsidR="00C7141C" w:rsidRPr="00517B93"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Other important documents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original proposal shall be signed by the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or a person or persons duly authorized to bind the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2B1DB071" w14:textId="77777777" w:rsid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r w:rsidRPr="00485A23">
        <w:rPr>
          <w:rFonts w:ascii="Times New Roman" w:eastAsia="SimSun" w:hAnsi="Times New Roman" w:cs="Times New Roman"/>
          <w:color w:val="auto"/>
          <w:sz w:val="22"/>
          <w:szCs w:val="22"/>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60E39502"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roofErr w:type="spellStart"/>
      <w:r w:rsidRPr="007A1780">
        <w:rPr>
          <w:rFonts w:ascii="Times New Roman" w:eastAsia="SimSun" w:hAnsi="Times New Roman" w:cs="Times New Roman"/>
          <w:b/>
          <w:color w:val="auto"/>
          <w:sz w:val="22"/>
          <w:szCs w:val="22"/>
          <w:lang w:val="en-US"/>
        </w:rPr>
        <w:t>AgriFin</w:t>
      </w:r>
      <w:proofErr w:type="spellEnd"/>
      <w:r w:rsidRPr="007A1780">
        <w:rPr>
          <w:rFonts w:ascii="Times New Roman" w:eastAsia="SimSun" w:hAnsi="Times New Roman" w:cs="Times New Roman"/>
          <w:b/>
          <w:color w:val="auto"/>
          <w:sz w:val="22"/>
          <w:szCs w:val="22"/>
          <w:lang w:val="en-US"/>
        </w:rPr>
        <w:t xml:space="preserve"> (AFA and ADF) Overview</w:t>
      </w:r>
      <w:r w:rsidRPr="007A1780">
        <w:rPr>
          <w:rFonts w:ascii="Times New Roman" w:eastAsia="SimSun" w:hAnsi="Times New Roman" w:cs="Times New Roman"/>
          <w:b/>
          <w:color w:val="auto"/>
          <w:sz w:val="22"/>
          <w:szCs w:val="22"/>
          <w:lang w:val="en-US"/>
        </w:rPr>
        <w:tab/>
      </w:r>
      <w:r w:rsidRPr="007A1780">
        <w:rPr>
          <w:rFonts w:ascii="Times New Roman" w:eastAsia="SimSun" w:hAnsi="Times New Roman" w:cs="Times New Roman"/>
          <w:b/>
          <w:color w:val="auto"/>
          <w:sz w:val="22"/>
          <w:szCs w:val="22"/>
          <w:lang w:val="en-US"/>
        </w:rPr>
        <w:tab/>
      </w:r>
      <w:r w:rsidRPr="007A1780">
        <w:rPr>
          <w:rFonts w:ascii="Times New Roman" w:eastAsia="SimSun" w:hAnsi="Times New Roman" w:cs="Times New Roman"/>
          <w:b/>
          <w:color w:val="auto"/>
          <w:sz w:val="22"/>
          <w:szCs w:val="22"/>
          <w:lang w:val="en-US"/>
        </w:rPr>
        <w:tab/>
      </w:r>
      <w:r w:rsidRPr="007A1780">
        <w:rPr>
          <w:rFonts w:ascii="Times New Roman" w:eastAsia="SimSun" w:hAnsi="Times New Roman" w:cs="Times New Roman"/>
          <w:b/>
          <w:color w:val="auto"/>
          <w:sz w:val="22"/>
          <w:szCs w:val="22"/>
          <w:lang w:val="en-US"/>
        </w:rPr>
        <w:tab/>
      </w:r>
      <w:r w:rsidRPr="007A1780">
        <w:rPr>
          <w:rFonts w:ascii="Times New Roman" w:eastAsia="SimSun" w:hAnsi="Times New Roman" w:cs="Times New Roman"/>
          <w:b/>
          <w:color w:val="auto"/>
          <w:sz w:val="22"/>
          <w:szCs w:val="22"/>
          <w:lang w:val="en-US"/>
        </w:rPr>
        <w:tab/>
      </w:r>
      <w:r w:rsidRPr="007A1780">
        <w:rPr>
          <w:rFonts w:ascii="Times New Roman" w:eastAsia="SimSun" w:hAnsi="Times New Roman" w:cs="Times New Roman"/>
          <w:b/>
          <w:color w:val="auto"/>
          <w:sz w:val="22"/>
          <w:szCs w:val="22"/>
          <w:lang w:val="en-US"/>
        </w:rPr>
        <w:tab/>
      </w:r>
      <w:r w:rsidRPr="007A1780">
        <w:rPr>
          <w:rFonts w:ascii="Times New Roman" w:eastAsia="SimSun" w:hAnsi="Times New Roman" w:cs="Times New Roman"/>
          <w:b/>
          <w:color w:val="auto"/>
          <w:sz w:val="22"/>
          <w:szCs w:val="22"/>
          <w:lang w:val="en-US"/>
        </w:rPr>
        <w:tab/>
      </w:r>
      <w:r w:rsidRPr="007A1780">
        <w:rPr>
          <w:rFonts w:ascii="Times New Roman" w:eastAsia="SimSun" w:hAnsi="Times New Roman" w:cs="Times New Roman"/>
          <w:b/>
          <w:color w:val="auto"/>
          <w:sz w:val="22"/>
          <w:szCs w:val="22"/>
          <w:lang w:val="en-US"/>
        </w:rPr>
        <w:tab/>
      </w:r>
      <w:r w:rsidRPr="007A1780">
        <w:rPr>
          <w:rFonts w:ascii="Times New Roman" w:eastAsia="SimSun" w:hAnsi="Times New Roman" w:cs="Times New Roman"/>
          <w:b/>
          <w:color w:val="auto"/>
          <w:sz w:val="22"/>
          <w:szCs w:val="22"/>
          <w:lang w:val="en-US"/>
        </w:rPr>
        <w:tab/>
      </w:r>
    </w:p>
    <w:p w14:paraId="15D84E3D"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color w:val="auto"/>
          <w:sz w:val="22"/>
          <w:szCs w:val="22"/>
          <w:lang w:val="en-US"/>
        </w:rPr>
        <w:t xml:space="preserve">Mercy Corps’ mission is to alleviate suffering, poverty and oppression by helping people build secure, productive and just communities. The </w:t>
      </w:r>
      <w:proofErr w:type="spellStart"/>
      <w:r w:rsidRPr="007A1780">
        <w:rPr>
          <w:rFonts w:ascii="Times New Roman" w:eastAsia="SimSun" w:hAnsi="Times New Roman" w:cs="Times New Roman"/>
          <w:b/>
          <w:color w:val="auto"/>
          <w:sz w:val="22"/>
          <w:szCs w:val="22"/>
          <w:lang w:val="en-US"/>
        </w:rPr>
        <w:t>AgriFin</w:t>
      </w:r>
      <w:proofErr w:type="spellEnd"/>
      <w:r w:rsidRPr="007A1780">
        <w:rPr>
          <w:rFonts w:ascii="Times New Roman" w:eastAsia="SimSun" w:hAnsi="Times New Roman" w:cs="Times New Roman"/>
          <w:b/>
          <w:color w:val="auto"/>
          <w:sz w:val="22"/>
          <w:szCs w:val="22"/>
          <w:lang w:val="en-US"/>
        </w:rPr>
        <w:t xml:space="preserve"> Accelerate (AFA) program </w:t>
      </w:r>
      <w:r w:rsidRPr="007A1780">
        <w:rPr>
          <w:rFonts w:ascii="Times New Roman" w:eastAsia="SimSun" w:hAnsi="Times New Roman" w:cs="Times New Roman"/>
          <w:color w:val="auto"/>
          <w:sz w:val="22"/>
          <w:szCs w:val="22"/>
          <w:lang w:val="en-US"/>
        </w:rPr>
        <w:t>is a six year, USD 24.7 million program of Mercy Corps, supported by The MasterCard Foundation.</w:t>
      </w:r>
    </w:p>
    <w:p w14:paraId="263E2BD7"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color w:val="auto"/>
          <w:sz w:val="22"/>
          <w:szCs w:val="22"/>
          <w:lang w:val="en-US"/>
        </w:rPr>
        <w:t xml:space="preserve"> </w:t>
      </w:r>
    </w:p>
    <w:p w14:paraId="3A249AFE"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color w:val="auto"/>
          <w:sz w:val="22"/>
          <w:szCs w:val="22"/>
          <w:lang w:val="en-US"/>
        </w:rPr>
        <w:t xml:space="preserve">The core problem </w:t>
      </w:r>
      <w:proofErr w:type="spellStart"/>
      <w:r w:rsidRPr="007A1780">
        <w:rPr>
          <w:rFonts w:ascii="Times New Roman" w:eastAsia="SimSun" w:hAnsi="Times New Roman" w:cs="Times New Roman"/>
          <w:color w:val="auto"/>
          <w:sz w:val="22"/>
          <w:szCs w:val="22"/>
          <w:lang w:val="en-US"/>
        </w:rPr>
        <w:t>AgriFin</w:t>
      </w:r>
      <w:proofErr w:type="spellEnd"/>
      <w:r w:rsidRPr="007A1780">
        <w:rPr>
          <w:rFonts w:ascii="Times New Roman" w:eastAsia="SimSun" w:hAnsi="Times New Roman" w:cs="Times New Roman"/>
          <w:color w:val="auto"/>
          <w:sz w:val="22"/>
          <w:szCs w:val="22"/>
          <w:lang w:val="en-US"/>
        </w:rPr>
        <w:t xml:space="preserve"> Accelerate seeks to address is the inclusion gap for smallholder farmers (SHF) who lack access to </w:t>
      </w:r>
      <w:r w:rsidRPr="007A1780">
        <w:rPr>
          <w:rFonts w:ascii="Times New Roman" w:eastAsia="SimSun" w:hAnsi="Times New Roman" w:cs="Times New Roman"/>
          <w:b/>
          <w:color w:val="auto"/>
          <w:sz w:val="22"/>
          <w:szCs w:val="22"/>
          <w:lang w:val="en-US"/>
        </w:rPr>
        <w:t>affordable, accessible, demand-driven</w:t>
      </w:r>
      <w:r w:rsidRPr="007A1780">
        <w:rPr>
          <w:rFonts w:ascii="Times New Roman" w:eastAsia="SimSun" w:hAnsi="Times New Roman" w:cs="Times New Roman"/>
          <w:color w:val="auto"/>
          <w:sz w:val="22"/>
          <w:szCs w:val="22"/>
          <w:lang w:val="en-US"/>
        </w:rPr>
        <w:t xml:space="preserve"> financial products and services that drive higher productivity and income for farm families.</w:t>
      </w:r>
    </w:p>
    <w:p w14:paraId="295ACB7B"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color w:val="auto"/>
          <w:sz w:val="22"/>
          <w:szCs w:val="22"/>
          <w:lang w:val="en-US"/>
        </w:rPr>
        <w:t xml:space="preserve"> </w:t>
      </w:r>
    </w:p>
    <w:p w14:paraId="1B3CF2EB"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color w:val="auto"/>
          <w:sz w:val="22"/>
          <w:szCs w:val="22"/>
          <w:lang w:val="en-US"/>
        </w:rPr>
        <w:t xml:space="preserve">Drawing on Mercy Corps’ experience implementing the </w:t>
      </w:r>
      <w:proofErr w:type="spellStart"/>
      <w:r w:rsidRPr="007A1780">
        <w:rPr>
          <w:rFonts w:ascii="Times New Roman" w:eastAsia="SimSun" w:hAnsi="Times New Roman" w:cs="Times New Roman"/>
          <w:b/>
          <w:color w:val="auto"/>
          <w:sz w:val="22"/>
          <w:szCs w:val="22"/>
          <w:lang w:val="en-US"/>
        </w:rPr>
        <w:t>AgriFin</w:t>
      </w:r>
      <w:proofErr w:type="spellEnd"/>
      <w:r w:rsidRPr="007A1780">
        <w:rPr>
          <w:rFonts w:ascii="Times New Roman" w:eastAsia="SimSun" w:hAnsi="Times New Roman" w:cs="Times New Roman"/>
          <w:b/>
          <w:color w:val="auto"/>
          <w:sz w:val="22"/>
          <w:szCs w:val="22"/>
          <w:lang w:val="en-US"/>
        </w:rPr>
        <w:t xml:space="preserve"> Mobile</w:t>
      </w:r>
      <w:r w:rsidRPr="007A1780">
        <w:rPr>
          <w:rFonts w:ascii="Times New Roman" w:eastAsia="SimSun" w:hAnsi="Times New Roman" w:cs="Times New Roman"/>
          <w:color w:val="auto"/>
          <w:sz w:val="22"/>
          <w:szCs w:val="22"/>
          <w:lang w:val="en-US"/>
        </w:rPr>
        <w:t xml:space="preserve"> program and years of work in the agriculture, finance and ICT sectors, </w:t>
      </w:r>
      <w:proofErr w:type="spellStart"/>
      <w:r w:rsidRPr="007A1780">
        <w:rPr>
          <w:rFonts w:ascii="Times New Roman" w:eastAsia="SimSun" w:hAnsi="Times New Roman" w:cs="Times New Roman"/>
          <w:color w:val="auto"/>
          <w:sz w:val="22"/>
          <w:szCs w:val="22"/>
          <w:lang w:val="en-US"/>
        </w:rPr>
        <w:t>AgriFin</w:t>
      </w:r>
      <w:proofErr w:type="spellEnd"/>
      <w:r w:rsidRPr="007A1780">
        <w:rPr>
          <w:rFonts w:ascii="Times New Roman" w:eastAsia="SimSun" w:hAnsi="Times New Roman" w:cs="Times New Roman"/>
          <w:color w:val="auto"/>
          <w:sz w:val="22"/>
          <w:szCs w:val="22"/>
          <w:lang w:val="en-US"/>
        </w:rPr>
        <w:t xml:space="preserve"> Accelerate will </w:t>
      </w:r>
      <w:r w:rsidRPr="007A1780">
        <w:rPr>
          <w:rFonts w:ascii="Times New Roman" w:eastAsia="SimSun" w:hAnsi="Times New Roman" w:cs="Times New Roman"/>
          <w:b/>
          <w:color w:val="auto"/>
          <w:sz w:val="22"/>
          <w:szCs w:val="22"/>
          <w:lang w:val="en-US"/>
        </w:rPr>
        <w:t>support the expansion of digital financial services (DFS) to one million farmers in Sub-Saharan Africa (SSA) over six years, delivered by growing ecosystems of diverse service providers.</w:t>
      </w:r>
      <w:r w:rsidRPr="007A1780">
        <w:rPr>
          <w:rFonts w:ascii="Times New Roman" w:eastAsia="SimSun" w:hAnsi="Times New Roman" w:cs="Times New Roman"/>
          <w:color w:val="auto"/>
          <w:sz w:val="22"/>
          <w:szCs w:val="22"/>
          <w:lang w:val="en-US"/>
        </w:rPr>
        <w:t xml:space="preserve"> </w:t>
      </w:r>
      <w:proofErr w:type="spellStart"/>
      <w:r w:rsidRPr="007A1780">
        <w:rPr>
          <w:rFonts w:ascii="Times New Roman" w:eastAsia="SimSun" w:hAnsi="Times New Roman" w:cs="Times New Roman"/>
          <w:color w:val="auto"/>
          <w:sz w:val="22"/>
          <w:szCs w:val="22"/>
          <w:lang w:val="en-US"/>
        </w:rPr>
        <w:t>AgriFin</w:t>
      </w:r>
      <w:proofErr w:type="spellEnd"/>
      <w:r w:rsidRPr="007A1780">
        <w:rPr>
          <w:rFonts w:ascii="Times New Roman" w:eastAsia="SimSun" w:hAnsi="Times New Roman" w:cs="Times New Roman"/>
          <w:color w:val="auto"/>
          <w:sz w:val="22"/>
          <w:szCs w:val="22"/>
          <w:lang w:val="en-US"/>
        </w:rPr>
        <w:t xml:space="preserve"> </w:t>
      </w:r>
      <w:proofErr w:type="spellStart"/>
      <w:r w:rsidRPr="007A1780">
        <w:rPr>
          <w:rFonts w:ascii="Times New Roman" w:eastAsia="SimSun" w:hAnsi="Times New Roman" w:cs="Times New Roman"/>
          <w:color w:val="auto"/>
          <w:sz w:val="22"/>
          <w:szCs w:val="22"/>
          <w:lang w:val="en-US"/>
        </w:rPr>
        <w:t>Accelerate’s</w:t>
      </w:r>
      <w:proofErr w:type="spellEnd"/>
      <w:r w:rsidRPr="007A1780">
        <w:rPr>
          <w:rFonts w:ascii="Times New Roman" w:eastAsia="SimSun" w:hAnsi="Times New Roman" w:cs="Times New Roman"/>
          <w:color w:val="auto"/>
          <w:sz w:val="22"/>
          <w:szCs w:val="22"/>
          <w:lang w:val="en-US"/>
        </w:rPr>
        <w:t xml:space="preserve"> primary target group is unbanked smallholder farmers living on less than $2 per day in Kenya, Tanzania and Zambia.</w:t>
      </w:r>
    </w:p>
    <w:p w14:paraId="0C3FF4EB"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0CA3A328"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roofErr w:type="spellStart"/>
      <w:r w:rsidRPr="007A1780">
        <w:rPr>
          <w:rFonts w:ascii="Times New Roman" w:eastAsia="SimSun" w:hAnsi="Times New Roman" w:cs="Times New Roman"/>
          <w:color w:val="auto"/>
          <w:sz w:val="22"/>
          <w:szCs w:val="22"/>
          <w:lang w:val="en-US"/>
        </w:rPr>
        <w:t>AgriFin</w:t>
      </w:r>
      <w:proofErr w:type="spellEnd"/>
      <w:r w:rsidRPr="007A1780">
        <w:rPr>
          <w:rFonts w:ascii="Times New Roman" w:eastAsia="SimSun" w:hAnsi="Times New Roman" w:cs="Times New Roman"/>
          <w:color w:val="auto"/>
          <w:sz w:val="22"/>
          <w:szCs w:val="22"/>
          <w:lang w:val="en-US"/>
        </w:rPr>
        <w:t xml:space="preserve"> Digital Farmer (ADF), a USD 5 million program, supported by the Gates’ foundation, will </w:t>
      </w:r>
      <w:r w:rsidRPr="007A1780">
        <w:rPr>
          <w:rFonts w:ascii="Times New Roman" w:eastAsia="SimSun" w:hAnsi="Times New Roman" w:cs="Times New Roman"/>
          <w:b/>
          <w:color w:val="auto"/>
          <w:sz w:val="22"/>
          <w:szCs w:val="22"/>
          <w:lang w:val="en-US"/>
        </w:rPr>
        <w:t>support the expansion of digital financial services (DFS) to one million farmers in Kenya, Tanzania, Ethiopia and Nigeria over two years, delivered by growing ecosystems of diverse service providers</w:t>
      </w:r>
      <w:r w:rsidRPr="007A1780">
        <w:rPr>
          <w:rFonts w:ascii="Times New Roman" w:eastAsia="SimSun" w:hAnsi="Times New Roman" w:cs="Times New Roman"/>
          <w:color w:val="auto"/>
          <w:sz w:val="22"/>
          <w:szCs w:val="22"/>
          <w:lang w:val="en-US"/>
        </w:rPr>
        <w:t>.</w:t>
      </w:r>
      <w:r w:rsidRPr="007A1780">
        <w:rPr>
          <w:rFonts w:ascii="Times New Roman" w:eastAsia="SimSun" w:hAnsi="Times New Roman" w:cs="Times New Roman"/>
          <w:b/>
          <w:color w:val="auto"/>
          <w:sz w:val="22"/>
          <w:szCs w:val="22"/>
          <w:lang w:val="en-US"/>
        </w:rPr>
        <w:t xml:space="preserve"> </w:t>
      </w:r>
    </w:p>
    <w:p w14:paraId="7CB6E974"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102702A0"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color w:val="auto"/>
          <w:sz w:val="22"/>
          <w:szCs w:val="22"/>
          <w:lang w:val="en-US"/>
        </w:rPr>
        <w:t>Three outcomes will contribute to the achievement of this goal:</w:t>
      </w:r>
    </w:p>
    <w:p w14:paraId="439C74CA"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i/>
          <w:color w:val="auto"/>
          <w:sz w:val="22"/>
          <w:szCs w:val="22"/>
          <w:lang w:val="en-US"/>
        </w:rPr>
        <w:t>Outcome 1:</w:t>
      </w:r>
      <w:r w:rsidRPr="007A1780">
        <w:rPr>
          <w:rFonts w:ascii="Times New Roman" w:eastAsia="SimSun" w:hAnsi="Times New Roman" w:cs="Times New Roman"/>
          <w:color w:val="auto"/>
          <w:sz w:val="22"/>
          <w:szCs w:val="22"/>
          <w:lang w:val="en-US"/>
        </w:rPr>
        <w:t xml:space="preserve"> Market actors expand, improve and continue to offer high-impact DFS products and services that are tailored to address the expressed needs of SHFs;</w:t>
      </w:r>
    </w:p>
    <w:p w14:paraId="643939DB"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i/>
          <w:color w:val="auto"/>
          <w:sz w:val="22"/>
          <w:szCs w:val="22"/>
          <w:lang w:val="en-US"/>
        </w:rPr>
        <w:t>Outcome 2</w:t>
      </w:r>
      <w:r w:rsidRPr="007A1780">
        <w:rPr>
          <w:rFonts w:ascii="Times New Roman" w:eastAsia="SimSun" w:hAnsi="Times New Roman" w:cs="Times New Roman"/>
          <w:color w:val="auto"/>
          <w:sz w:val="22"/>
          <w:szCs w:val="22"/>
          <w:lang w:val="en-US"/>
        </w:rPr>
        <w:t>: Farmers increase capability to access and utilize demand-driven, high impact technology-enabled financial products and services relevant to SHFs;</w:t>
      </w:r>
    </w:p>
    <w:p w14:paraId="026D638C"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i/>
          <w:color w:val="auto"/>
          <w:sz w:val="22"/>
          <w:szCs w:val="22"/>
          <w:lang w:val="en-US"/>
        </w:rPr>
        <w:t>Outcome 3</w:t>
      </w:r>
      <w:r w:rsidRPr="007A1780">
        <w:rPr>
          <w:rFonts w:ascii="Times New Roman" w:eastAsia="SimSun" w:hAnsi="Times New Roman" w:cs="Times New Roman"/>
          <w:color w:val="auto"/>
          <w:sz w:val="22"/>
          <w:szCs w:val="22"/>
          <w:lang w:val="en-US"/>
        </w:rPr>
        <w:t>: Ecosystems around both supplier and farmers emerge supporting provision of digital financial and informational services to SHFs that are used at scale.</w:t>
      </w:r>
    </w:p>
    <w:p w14:paraId="3990B54C"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7F87EA5E"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color w:val="auto"/>
          <w:sz w:val="22"/>
          <w:szCs w:val="22"/>
          <w:lang w:val="en-US"/>
        </w:rPr>
        <w:t xml:space="preserve">The program’s core innovations are: 1) a </w:t>
      </w:r>
      <w:r w:rsidRPr="007A1780">
        <w:rPr>
          <w:rFonts w:ascii="Times New Roman" w:eastAsia="SimSun" w:hAnsi="Times New Roman" w:cs="Times New Roman"/>
          <w:b/>
          <w:color w:val="auto"/>
          <w:sz w:val="22"/>
          <w:szCs w:val="22"/>
          <w:lang w:val="en-US"/>
        </w:rPr>
        <w:t xml:space="preserve">rapid iteration engagement model </w:t>
      </w:r>
      <w:r w:rsidRPr="007A1780">
        <w:rPr>
          <w:rFonts w:ascii="Times New Roman" w:eastAsia="SimSun" w:hAnsi="Times New Roman" w:cs="Times New Roman"/>
          <w:color w:val="auto"/>
          <w:sz w:val="22"/>
          <w:szCs w:val="22"/>
          <w:lang w:val="en-US"/>
        </w:rPr>
        <w:t xml:space="preserve">to drive innovative, client-centric product development; and 2) our work with </w:t>
      </w:r>
      <w:r w:rsidRPr="007A1780">
        <w:rPr>
          <w:rFonts w:ascii="Times New Roman" w:eastAsia="SimSun" w:hAnsi="Times New Roman" w:cs="Times New Roman"/>
          <w:b/>
          <w:color w:val="auto"/>
          <w:sz w:val="22"/>
          <w:szCs w:val="22"/>
          <w:lang w:val="en-US"/>
        </w:rPr>
        <w:t>partners to develop “bundles</w:t>
      </w:r>
      <w:r w:rsidRPr="007A1780">
        <w:rPr>
          <w:rFonts w:ascii="Times New Roman" w:eastAsia="SimSun" w:hAnsi="Times New Roman" w:cs="Times New Roman"/>
          <w:color w:val="auto"/>
          <w:sz w:val="22"/>
          <w:szCs w:val="22"/>
          <w:lang w:val="en-US"/>
        </w:rPr>
        <w:t xml:space="preserve">” of mobile-enabled services offering farmers affordable access to digital financial and market informational services.   Specific focal areas for innovation will include the use of </w:t>
      </w:r>
      <w:r w:rsidRPr="007A1780">
        <w:rPr>
          <w:rFonts w:ascii="Times New Roman" w:eastAsia="SimSun" w:hAnsi="Times New Roman" w:cs="Times New Roman"/>
          <w:b/>
          <w:color w:val="auto"/>
          <w:sz w:val="22"/>
          <w:szCs w:val="22"/>
          <w:lang w:val="en-US"/>
        </w:rPr>
        <w:t>digital technology to educate and inform farmers</w:t>
      </w:r>
      <w:r w:rsidRPr="007A1780">
        <w:rPr>
          <w:rFonts w:ascii="Times New Roman" w:eastAsia="SimSun" w:hAnsi="Times New Roman" w:cs="Times New Roman"/>
          <w:color w:val="auto"/>
          <w:sz w:val="22"/>
          <w:szCs w:val="22"/>
          <w:lang w:val="en-US"/>
        </w:rPr>
        <w:t xml:space="preserve">, tech </w:t>
      </w:r>
      <w:r w:rsidRPr="007A1780">
        <w:rPr>
          <w:rFonts w:ascii="Times New Roman" w:eastAsia="SimSun" w:hAnsi="Times New Roman" w:cs="Times New Roman"/>
          <w:b/>
          <w:color w:val="auto"/>
          <w:sz w:val="22"/>
          <w:szCs w:val="22"/>
          <w:lang w:val="en-US"/>
        </w:rPr>
        <w:t>start up acceleration</w:t>
      </w:r>
      <w:r w:rsidRPr="007A1780">
        <w:rPr>
          <w:rFonts w:ascii="Times New Roman" w:eastAsia="SimSun" w:hAnsi="Times New Roman" w:cs="Times New Roman"/>
          <w:color w:val="auto"/>
          <w:sz w:val="22"/>
          <w:szCs w:val="22"/>
          <w:lang w:val="en-US"/>
        </w:rPr>
        <w:t xml:space="preserve">, the use of new and </w:t>
      </w:r>
      <w:r w:rsidRPr="007A1780">
        <w:rPr>
          <w:rFonts w:ascii="Times New Roman" w:eastAsia="SimSun" w:hAnsi="Times New Roman" w:cs="Times New Roman"/>
          <w:b/>
          <w:color w:val="auto"/>
          <w:sz w:val="22"/>
          <w:szCs w:val="22"/>
          <w:lang w:val="en-US"/>
        </w:rPr>
        <w:t>alternative data</w:t>
      </w:r>
      <w:r w:rsidRPr="007A1780">
        <w:rPr>
          <w:rFonts w:ascii="Times New Roman" w:eastAsia="SimSun" w:hAnsi="Times New Roman" w:cs="Times New Roman"/>
          <w:color w:val="auto"/>
          <w:sz w:val="22"/>
          <w:szCs w:val="22"/>
          <w:lang w:val="en-US"/>
        </w:rPr>
        <w:t xml:space="preserve"> to support financial service design and the use of </w:t>
      </w:r>
      <w:r w:rsidRPr="007A1780">
        <w:rPr>
          <w:rFonts w:ascii="Times New Roman" w:eastAsia="SimSun" w:hAnsi="Times New Roman" w:cs="Times New Roman"/>
          <w:b/>
          <w:color w:val="auto"/>
          <w:sz w:val="22"/>
          <w:szCs w:val="22"/>
          <w:lang w:val="en-US"/>
        </w:rPr>
        <w:t>human centered design</w:t>
      </w:r>
      <w:r w:rsidRPr="007A1780">
        <w:rPr>
          <w:rFonts w:ascii="Times New Roman" w:eastAsia="SimSun" w:hAnsi="Times New Roman" w:cs="Times New Roman"/>
          <w:color w:val="auto"/>
          <w:sz w:val="22"/>
          <w:szCs w:val="22"/>
          <w:lang w:val="en-US"/>
        </w:rPr>
        <w:t xml:space="preserve"> techniques to ensure products are closely linked to the needs of farmers, particularly women and youth. The program will follow an ecosystem and market facilitation approach supported through partnership activities and dissemination of evidence-based learning to ecosystem actors following a Market Systems Development (MSD) approach, with a strong gender focus. </w:t>
      </w:r>
    </w:p>
    <w:p w14:paraId="1C370D1D"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06FED9D8"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7A1780">
        <w:rPr>
          <w:rFonts w:ascii="Times New Roman" w:eastAsia="SimSun" w:hAnsi="Times New Roman" w:cs="Times New Roman"/>
          <w:b/>
          <w:color w:val="auto"/>
          <w:sz w:val="22"/>
          <w:szCs w:val="22"/>
          <w:lang w:val="en-US"/>
        </w:rPr>
        <w:t xml:space="preserve">Mercy Corps </w:t>
      </w:r>
      <w:proofErr w:type="spellStart"/>
      <w:r w:rsidRPr="007A1780">
        <w:rPr>
          <w:rFonts w:ascii="Times New Roman" w:eastAsia="SimSun" w:hAnsi="Times New Roman" w:cs="Times New Roman"/>
          <w:b/>
          <w:color w:val="auto"/>
          <w:sz w:val="22"/>
          <w:szCs w:val="22"/>
          <w:lang w:val="en-US"/>
        </w:rPr>
        <w:t>AgriFin</w:t>
      </w:r>
      <w:proofErr w:type="spellEnd"/>
      <w:r w:rsidRPr="007A1780">
        <w:rPr>
          <w:rFonts w:ascii="Times New Roman" w:eastAsia="SimSun" w:hAnsi="Times New Roman" w:cs="Times New Roman"/>
          <w:b/>
          <w:color w:val="auto"/>
          <w:sz w:val="22"/>
          <w:szCs w:val="22"/>
          <w:lang w:val="en-US"/>
        </w:rPr>
        <w:t xml:space="preserve">: </w:t>
      </w:r>
      <w:proofErr w:type="gramStart"/>
      <w:r w:rsidRPr="007A1780">
        <w:rPr>
          <w:rFonts w:ascii="Times New Roman" w:eastAsia="SimSun" w:hAnsi="Times New Roman" w:cs="Times New Roman"/>
          <w:b/>
          <w:color w:val="auto"/>
          <w:sz w:val="22"/>
          <w:szCs w:val="22"/>
          <w:lang w:val="en-US"/>
        </w:rPr>
        <w:t>GIZ  Digital</w:t>
      </w:r>
      <w:proofErr w:type="gramEnd"/>
      <w:r w:rsidRPr="007A1780">
        <w:rPr>
          <w:rFonts w:ascii="Times New Roman" w:eastAsia="SimSun" w:hAnsi="Times New Roman" w:cs="Times New Roman"/>
          <w:b/>
          <w:color w:val="auto"/>
          <w:sz w:val="22"/>
          <w:szCs w:val="22"/>
          <w:lang w:val="en-US"/>
        </w:rPr>
        <w:t xml:space="preserve"> Platforms for Agriculture (DPA) Overview</w:t>
      </w:r>
      <w:r w:rsidRPr="007A1780">
        <w:rPr>
          <w:rFonts w:ascii="Times New Roman" w:eastAsia="SimSun" w:hAnsi="Times New Roman" w:cs="Times New Roman"/>
          <w:b/>
          <w:color w:val="auto"/>
          <w:sz w:val="22"/>
          <w:szCs w:val="22"/>
          <w:lang w:val="en-US"/>
        </w:rPr>
        <w:tab/>
      </w:r>
      <w:r w:rsidRPr="007A1780">
        <w:rPr>
          <w:rFonts w:ascii="Times New Roman" w:eastAsia="SimSun" w:hAnsi="Times New Roman" w:cs="Times New Roman"/>
          <w:b/>
          <w:color w:val="auto"/>
          <w:sz w:val="22"/>
          <w:szCs w:val="22"/>
          <w:lang w:val="en-US"/>
        </w:rPr>
        <w:tab/>
      </w:r>
      <w:r w:rsidRPr="007A1780">
        <w:rPr>
          <w:rFonts w:ascii="Times New Roman" w:eastAsia="SimSun" w:hAnsi="Times New Roman" w:cs="Times New Roman"/>
          <w:b/>
          <w:color w:val="auto"/>
          <w:sz w:val="22"/>
          <w:szCs w:val="22"/>
          <w:lang w:val="en-US"/>
        </w:rPr>
        <w:tab/>
      </w:r>
    </w:p>
    <w:p w14:paraId="79F7F1CE"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color w:val="auto"/>
          <w:sz w:val="22"/>
          <w:szCs w:val="22"/>
          <w:lang w:val="en-US"/>
        </w:rPr>
        <w:t xml:space="preserve">The challenges in agriculture in Africa, particularly for the smallholder farmers producing 80% of </w:t>
      </w:r>
      <w:proofErr w:type="spellStart"/>
      <w:r w:rsidRPr="007A1780">
        <w:rPr>
          <w:rFonts w:ascii="Times New Roman" w:eastAsia="SimSun" w:hAnsi="Times New Roman" w:cs="Times New Roman"/>
          <w:color w:val="auto"/>
          <w:sz w:val="22"/>
          <w:szCs w:val="22"/>
          <w:lang w:val="en-US"/>
        </w:rPr>
        <w:t>it’s</w:t>
      </w:r>
      <w:proofErr w:type="spellEnd"/>
      <w:r w:rsidRPr="007A1780">
        <w:rPr>
          <w:rFonts w:ascii="Times New Roman" w:eastAsia="SimSun" w:hAnsi="Times New Roman" w:cs="Times New Roman"/>
          <w:color w:val="auto"/>
          <w:sz w:val="22"/>
          <w:szCs w:val="22"/>
          <w:lang w:val="en-US"/>
        </w:rPr>
        <w:t xml:space="preserve">’ food for consumption, are complex, and no single solution exists to reverse age-old issues around markets, infrastructure, poverty and exclusion. Digital solutions can provide relatively low-cost solutions that reach scale quickly, open new markets, and </w:t>
      </w:r>
      <w:r w:rsidRPr="007A1780">
        <w:rPr>
          <w:rFonts w:ascii="Times New Roman" w:eastAsia="SimSun" w:hAnsi="Times New Roman" w:cs="Times New Roman"/>
          <w:color w:val="auto"/>
          <w:sz w:val="22"/>
          <w:szCs w:val="22"/>
          <w:lang w:val="en-US"/>
        </w:rPr>
        <w:lastRenderedPageBreak/>
        <w:t xml:space="preserve">surpass the traditional brick-and-mortar approach to customer acquisition and the distribution and sales of products and services.  Over the past five years, </w:t>
      </w:r>
      <w:proofErr w:type="spellStart"/>
      <w:r w:rsidRPr="007A1780">
        <w:rPr>
          <w:rFonts w:ascii="Times New Roman" w:eastAsia="SimSun" w:hAnsi="Times New Roman" w:cs="Times New Roman"/>
          <w:color w:val="auto"/>
          <w:sz w:val="22"/>
          <w:szCs w:val="22"/>
          <w:lang w:val="en-US"/>
        </w:rPr>
        <w:t>AgriFin</w:t>
      </w:r>
      <w:proofErr w:type="spellEnd"/>
      <w:r w:rsidRPr="007A1780">
        <w:rPr>
          <w:rFonts w:ascii="Times New Roman" w:eastAsia="SimSun" w:hAnsi="Times New Roman" w:cs="Times New Roman"/>
          <w:color w:val="auto"/>
          <w:sz w:val="22"/>
          <w:szCs w:val="22"/>
          <w:lang w:val="en-US"/>
        </w:rPr>
        <w:t xml:space="preserve"> has worked both to build capacity of </w:t>
      </w:r>
      <w:proofErr w:type="spellStart"/>
      <w:r w:rsidRPr="007A1780">
        <w:rPr>
          <w:rFonts w:ascii="Times New Roman" w:eastAsia="SimSun" w:hAnsi="Times New Roman" w:cs="Times New Roman"/>
          <w:color w:val="auto"/>
          <w:sz w:val="22"/>
          <w:szCs w:val="22"/>
          <w:lang w:val="en-US"/>
        </w:rPr>
        <w:t>fintech</w:t>
      </w:r>
      <w:proofErr w:type="spellEnd"/>
      <w:r w:rsidRPr="007A1780">
        <w:rPr>
          <w:rFonts w:ascii="Times New Roman" w:eastAsia="SimSun" w:hAnsi="Times New Roman" w:cs="Times New Roman"/>
          <w:color w:val="auto"/>
          <w:sz w:val="22"/>
          <w:szCs w:val="22"/>
          <w:lang w:val="en-US"/>
        </w:rPr>
        <w:t xml:space="preserve"> and </w:t>
      </w:r>
      <w:proofErr w:type="spellStart"/>
      <w:r w:rsidRPr="007A1780">
        <w:rPr>
          <w:rFonts w:ascii="Times New Roman" w:eastAsia="SimSun" w:hAnsi="Times New Roman" w:cs="Times New Roman"/>
          <w:color w:val="auto"/>
          <w:sz w:val="22"/>
          <w:szCs w:val="22"/>
          <w:lang w:val="en-US"/>
        </w:rPr>
        <w:t>agtech</w:t>
      </w:r>
      <w:proofErr w:type="spellEnd"/>
      <w:r w:rsidRPr="007A1780">
        <w:rPr>
          <w:rFonts w:ascii="Times New Roman" w:eastAsia="SimSun" w:hAnsi="Times New Roman" w:cs="Times New Roman"/>
          <w:color w:val="auto"/>
          <w:sz w:val="22"/>
          <w:szCs w:val="22"/>
          <w:lang w:val="en-US"/>
        </w:rPr>
        <w:t xml:space="preserve"> innovators to scale and also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  Digital platforms can host multiple service providers, working to offer “end to end” services to drive transformation in agricultural markets and impact for smallholders, while decreasing risks and increasing revenue models for </w:t>
      </w:r>
      <w:proofErr w:type="spellStart"/>
      <w:r w:rsidRPr="007A1780">
        <w:rPr>
          <w:rFonts w:ascii="Times New Roman" w:eastAsia="SimSun" w:hAnsi="Times New Roman" w:cs="Times New Roman"/>
          <w:color w:val="auto"/>
          <w:sz w:val="22"/>
          <w:szCs w:val="22"/>
          <w:lang w:val="en-US"/>
        </w:rPr>
        <w:t>fintechs</w:t>
      </w:r>
      <w:proofErr w:type="spellEnd"/>
      <w:r w:rsidRPr="007A1780">
        <w:rPr>
          <w:rFonts w:ascii="Times New Roman" w:eastAsia="SimSun" w:hAnsi="Times New Roman" w:cs="Times New Roman"/>
          <w:color w:val="auto"/>
          <w:sz w:val="22"/>
          <w:szCs w:val="22"/>
          <w:lang w:val="en-US"/>
        </w:rPr>
        <w:t xml:space="preserve">, </w:t>
      </w:r>
      <w:proofErr w:type="spellStart"/>
      <w:r w:rsidRPr="007A1780">
        <w:rPr>
          <w:rFonts w:ascii="Times New Roman" w:eastAsia="SimSun" w:hAnsi="Times New Roman" w:cs="Times New Roman"/>
          <w:color w:val="auto"/>
          <w:sz w:val="22"/>
          <w:szCs w:val="22"/>
          <w:lang w:val="en-US"/>
        </w:rPr>
        <w:t>agtechs</w:t>
      </w:r>
      <w:proofErr w:type="spellEnd"/>
      <w:r w:rsidRPr="007A1780">
        <w:rPr>
          <w:rFonts w:ascii="Times New Roman" w:eastAsia="SimSun" w:hAnsi="Times New Roman" w:cs="Times New Roman"/>
          <w:color w:val="auto"/>
          <w:sz w:val="22"/>
          <w:szCs w:val="22"/>
          <w:lang w:val="en-US"/>
        </w:rPr>
        <w:t xml:space="preserve"> and other market actors. </w:t>
      </w:r>
    </w:p>
    <w:p w14:paraId="380470D6"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color w:val="auto"/>
          <w:sz w:val="22"/>
          <w:szCs w:val="22"/>
          <w:lang w:val="en-US"/>
        </w:rPr>
        <w:t xml:space="preserve">Drawing on Mercy Corps’ experience implementing the </w:t>
      </w:r>
      <w:proofErr w:type="spellStart"/>
      <w:r w:rsidRPr="007A1780">
        <w:rPr>
          <w:rFonts w:ascii="Times New Roman" w:eastAsia="SimSun" w:hAnsi="Times New Roman" w:cs="Times New Roman"/>
          <w:color w:val="auto"/>
          <w:sz w:val="22"/>
          <w:szCs w:val="22"/>
          <w:lang w:val="en-US"/>
        </w:rPr>
        <w:t>AgriFin</w:t>
      </w:r>
      <w:proofErr w:type="spellEnd"/>
      <w:r w:rsidRPr="007A1780">
        <w:rPr>
          <w:rFonts w:ascii="Times New Roman" w:eastAsia="SimSun" w:hAnsi="Times New Roman" w:cs="Times New Roman"/>
          <w:color w:val="auto"/>
          <w:sz w:val="22"/>
          <w:szCs w:val="22"/>
          <w:lang w:val="en-US"/>
        </w:rPr>
        <w:t xml:space="preserve"> Mobile, </w:t>
      </w:r>
      <w:proofErr w:type="spellStart"/>
      <w:r w:rsidRPr="007A1780">
        <w:rPr>
          <w:rFonts w:ascii="Times New Roman" w:eastAsia="SimSun" w:hAnsi="Times New Roman" w:cs="Times New Roman"/>
          <w:color w:val="auto"/>
          <w:sz w:val="22"/>
          <w:szCs w:val="22"/>
          <w:lang w:val="en-US"/>
        </w:rPr>
        <w:t>AgriFin</w:t>
      </w:r>
      <w:proofErr w:type="spellEnd"/>
      <w:r w:rsidRPr="007A1780">
        <w:rPr>
          <w:rFonts w:ascii="Times New Roman" w:eastAsia="SimSun" w:hAnsi="Times New Roman" w:cs="Times New Roman"/>
          <w:color w:val="auto"/>
          <w:sz w:val="22"/>
          <w:szCs w:val="22"/>
          <w:lang w:val="en-US"/>
        </w:rPr>
        <w:t xml:space="preserve"> Accelerate and </w:t>
      </w:r>
      <w:proofErr w:type="spellStart"/>
      <w:r w:rsidRPr="007A1780">
        <w:rPr>
          <w:rFonts w:ascii="Times New Roman" w:eastAsia="SimSun" w:hAnsi="Times New Roman" w:cs="Times New Roman"/>
          <w:color w:val="auto"/>
          <w:sz w:val="22"/>
          <w:szCs w:val="22"/>
          <w:lang w:val="en-US"/>
        </w:rPr>
        <w:t>AgriFin</w:t>
      </w:r>
      <w:proofErr w:type="spellEnd"/>
      <w:r w:rsidRPr="007A1780">
        <w:rPr>
          <w:rFonts w:ascii="Times New Roman" w:eastAsia="SimSun" w:hAnsi="Times New Roman" w:cs="Times New Roman"/>
          <w:color w:val="auto"/>
          <w:sz w:val="22"/>
          <w:szCs w:val="22"/>
          <w:lang w:val="en-US"/>
        </w:rPr>
        <w:t xml:space="preserve"> Digital Farmer programs, GIZ has engaged Mercy Corps to understand how young technology innovators can be supported in scale and operational viability by engaging with emerging models of digital platforms. The GIZ smart development hack is a six-month, €1,300,000 initiative to work with cohort of partners in Kenya and Nigeria to develop digital solutions that address challenges in the agriculture sector. The GIZ smart development hack will be implemented out of the existing </w:t>
      </w:r>
      <w:proofErr w:type="spellStart"/>
      <w:r w:rsidRPr="007A1780">
        <w:rPr>
          <w:rFonts w:ascii="Times New Roman" w:eastAsia="SimSun" w:hAnsi="Times New Roman" w:cs="Times New Roman"/>
          <w:color w:val="auto"/>
          <w:sz w:val="22"/>
          <w:szCs w:val="22"/>
          <w:lang w:val="en-US"/>
        </w:rPr>
        <w:t>AgriFin</w:t>
      </w:r>
      <w:proofErr w:type="spellEnd"/>
      <w:r w:rsidRPr="007A1780">
        <w:rPr>
          <w:rFonts w:ascii="Times New Roman" w:eastAsia="SimSun" w:hAnsi="Times New Roman" w:cs="Times New Roman"/>
          <w:color w:val="auto"/>
          <w:sz w:val="22"/>
          <w:szCs w:val="22"/>
          <w:lang w:val="en-US"/>
        </w:rPr>
        <w:t xml:space="preserve"> Digital Farmer program, funded by the Bill and Melinda Gates Foundation, and leverage existing partners in KY &amp; NG. </w:t>
      </w:r>
    </w:p>
    <w:p w14:paraId="0CFF372C" w14:textId="77777777" w:rsidR="0061055B" w:rsidRPr="0061055B" w:rsidRDefault="0061055B" w:rsidP="002473B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7E80CE7C"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 xml:space="preserve">Purpose of Engagement </w:t>
      </w:r>
    </w:p>
    <w:p w14:paraId="1169276E" w14:textId="77777777" w:rsidR="007A1780" w:rsidRDefault="007A178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39251489" w14:textId="77777777" w:rsidR="007A1780" w:rsidRP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roofErr w:type="spellStart"/>
      <w:r w:rsidRPr="007A1780">
        <w:rPr>
          <w:rFonts w:ascii="Times New Roman" w:eastAsia="SimSun" w:hAnsi="Times New Roman" w:cs="Times New Roman"/>
          <w:color w:val="auto"/>
          <w:sz w:val="22"/>
          <w:szCs w:val="22"/>
          <w:lang w:val="en-US"/>
        </w:rPr>
        <w:t>AgriFin</w:t>
      </w:r>
      <w:proofErr w:type="spellEnd"/>
      <w:r w:rsidRPr="007A1780">
        <w:rPr>
          <w:rFonts w:ascii="Times New Roman" w:eastAsia="SimSun" w:hAnsi="Times New Roman" w:cs="Times New Roman"/>
          <w:color w:val="auto"/>
          <w:sz w:val="22"/>
          <w:szCs w:val="22"/>
          <w:lang w:val="en-US"/>
        </w:rPr>
        <w:t xml:space="preserve"> program has a stream of new program activities, both in program implementation with its innovation partners as well as other development actors to provide strategy support, business modeling, and develop learning outputs. The program is seeking an expert consultant who can rapidly stream into </w:t>
      </w:r>
      <w:proofErr w:type="spellStart"/>
      <w:r w:rsidRPr="007A1780">
        <w:rPr>
          <w:rFonts w:ascii="Times New Roman" w:eastAsia="SimSun" w:hAnsi="Times New Roman" w:cs="Times New Roman"/>
          <w:color w:val="auto"/>
          <w:sz w:val="22"/>
          <w:szCs w:val="22"/>
          <w:lang w:val="en-US"/>
        </w:rPr>
        <w:t>AgriFin</w:t>
      </w:r>
      <w:proofErr w:type="spellEnd"/>
      <w:r w:rsidRPr="007A1780">
        <w:rPr>
          <w:rFonts w:ascii="Times New Roman" w:eastAsia="SimSun" w:hAnsi="Times New Roman" w:cs="Times New Roman"/>
          <w:color w:val="auto"/>
          <w:sz w:val="22"/>
          <w:szCs w:val="22"/>
          <w:lang w:val="en-US"/>
        </w:rPr>
        <w:t xml:space="preserve"> team execution against these work streams, ideally with past experience with the </w:t>
      </w:r>
      <w:proofErr w:type="spellStart"/>
      <w:r w:rsidRPr="007A1780">
        <w:rPr>
          <w:rFonts w:ascii="Times New Roman" w:eastAsia="SimSun" w:hAnsi="Times New Roman" w:cs="Times New Roman"/>
          <w:color w:val="auto"/>
          <w:sz w:val="22"/>
          <w:szCs w:val="22"/>
          <w:lang w:val="en-US"/>
        </w:rPr>
        <w:t>AgriFin</w:t>
      </w:r>
      <w:proofErr w:type="spellEnd"/>
      <w:r w:rsidRPr="007A1780">
        <w:rPr>
          <w:rFonts w:ascii="Times New Roman" w:eastAsia="SimSun" w:hAnsi="Times New Roman" w:cs="Times New Roman"/>
          <w:color w:val="auto"/>
          <w:sz w:val="22"/>
          <w:szCs w:val="22"/>
          <w:lang w:val="en-US"/>
        </w:rPr>
        <w:t xml:space="preserve"> portfolio.</w:t>
      </w:r>
    </w:p>
    <w:p w14:paraId="016488A4"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p>
    <w:p w14:paraId="435842D3"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Scope of Work</w:t>
      </w:r>
    </w:p>
    <w:p w14:paraId="17C0E926"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355D1A04" w14:textId="77777777" w:rsidR="007A1780" w:rsidRDefault="007A1780"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color w:val="auto"/>
          <w:sz w:val="22"/>
          <w:szCs w:val="22"/>
          <w:lang w:val="en-US"/>
        </w:rPr>
        <w:t>The consultant will conduct the below activities:</w:t>
      </w:r>
    </w:p>
    <w:p w14:paraId="41A15DF3" w14:textId="77777777" w:rsidR="004E6D74" w:rsidRPr="007A1780" w:rsidRDefault="004E6D74"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4FBBD914" w14:textId="77777777" w:rsidR="007A1780" w:rsidRPr="007A1780" w:rsidRDefault="007A1780" w:rsidP="007A1780">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b/>
          <w:color w:val="auto"/>
          <w:sz w:val="22"/>
          <w:szCs w:val="22"/>
          <w:lang w:val="en-US"/>
        </w:rPr>
        <w:t xml:space="preserve">Support </w:t>
      </w:r>
      <w:proofErr w:type="spellStart"/>
      <w:r w:rsidRPr="007A1780">
        <w:rPr>
          <w:rFonts w:ascii="Times New Roman" w:eastAsia="SimSun" w:hAnsi="Times New Roman" w:cs="Times New Roman"/>
          <w:b/>
          <w:color w:val="auto"/>
          <w:sz w:val="22"/>
          <w:szCs w:val="22"/>
          <w:lang w:val="en-US"/>
        </w:rPr>
        <w:t>AgriFin</w:t>
      </w:r>
      <w:proofErr w:type="spellEnd"/>
      <w:r w:rsidRPr="007A1780">
        <w:rPr>
          <w:rFonts w:ascii="Times New Roman" w:eastAsia="SimSun" w:hAnsi="Times New Roman" w:cs="Times New Roman"/>
          <w:b/>
          <w:color w:val="auto"/>
          <w:sz w:val="22"/>
          <w:szCs w:val="22"/>
          <w:lang w:val="en-US"/>
        </w:rPr>
        <w:t xml:space="preserve"> strategic engagements with its core partners</w:t>
      </w:r>
      <w:r w:rsidRPr="007A1780">
        <w:rPr>
          <w:rFonts w:ascii="Times New Roman" w:eastAsia="SimSun" w:hAnsi="Times New Roman" w:cs="Times New Roman"/>
          <w:color w:val="auto"/>
          <w:sz w:val="22"/>
          <w:szCs w:val="22"/>
          <w:lang w:val="en-US"/>
        </w:rPr>
        <w:t xml:space="preserve"> develop critical evidence and innovative models on the effectiveness of digitally enabled services for smallholders, with a specific focus on gender-inclusive solutions. This activity will be conducted under proposed supplemental activities for Gates Foundation and will include partners like </w:t>
      </w:r>
      <w:proofErr w:type="spellStart"/>
      <w:r w:rsidRPr="007A1780">
        <w:rPr>
          <w:rFonts w:ascii="Times New Roman" w:eastAsia="SimSun" w:hAnsi="Times New Roman" w:cs="Times New Roman"/>
          <w:color w:val="auto"/>
          <w:sz w:val="22"/>
          <w:szCs w:val="22"/>
          <w:lang w:val="en-US"/>
        </w:rPr>
        <w:t>Safaricom</w:t>
      </w:r>
      <w:proofErr w:type="spellEnd"/>
      <w:r w:rsidRPr="007A1780">
        <w:rPr>
          <w:rFonts w:ascii="Times New Roman" w:eastAsia="SimSun" w:hAnsi="Times New Roman" w:cs="Times New Roman"/>
          <w:color w:val="auto"/>
          <w:sz w:val="22"/>
          <w:szCs w:val="22"/>
          <w:lang w:val="en-US"/>
        </w:rPr>
        <w:t xml:space="preserve"> and ZANACO.</w:t>
      </w:r>
    </w:p>
    <w:p w14:paraId="7483B4FF" w14:textId="77777777" w:rsidR="007A1780" w:rsidRPr="007A1780" w:rsidRDefault="007A1780" w:rsidP="007A1780">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b/>
          <w:color w:val="auto"/>
          <w:sz w:val="22"/>
          <w:szCs w:val="22"/>
          <w:lang w:val="en-US"/>
        </w:rPr>
        <w:t xml:space="preserve">Support </w:t>
      </w:r>
      <w:proofErr w:type="spellStart"/>
      <w:r w:rsidRPr="007A1780">
        <w:rPr>
          <w:rFonts w:ascii="Times New Roman" w:eastAsia="SimSun" w:hAnsi="Times New Roman" w:cs="Times New Roman"/>
          <w:b/>
          <w:color w:val="auto"/>
          <w:sz w:val="22"/>
          <w:szCs w:val="22"/>
          <w:lang w:val="en-US"/>
        </w:rPr>
        <w:t>AgriFin</w:t>
      </w:r>
      <w:proofErr w:type="spellEnd"/>
      <w:r w:rsidRPr="007A1780">
        <w:rPr>
          <w:rFonts w:ascii="Times New Roman" w:eastAsia="SimSun" w:hAnsi="Times New Roman" w:cs="Times New Roman"/>
          <w:b/>
          <w:color w:val="auto"/>
          <w:sz w:val="22"/>
          <w:szCs w:val="22"/>
          <w:lang w:val="en-US"/>
        </w:rPr>
        <w:t xml:space="preserve"> strategic engagements with selected startups</w:t>
      </w:r>
      <w:r w:rsidRPr="007A1780">
        <w:rPr>
          <w:rFonts w:ascii="Times New Roman" w:eastAsia="SimSun" w:hAnsi="Times New Roman" w:cs="Times New Roman"/>
          <w:color w:val="auto"/>
          <w:sz w:val="22"/>
          <w:szCs w:val="22"/>
          <w:lang w:val="en-US"/>
        </w:rPr>
        <w:t xml:space="preserve">, providing technical assistance and mentorship to ensure the startups can establish proof-of-concept for the business models. This activity is under GIZ’s Smart Development Hack, focused on developing digital solutions that will address COVID-19 related disruptions in agriculture supply chains and food systems. </w:t>
      </w:r>
      <w:bookmarkStart w:id="10" w:name="_heading=h.z3oq6fqj5fy9" w:colFirst="0" w:colLast="0"/>
      <w:bookmarkEnd w:id="10"/>
    </w:p>
    <w:p w14:paraId="7BC38794" w14:textId="77777777" w:rsidR="007A1780" w:rsidRPr="007A1780" w:rsidRDefault="007A1780" w:rsidP="007A1780">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color w:val="auto"/>
          <w:sz w:val="22"/>
          <w:szCs w:val="22"/>
          <w:lang w:val="en-US"/>
        </w:rPr>
        <w:t>Support the development of both</w:t>
      </w:r>
      <w:r w:rsidRPr="007A1780">
        <w:rPr>
          <w:rFonts w:ascii="Times New Roman" w:eastAsia="SimSun" w:hAnsi="Times New Roman" w:cs="Times New Roman"/>
          <w:b/>
          <w:color w:val="auto"/>
          <w:sz w:val="22"/>
          <w:szCs w:val="22"/>
          <w:lang w:val="en-US"/>
        </w:rPr>
        <w:t xml:space="preserve"> internal and public-facing learning</w:t>
      </w:r>
      <w:r w:rsidRPr="007A1780">
        <w:rPr>
          <w:rFonts w:ascii="Times New Roman" w:eastAsia="SimSun" w:hAnsi="Times New Roman" w:cs="Times New Roman"/>
          <w:color w:val="auto"/>
          <w:sz w:val="22"/>
          <w:szCs w:val="22"/>
          <w:lang w:val="en-US"/>
        </w:rPr>
        <w:t xml:space="preserve"> outputs, including but not limited to webinars, blogs, case studies, and synthesis decks, in collaboration with the Strategic Learning and Communications Lead.</w:t>
      </w:r>
    </w:p>
    <w:p w14:paraId="17353D2B" w14:textId="77777777" w:rsidR="007A1780" w:rsidRPr="007A1780" w:rsidRDefault="007A1780" w:rsidP="007A1780">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A1780">
        <w:rPr>
          <w:rFonts w:ascii="Times New Roman" w:eastAsia="SimSun" w:hAnsi="Times New Roman" w:cs="Times New Roman"/>
          <w:color w:val="auto"/>
          <w:sz w:val="22"/>
          <w:szCs w:val="22"/>
          <w:lang w:val="en-US"/>
        </w:rPr>
        <w:t xml:space="preserve">Other </w:t>
      </w:r>
      <w:r w:rsidRPr="007A1780">
        <w:rPr>
          <w:rFonts w:ascii="Times New Roman" w:eastAsia="SimSun" w:hAnsi="Times New Roman" w:cs="Times New Roman"/>
          <w:b/>
          <w:color w:val="auto"/>
          <w:sz w:val="22"/>
          <w:szCs w:val="22"/>
          <w:lang w:val="en-US"/>
        </w:rPr>
        <w:t xml:space="preserve">program </w:t>
      </w:r>
      <w:proofErr w:type="gramStart"/>
      <w:r w:rsidRPr="007A1780">
        <w:rPr>
          <w:rFonts w:ascii="Times New Roman" w:eastAsia="SimSun" w:hAnsi="Times New Roman" w:cs="Times New Roman"/>
          <w:b/>
          <w:color w:val="auto"/>
          <w:sz w:val="22"/>
          <w:szCs w:val="22"/>
          <w:lang w:val="en-US"/>
        </w:rPr>
        <w:t>support</w:t>
      </w:r>
      <w:proofErr w:type="gramEnd"/>
      <w:r w:rsidRPr="007A1780">
        <w:rPr>
          <w:rFonts w:ascii="Times New Roman" w:eastAsia="SimSun" w:hAnsi="Times New Roman" w:cs="Times New Roman"/>
          <w:color w:val="auto"/>
          <w:sz w:val="22"/>
          <w:szCs w:val="22"/>
          <w:lang w:val="en-US"/>
        </w:rPr>
        <w:t xml:space="preserve"> as agreed upon by the task manager</w:t>
      </w:r>
    </w:p>
    <w:p w14:paraId="0A1A58DE" w14:textId="77777777" w:rsidR="007A1780" w:rsidRPr="0061055B" w:rsidRDefault="007A178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5EBD10B9" w14:textId="2FD13C49"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Deliverables</w:t>
      </w:r>
    </w:p>
    <w:p w14:paraId="6AEDE373" w14:textId="77777777" w:rsidR="004E6D74" w:rsidRDefault="004E6D74"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57E00FC7" w14:textId="77777777" w:rsidR="004E6D74" w:rsidRPr="004E6D74" w:rsidRDefault="004E6D74" w:rsidP="004E6D7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E6D74">
        <w:rPr>
          <w:rFonts w:ascii="Times New Roman" w:eastAsia="SimSun" w:hAnsi="Times New Roman" w:cs="Times New Roman"/>
          <w:color w:val="auto"/>
          <w:sz w:val="22"/>
          <w:szCs w:val="22"/>
          <w:lang w:val="en-US"/>
        </w:rPr>
        <w:t>The consultant will work to submit monthly activity reports and timesheets detailing advisory support towards mentioned activities, as well as all related work product.</w:t>
      </w:r>
    </w:p>
    <w:p w14:paraId="44CFB65A" w14:textId="77777777" w:rsidR="0061055B" w:rsidRDefault="0061055B"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11" w:name="_1g6tj6ittymx" w:colFirst="0" w:colLast="0"/>
      <w:bookmarkEnd w:id="11"/>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bookmarkStart w:id="12" w:name="_MON_1653200847"/>
    <w:bookmarkEnd w:id="12"/>
    <w:p w14:paraId="47478FE3" w14:textId="77777777" w:rsidR="00456A21" w:rsidRPr="000944CB" w:rsidRDefault="00844FCB">
      <w:pPr>
        <w:widowControl w:val="0"/>
        <w:spacing w:after="160" w:line="240" w:lineRule="auto"/>
        <w:jc w:val="center"/>
        <w:rPr>
          <w:rFonts w:ascii="Times New Roman" w:hAnsi="Times New Roman" w:cs="Times New Roman"/>
          <w:b/>
          <w:color w:val="auto"/>
          <w:sz w:val="22"/>
          <w:szCs w:val="22"/>
          <w:highlight w:val="yellow"/>
        </w:rPr>
      </w:pPr>
      <w:r w:rsidRPr="00844FCB">
        <w:rPr>
          <w:rFonts w:ascii="Times New Roman" w:hAnsi="Times New Roman" w:cs="Times New Roman"/>
          <w:b/>
          <w:noProof/>
          <w:color w:val="auto"/>
          <w:sz w:val="22"/>
          <w:szCs w:val="22"/>
          <w:highlight w:val="yellow"/>
        </w:rPr>
        <w:object w:dxaOrig="1508" w:dyaOrig="984" w14:anchorId="64FE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2pt;height:49.2pt;mso-width-percent:0;mso-height-percent:0;mso-width-percent:0;mso-height-percent:0" o:ole="">
            <v:imagedata r:id="rId13" o:title=""/>
          </v:shape>
          <o:OLEObject Type="Embed" ProgID="Word.Document.12" ShapeID="_x0000_i1025" DrawAspect="Icon" ObjectID="_1660560512" r:id="rId14">
            <o:FieldCodes>\s</o:FieldCodes>
          </o:OLEObject>
        </w:object>
      </w:r>
    </w:p>
    <w:p w14:paraId="1F67DAE6" w14:textId="47F643B5" w:rsidR="00456A21" w:rsidRDefault="00456A21">
      <w:pPr>
        <w:widowControl w:val="0"/>
        <w:spacing w:after="160" w:line="240" w:lineRule="auto"/>
        <w:rPr>
          <w:rFonts w:ascii="Times New Roman" w:hAnsi="Times New Roman" w:cs="Times New Roman"/>
          <w:color w:val="auto"/>
          <w:sz w:val="22"/>
          <w:szCs w:val="22"/>
        </w:rPr>
      </w:pPr>
    </w:p>
    <w:p w14:paraId="7BE7ADDD" w14:textId="77777777" w:rsidR="00485A23" w:rsidRPr="000944CB" w:rsidRDefault="00485A23">
      <w:pPr>
        <w:widowControl w:val="0"/>
        <w:spacing w:after="160" w:line="240" w:lineRule="auto"/>
        <w:rPr>
          <w:rFonts w:ascii="Times New Roman" w:hAnsi="Times New Roman" w:cs="Times New Roman"/>
          <w:color w:val="auto"/>
          <w:sz w:val="22"/>
          <w:szCs w:val="22"/>
        </w:rPr>
      </w:pP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3" w:name="_tfpqbmyw287i" w:colFirst="0" w:colLast="0"/>
      <w:bookmarkEnd w:id="13"/>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4" w:name="_MON_1583638591"/>
    <w:bookmarkEnd w:id="14"/>
    <w:p w14:paraId="602B5C27" w14:textId="447025C9" w:rsidR="00456A21" w:rsidRPr="000944CB" w:rsidRDefault="00844FCB" w:rsidP="00A64D6B">
      <w:pPr>
        <w:widowControl w:val="0"/>
        <w:spacing w:after="160" w:line="288" w:lineRule="auto"/>
        <w:rPr>
          <w:rFonts w:ascii="Times New Roman" w:hAnsi="Times New Roman" w:cs="Times New Roman"/>
          <w:b/>
          <w:color w:val="auto"/>
          <w:sz w:val="22"/>
          <w:szCs w:val="22"/>
          <w:highlight w:val="yellow"/>
        </w:rPr>
      </w:pPr>
      <w:r w:rsidRPr="00A64D6B">
        <w:rPr>
          <w:noProof/>
        </w:rPr>
        <w:object w:dxaOrig="1508" w:dyaOrig="984" w14:anchorId="05F288A0">
          <v:shape id="_x0000_i1026" type="#_x0000_t75" alt="" style="width:76.2pt;height:49.2pt;mso-width-percent:0;mso-height-percent:0;mso-width-percent:0;mso-height-percent:0" o:ole="">
            <v:imagedata r:id="rId15" o:title=""/>
          </v:shape>
          <o:OLEObject Type="Embed" ProgID="Word.Document.12" ShapeID="_x0000_i1026" DrawAspect="Icon" ObjectID="_1660560513" r:id="rId16">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bookmarkStart w:id="15" w:name="_MON_1655807759"/>
    <w:bookmarkEnd w:id="15"/>
    <w:p w14:paraId="609CC000" w14:textId="0E4B0ED9" w:rsidR="00456A21" w:rsidRPr="000944CB" w:rsidRDefault="004E6D74">
      <w:pPr>
        <w:widowControl w:val="0"/>
        <w:spacing w:after="160" w:line="288" w:lineRule="auto"/>
        <w:jc w:val="center"/>
        <w:rPr>
          <w:rFonts w:ascii="Times New Roman" w:hAnsi="Times New Roman" w:cs="Times New Roman"/>
          <w:color w:val="auto"/>
          <w:sz w:val="22"/>
          <w:szCs w:val="22"/>
          <w:highlight w:val="yellow"/>
        </w:rPr>
      </w:pPr>
      <w:r w:rsidRPr="00844FCB">
        <w:rPr>
          <w:rFonts w:ascii="Times New Roman" w:hAnsi="Times New Roman" w:cs="Times New Roman"/>
          <w:noProof/>
          <w:color w:val="auto"/>
          <w:sz w:val="22"/>
          <w:szCs w:val="22"/>
          <w:highlight w:val="yellow"/>
        </w:rPr>
        <w:object w:dxaOrig="1483" w:dyaOrig="935" w14:anchorId="1BB29AFF">
          <v:shape id="_x0000_i1027" type="#_x0000_t75" alt="" style="width:73.8pt;height:46.8pt" o:ole="">
            <v:imagedata r:id="rId17" o:title=""/>
          </v:shape>
          <o:OLEObject Type="Embed" ProgID="Excel.Sheet.12" ShapeID="_x0000_i1027" DrawAspect="Icon" ObjectID="_1660560514" r:id="rId18"/>
        </w:object>
      </w:r>
    </w:p>
    <w:p w14:paraId="787EA6B9" w14:textId="3F442ACA"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rsidP="00485A23">
      <w:pPr>
        <w:widowControl w:val="0"/>
        <w:spacing w:after="160" w:line="240" w:lineRule="auto"/>
        <w:rPr>
          <w:rFonts w:ascii="Times New Roman" w:hAnsi="Times New Roman" w:cs="Times New Roman"/>
          <w:color w:val="auto"/>
          <w:sz w:val="22"/>
          <w:szCs w:val="22"/>
        </w:rPr>
      </w:pPr>
    </w:p>
    <w:sectPr w:rsidR="00456A21" w:rsidRPr="000944CB">
      <w:headerReference w:type="default" r:id="rId19"/>
      <w:footerReference w:type="default" r:id="rId20"/>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BAFD6" w14:textId="77777777" w:rsidR="00BB1F6D" w:rsidRDefault="00BB1F6D">
      <w:pPr>
        <w:spacing w:after="0" w:line="240" w:lineRule="auto"/>
      </w:pPr>
      <w:r>
        <w:separator/>
      </w:r>
    </w:p>
  </w:endnote>
  <w:endnote w:type="continuationSeparator" w:id="0">
    <w:p w14:paraId="0C4E29FE" w14:textId="77777777" w:rsidR="00BB1F6D" w:rsidRDefault="00BB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184A" w14:textId="7F6DC479" w:rsidR="00456A21" w:rsidRDefault="00E17946">
    <w:r>
      <w:t>Tender No;</w:t>
    </w:r>
    <w:r w:rsidRPr="00E17946">
      <w:t xml:space="preserve"> MC-AFA/NBO/0</w:t>
    </w:r>
    <w:r w:rsidR="00402565">
      <w:t>36</w:t>
    </w:r>
    <w:r w:rsidR="00EF257D">
      <w:t>/ 2020</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0940C7">
      <w:rPr>
        <w:noProof/>
      </w:rPr>
      <w:t>12</w:t>
    </w:r>
    <w:r w:rsidR="00C92264">
      <w:fldChar w:fldCharType="end"/>
    </w:r>
    <w:r w:rsidR="00C92264">
      <w:t xml:space="preserve"> of </w:t>
    </w:r>
    <w:r w:rsidR="00C92264">
      <w:fldChar w:fldCharType="begin"/>
    </w:r>
    <w:r w:rsidR="00C92264">
      <w:instrText>NUMPAGES</w:instrText>
    </w:r>
    <w:r w:rsidR="00C92264">
      <w:fldChar w:fldCharType="separate"/>
    </w:r>
    <w:r w:rsidR="000940C7">
      <w:rPr>
        <w:noProof/>
      </w:rPr>
      <w:t>12</w:t>
    </w:r>
    <w:r w:rsidR="00C92264">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374C1" w14:textId="77777777" w:rsidR="00BB1F6D" w:rsidRDefault="00BB1F6D">
      <w:pPr>
        <w:spacing w:after="0" w:line="240" w:lineRule="auto"/>
      </w:pPr>
      <w:r>
        <w:separator/>
      </w:r>
    </w:p>
  </w:footnote>
  <w:footnote w:type="continuationSeparator" w:id="0">
    <w:p w14:paraId="1A6EB154" w14:textId="77777777" w:rsidR="00BB1F6D" w:rsidRDefault="00BB1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B7CA" w14:textId="77777777" w:rsidR="00456A21" w:rsidRDefault="00C92264">
    <w:pPr>
      <w:pStyle w:val="Title"/>
      <w:spacing w:before="0" w:after="0"/>
      <w:rPr>
        <w:sz w:val="36"/>
        <w:szCs w:val="36"/>
      </w:rPr>
    </w:pPr>
    <w:bookmarkStart w:id="16" w:name="_fxpprzt9v65c" w:colFirst="0" w:colLast="0"/>
    <w:bookmarkEnd w:id="16"/>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7" w:name="_j8ygr4y4rt81" w:colFirst="0" w:colLast="0"/>
    <w:bookmarkEnd w:id="17"/>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62CBE"/>
    <w:multiLevelType w:val="hybridMultilevel"/>
    <w:tmpl w:val="8198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90DF3"/>
    <w:multiLevelType w:val="multilevel"/>
    <w:tmpl w:val="C468574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BE3FAA"/>
    <w:multiLevelType w:val="multilevel"/>
    <w:tmpl w:val="3156FDFE"/>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EB0D2A"/>
    <w:multiLevelType w:val="multilevel"/>
    <w:tmpl w:val="6C08F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185779BA"/>
    <w:multiLevelType w:val="multilevel"/>
    <w:tmpl w:val="63BA64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1894088B"/>
    <w:multiLevelType w:val="multilevel"/>
    <w:tmpl w:val="E4227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B43154"/>
    <w:multiLevelType w:val="multilevel"/>
    <w:tmpl w:val="587E4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2"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3"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49764F"/>
    <w:multiLevelType w:val="multilevel"/>
    <w:tmpl w:val="21169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A10756"/>
    <w:multiLevelType w:val="multilevel"/>
    <w:tmpl w:val="40E8596A"/>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FE44BE5"/>
    <w:multiLevelType w:val="multilevel"/>
    <w:tmpl w:val="B5F85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0A07D3A"/>
    <w:multiLevelType w:val="multilevel"/>
    <w:tmpl w:val="E04C4C5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0" w15:restartNumberingAfterBreak="0">
    <w:nsid w:val="48B0505B"/>
    <w:multiLevelType w:val="multilevel"/>
    <w:tmpl w:val="18AE0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CBE5BB9"/>
    <w:multiLevelType w:val="multilevel"/>
    <w:tmpl w:val="2AB85E5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51271B39"/>
    <w:multiLevelType w:val="multilevel"/>
    <w:tmpl w:val="2AFC5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6214BB"/>
    <w:multiLevelType w:val="multilevel"/>
    <w:tmpl w:val="18F6D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AA06926"/>
    <w:multiLevelType w:val="multilevel"/>
    <w:tmpl w:val="3E8E3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4A96299"/>
    <w:multiLevelType w:val="hybridMultilevel"/>
    <w:tmpl w:val="C62A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55591"/>
    <w:multiLevelType w:val="hybridMultilevel"/>
    <w:tmpl w:val="B49A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F3253"/>
    <w:multiLevelType w:val="multilevel"/>
    <w:tmpl w:val="92AEA63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BDD25F5"/>
    <w:multiLevelType w:val="multilevel"/>
    <w:tmpl w:val="D3783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D806E50"/>
    <w:multiLevelType w:val="multilevel"/>
    <w:tmpl w:val="8A5215A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3"/>
  </w:num>
  <w:num w:numId="3">
    <w:abstractNumId w:val="7"/>
  </w:num>
  <w:num w:numId="4">
    <w:abstractNumId w:val="14"/>
  </w:num>
  <w:num w:numId="5">
    <w:abstractNumId w:val="32"/>
  </w:num>
  <w:num w:numId="6">
    <w:abstractNumId w:val="11"/>
  </w:num>
  <w:num w:numId="7">
    <w:abstractNumId w:val="12"/>
  </w:num>
  <w:num w:numId="8">
    <w:abstractNumId w:val="19"/>
  </w:num>
  <w:num w:numId="9">
    <w:abstractNumId w:val="13"/>
  </w:num>
  <w:num w:numId="10">
    <w:abstractNumId w:val="5"/>
  </w:num>
  <w:num w:numId="11">
    <w:abstractNumId w:val="21"/>
  </w:num>
  <w:num w:numId="12">
    <w:abstractNumId w:val="0"/>
  </w:num>
  <w:num w:numId="13">
    <w:abstractNumId w:val="28"/>
  </w:num>
  <w:num w:numId="14">
    <w:abstractNumId w:val="1"/>
  </w:num>
  <w:num w:numId="15">
    <w:abstractNumId w:val="27"/>
  </w:num>
  <w:num w:numId="16">
    <w:abstractNumId w:val="4"/>
  </w:num>
  <w:num w:numId="17">
    <w:abstractNumId w:val="15"/>
  </w:num>
  <w:num w:numId="18">
    <w:abstractNumId w:val="33"/>
  </w:num>
  <w:num w:numId="19">
    <w:abstractNumId w:val="17"/>
  </w:num>
  <w:num w:numId="20">
    <w:abstractNumId w:val="30"/>
  </w:num>
  <w:num w:numId="21">
    <w:abstractNumId w:val="20"/>
  </w:num>
  <w:num w:numId="22">
    <w:abstractNumId w:val="9"/>
  </w:num>
  <w:num w:numId="23">
    <w:abstractNumId w:val="6"/>
  </w:num>
  <w:num w:numId="24">
    <w:abstractNumId w:val="8"/>
  </w:num>
  <w:num w:numId="25">
    <w:abstractNumId w:val="22"/>
  </w:num>
  <w:num w:numId="26">
    <w:abstractNumId w:val="18"/>
  </w:num>
  <w:num w:numId="27">
    <w:abstractNumId w:val="10"/>
  </w:num>
  <w:num w:numId="28">
    <w:abstractNumId w:val="24"/>
  </w:num>
  <w:num w:numId="29">
    <w:abstractNumId w:val="2"/>
  </w:num>
  <w:num w:numId="30">
    <w:abstractNumId w:val="23"/>
  </w:num>
  <w:num w:numId="31">
    <w:abstractNumId w:val="31"/>
  </w:num>
  <w:num w:numId="32">
    <w:abstractNumId w:val="34"/>
  </w:num>
  <w:num w:numId="33">
    <w:abstractNumId w:val="16"/>
  </w:num>
  <w:num w:numId="34">
    <w:abstractNumId w:val="29"/>
  </w:num>
  <w:num w:numId="35">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1"/>
    <w:rsid w:val="000013DD"/>
    <w:rsid w:val="00060535"/>
    <w:rsid w:val="000620D9"/>
    <w:rsid w:val="0007255B"/>
    <w:rsid w:val="000940C7"/>
    <w:rsid w:val="000944CB"/>
    <w:rsid w:val="0009609E"/>
    <w:rsid w:val="000A7462"/>
    <w:rsid w:val="000D5129"/>
    <w:rsid w:val="000D596B"/>
    <w:rsid w:val="000E1E51"/>
    <w:rsid w:val="000F388A"/>
    <w:rsid w:val="001220DD"/>
    <w:rsid w:val="001232CE"/>
    <w:rsid w:val="00145903"/>
    <w:rsid w:val="00154704"/>
    <w:rsid w:val="00161885"/>
    <w:rsid w:val="00163C7C"/>
    <w:rsid w:val="00180E07"/>
    <w:rsid w:val="001851F4"/>
    <w:rsid w:val="00187B58"/>
    <w:rsid w:val="001A2DE8"/>
    <w:rsid w:val="001C23C1"/>
    <w:rsid w:val="001C2E2B"/>
    <w:rsid w:val="001D24E6"/>
    <w:rsid w:val="001D3BA1"/>
    <w:rsid w:val="001D5A46"/>
    <w:rsid w:val="001E4B71"/>
    <w:rsid w:val="001F1630"/>
    <w:rsid w:val="002200F0"/>
    <w:rsid w:val="00223B3F"/>
    <w:rsid w:val="00237EBE"/>
    <w:rsid w:val="00242B04"/>
    <w:rsid w:val="002473B0"/>
    <w:rsid w:val="00254CAA"/>
    <w:rsid w:val="0027319F"/>
    <w:rsid w:val="0027610F"/>
    <w:rsid w:val="00294B1D"/>
    <w:rsid w:val="002A129E"/>
    <w:rsid w:val="002B5EAA"/>
    <w:rsid w:val="002B7173"/>
    <w:rsid w:val="002C0BC4"/>
    <w:rsid w:val="002C18A9"/>
    <w:rsid w:val="002C795E"/>
    <w:rsid w:val="002D78F2"/>
    <w:rsid w:val="002F239D"/>
    <w:rsid w:val="002F5488"/>
    <w:rsid w:val="003246D4"/>
    <w:rsid w:val="00336F45"/>
    <w:rsid w:val="00337D40"/>
    <w:rsid w:val="003445C2"/>
    <w:rsid w:val="0036018B"/>
    <w:rsid w:val="00372F11"/>
    <w:rsid w:val="003738EE"/>
    <w:rsid w:val="003743E4"/>
    <w:rsid w:val="0038237A"/>
    <w:rsid w:val="0038684D"/>
    <w:rsid w:val="0039367A"/>
    <w:rsid w:val="003B614E"/>
    <w:rsid w:val="003F130B"/>
    <w:rsid w:val="00402565"/>
    <w:rsid w:val="00410D5B"/>
    <w:rsid w:val="00424003"/>
    <w:rsid w:val="00432260"/>
    <w:rsid w:val="00456A21"/>
    <w:rsid w:val="0045787B"/>
    <w:rsid w:val="00472CC0"/>
    <w:rsid w:val="00476C4E"/>
    <w:rsid w:val="004805D0"/>
    <w:rsid w:val="00483169"/>
    <w:rsid w:val="00485A23"/>
    <w:rsid w:val="00486540"/>
    <w:rsid w:val="0049054D"/>
    <w:rsid w:val="004920FD"/>
    <w:rsid w:val="004927FC"/>
    <w:rsid w:val="004A4115"/>
    <w:rsid w:val="004E0C11"/>
    <w:rsid w:val="004E21F3"/>
    <w:rsid w:val="004E2B56"/>
    <w:rsid w:val="004E4352"/>
    <w:rsid w:val="004E5578"/>
    <w:rsid w:val="004E6D74"/>
    <w:rsid w:val="004E7A3A"/>
    <w:rsid w:val="004F0B3E"/>
    <w:rsid w:val="004F649D"/>
    <w:rsid w:val="005065EA"/>
    <w:rsid w:val="0050701A"/>
    <w:rsid w:val="00517B93"/>
    <w:rsid w:val="00520D8B"/>
    <w:rsid w:val="0052356C"/>
    <w:rsid w:val="005339DB"/>
    <w:rsid w:val="00552574"/>
    <w:rsid w:val="00552E95"/>
    <w:rsid w:val="00553053"/>
    <w:rsid w:val="00571295"/>
    <w:rsid w:val="005A54EE"/>
    <w:rsid w:val="005C4572"/>
    <w:rsid w:val="005C551F"/>
    <w:rsid w:val="005C7C0D"/>
    <w:rsid w:val="005D1C37"/>
    <w:rsid w:val="005E375F"/>
    <w:rsid w:val="005E5DE9"/>
    <w:rsid w:val="005E6EA2"/>
    <w:rsid w:val="00601D4C"/>
    <w:rsid w:val="00601F02"/>
    <w:rsid w:val="0061055B"/>
    <w:rsid w:val="00635082"/>
    <w:rsid w:val="00646F8B"/>
    <w:rsid w:val="006526C2"/>
    <w:rsid w:val="00655B14"/>
    <w:rsid w:val="00665F1B"/>
    <w:rsid w:val="00672599"/>
    <w:rsid w:val="00683FEF"/>
    <w:rsid w:val="00697030"/>
    <w:rsid w:val="006B5298"/>
    <w:rsid w:val="006C5EC1"/>
    <w:rsid w:val="006D5E2A"/>
    <w:rsid w:val="006E31D6"/>
    <w:rsid w:val="006F1786"/>
    <w:rsid w:val="007109A2"/>
    <w:rsid w:val="00745E73"/>
    <w:rsid w:val="00760EC5"/>
    <w:rsid w:val="007617B3"/>
    <w:rsid w:val="0076552C"/>
    <w:rsid w:val="00776D22"/>
    <w:rsid w:val="0078713D"/>
    <w:rsid w:val="007A1780"/>
    <w:rsid w:val="007D4F29"/>
    <w:rsid w:val="007F52E1"/>
    <w:rsid w:val="00817D0D"/>
    <w:rsid w:val="00844FCB"/>
    <w:rsid w:val="00856B1B"/>
    <w:rsid w:val="0087037C"/>
    <w:rsid w:val="00874B8B"/>
    <w:rsid w:val="00875A61"/>
    <w:rsid w:val="00880290"/>
    <w:rsid w:val="00883F7C"/>
    <w:rsid w:val="00886E74"/>
    <w:rsid w:val="008A43BB"/>
    <w:rsid w:val="008B28CD"/>
    <w:rsid w:val="008B6528"/>
    <w:rsid w:val="008B7E07"/>
    <w:rsid w:val="008C4373"/>
    <w:rsid w:val="008D70FC"/>
    <w:rsid w:val="008E5E01"/>
    <w:rsid w:val="008E6562"/>
    <w:rsid w:val="00903244"/>
    <w:rsid w:val="00911531"/>
    <w:rsid w:val="009135C4"/>
    <w:rsid w:val="00916CC7"/>
    <w:rsid w:val="0094612B"/>
    <w:rsid w:val="00946AF3"/>
    <w:rsid w:val="00967E33"/>
    <w:rsid w:val="009A45F3"/>
    <w:rsid w:val="009B0AE2"/>
    <w:rsid w:val="009B184D"/>
    <w:rsid w:val="009B2C76"/>
    <w:rsid w:val="009B3FFD"/>
    <w:rsid w:val="009B41D5"/>
    <w:rsid w:val="009B6893"/>
    <w:rsid w:val="009B74BD"/>
    <w:rsid w:val="009C7C7B"/>
    <w:rsid w:val="009D09BC"/>
    <w:rsid w:val="009D1393"/>
    <w:rsid w:val="009D701C"/>
    <w:rsid w:val="009F5CDD"/>
    <w:rsid w:val="00A43662"/>
    <w:rsid w:val="00A45D54"/>
    <w:rsid w:val="00A501AB"/>
    <w:rsid w:val="00A56A86"/>
    <w:rsid w:val="00A64D6B"/>
    <w:rsid w:val="00A66276"/>
    <w:rsid w:val="00AB7B1F"/>
    <w:rsid w:val="00AC46AE"/>
    <w:rsid w:val="00AF271E"/>
    <w:rsid w:val="00B34C17"/>
    <w:rsid w:val="00B4181A"/>
    <w:rsid w:val="00B66436"/>
    <w:rsid w:val="00B76F72"/>
    <w:rsid w:val="00B7751E"/>
    <w:rsid w:val="00B86805"/>
    <w:rsid w:val="00B96E24"/>
    <w:rsid w:val="00BB1F6D"/>
    <w:rsid w:val="00BB5632"/>
    <w:rsid w:val="00BC1DFF"/>
    <w:rsid w:val="00BE44F4"/>
    <w:rsid w:val="00BE7A34"/>
    <w:rsid w:val="00C07935"/>
    <w:rsid w:val="00C12A87"/>
    <w:rsid w:val="00C47095"/>
    <w:rsid w:val="00C67086"/>
    <w:rsid w:val="00C70A45"/>
    <w:rsid w:val="00C7141C"/>
    <w:rsid w:val="00C822C4"/>
    <w:rsid w:val="00C87FDA"/>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D2100"/>
    <w:rsid w:val="00DE4AE8"/>
    <w:rsid w:val="00E110F3"/>
    <w:rsid w:val="00E17946"/>
    <w:rsid w:val="00E5216E"/>
    <w:rsid w:val="00E73DF6"/>
    <w:rsid w:val="00E74220"/>
    <w:rsid w:val="00E96056"/>
    <w:rsid w:val="00E96744"/>
    <w:rsid w:val="00EB1EDB"/>
    <w:rsid w:val="00EB3030"/>
    <w:rsid w:val="00EC3C41"/>
    <w:rsid w:val="00EC4102"/>
    <w:rsid w:val="00ED74F3"/>
    <w:rsid w:val="00EE732A"/>
    <w:rsid w:val="00EF1281"/>
    <w:rsid w:val="00EF257D"/>
    <w:rsid w:val="00EF6CE7"/>
    <w:rsid w:val="00F0284E"/>
    <w:rsid w:val="00F032A8"/>
    <w:rsid w:val="00F23BE5"/>
    <w:rsid w:val="00F2743B"/>
    <w:rsid w:val="00F57FFD"/>
    <w:rsid w:val="00F7377C"/>
    <w:rsid w:val="00F8295A"/>
    <w:rsid w:val="00F9698B"/>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image" Target="media/image1.emf"/><Relationship Id="rId18" Type="http://schemas.openxmlformats.org/officeDocument/2006/relationships/package" Target="embeddings/Microsoft_Excel_Worksheet.xls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ercycorpsagrifin.org" TargetMode="External"/><Relationship Id="rId12" Type="http://schemas.openxmlformats.org/officeDocument/2006/relationships/hyperlink" Target="mailto:integrityhotline@mercycorps.org"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cycorpsagrifin.org"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www.mercycorpsagrifin.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package" Target="embeddings/Microsoft_Word_Document.doc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3711</Words>
  <Characters>21157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Mercycorps</dc:creator>
  <cp:lastModifiedBy>dgitimu</cp:lastModifiedBy>
  <cp:revision>3</cp:revision>
  <cp:lastPrinted>2020-04-30T07:26:00Z</cp:lastPrinted>
  <dcterms:created xsi:type="dcterms:W3CDTF">2020-09-01T11:24:00Z</dcterms:created>
  <dcterms:modified xsi:type="dcterms:W3CDTF">2020-09-02T11:02:00Z</dcterms:modified>
</cp:coreProperties>
</file>